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D1C5" w14:textId="15A534E9" w:rsidR="00334305" w:rsidRPr="00631B6C" w:rsidRDefault="00334305" w:rsidP="00FC5217">
      <w:pPr>
        <w:pStyle w:val="Title"/>
        <w:widowControl/>
        <w:ind w:left="0"/>
        <w:jc w:val="center"/>
        <w:rPr>
          <w:color w:val="auto"/>
          <w:spacing w:val="0"/>
          <w:szCs w:val="40"/>
        </w:rPr>
      </w:pPr>
      <w:bookmarkStart w:id="0" w:name="_top"/>
      <w:bookmarkEnd w:id="0"/>
      <w:r w:rsidRPr="00631B6C">
        <w:rPr>
          <w:color w:val="auto"/>
          <w:spacing w:val="0"/>
          <w:szCs w:val="40"/>
        </w:rPr>
        <w:t xml:space="preserve">Module </w:t>
      </w:r>
      <w:r w:rsidR="00762741" w:rsidRPr="00631B6C">
        <w:rPr>
          <w:color w:val="auto"/>
          <w:spacing w:val="0"/>
          <w:szCs w:val="40"/>
        </w:rPr>
        <w:t>1</w:t>
      </w:r>
      <w:r w:rsidRPr="00631B6C">
        <w:rPr>
          <w:color w:val="auto"/>
          <w:spacing w:val="0"/>
          <w:szCs w:val="40"/>
        </w:rPr>
        <w:t xml:space="preserve">: </w:t>
      </w:r>
      <w:r w:rsidR="00762741" w:rsidRPr="00631B6C">
        <w:rPr>
          <w:color w:val="auto"/>
          <w:spacing w:val="0"/>
          <w:szCs w:val="40"/>
        </w:rPr>
        <w:t>The Challenging Context of International Business</w:t>
      </w:r>
    </w:p>
    <w:p w14:paraId="55FF1336" w14:textId="30C24B7B" w:rsidR="00AA599E" w:rsidRPr="00631B6C" w:rsidRDefault="00AA599E" w:rsidP="00A55C9F">
      <w:pPr>
        <w:widowControl/>
        <w:jc w:val="center"/>
        <w:rPr>
          <w:color w:val="8C863E" w:themeColor="background2" w:themeShade="80"/>
          <w:spacing w:val="0"/>
          <w:szCs w:val="24"/>
        </w:rPr>
      </w:pPr>
    </w:p>
    <w:bookmarkStart w:id="1" w:name="_Y_O_U"/>
    <w:bookmarkEnd w:id="1"/>
    <w:p w14:paraId="1B57C0D0" w14:textId="7A802EC7" w:rsidR="002D1098" w:rsidRPr="00631B6C" w:rsidRDefault="00FE0FEA" w:rsidP="002D1098">
      <w:pPr>
        <w:spacing w:before="0" w:after="120"/>
        <w:ind w:right="-14"/>
        <w:outlineLvl w:val="0"/>
        <w:rPr>
          <w:rFonts w:ascii="Calibri" w:eastAsia="Calibri" w:hAnsi="Calibri" w:cs="Calibri"/>
          <w:b/>
          <w:bCs/>
          <w:caps/>
          <w:snapToGrid w:val="0"/>
          <w:color w:val="8C863E" w:themeColor="background2" w:themeShade="80"/>
          <w:spacing w:val="0"/>
          <w:szCs w:val="24"/>
          <w:lang w:eastAsia="ko-KR"/>
        </w:rPr>
      </w:pPr>
      <w:r w:rsidRPr="00631B6C">
        <w:rPr>
          <w:rFonts w:ascii="Calibri" w:eastAsia="Calibri" w:hAnsi="Calibri" w:cs="Calibri"/>
          <w:b/>
          <w:bCs/>
          <w:caps/>
          <w:snapToGrid w:val="0"/>
          <w:color w:val="8C863E" w:themeColor="background2" w:themeShade="80"/>
          <w:spacing w:val="0"/>
          <w:szCs w:val="24"/>
          <w:lang w:eastAsia="ko-KR"/>
        </w:rPr>
        <w:fldChar w:fldCharType="begin"/>
      </w:r>
      <w:r w:rsidRPr="00631B6C">
        <w:rPr>
          <w:rFonts w:ascii="Calibri" w:eastAsia="Calibri" w:hAnsi="Calibri" w:cs="Calibri"/>
          <w:b/>
          <w:bCs/>
          <w:caps/>
          <w:snapToGrid w:val="0"/>
          <w:color w:val="8C863E" w:themeColor="background2" w:themeShade="80"/>
          <w:spacing w:val="0"/>
          <w:szCs w:val="24"/>
          <w:lang w:eastAsia="ko-KR"/>
        </w:rPr>
        <w:instrText xml:space="preserve"> HYPERLINK  \l "yourcontent" </w:instrText>
      </w:r>
      <w:r w:rsidRPr="00631B6C">
        <w:rPr>
          <w:rFonts w:ascii="Calibri" w:eastAsia="Calibri" w:hAnsi="Calibri" w:cs="Calibri"/>
          <w:b/>
          <w:bCs/>
          <w:caps/>
          <w:snapToGrid w:val="0"/>
          <w:color w:val="8C863E" w:themeColor="background2" w:themeShade="80"/>
          <w:spacing w:val="0"/>
          <w:szCs w:val="24"/>
          <w:lang w:eastAsia="ko-KR"/>
        </w:rPr>
        <w:fldChar w:fldCharType="separate"/>
      </w:r>
      <w:r w:rsidR="002D1098" w:rsidRPr="00631B6C">
        <w:rPr>
          <w:rStyle w:val="Hyperlink"/>
          <w:rFonts w:ascii="Calibri" w:eastAsia="Calibri" w:hAnsi="Calibri" w:cs="Calibri"/>
          <w:b/>
          <w:bCs/>
          <w:caps/>
          <w:snapToGrid w:val="0"/>
          <w:color w:val="8C863E" w:themeColor="background2" w:themeShade="80"/>
          <w:spacing w:val="0"/>
          <w:szCs w:val="24"/>
          <w:u w:val="none"/>
          <w:lang w:eastAsia="ko-KR"/>
        </w:rPr>
        <w:t>YOUR CONTENT</w:t>
      </w:r>
      <w:r w:rsidRPr="00631B6C">
        <w:rPr>
          <w:rFonts w:ascii="Calibri" w:eastAsia="Calibri" w:hAnsi="Calibri" w:cs="Calibri"/>
          <w:b/>
          <w:bCs/>
          <w:caps/>
          <w:snapToGrid w:val="0"/>
          <w:color w:val="8C863E" w:themeColor="background2" w:themeShade="80"/>
          <w:spacing w:val="0"/>
          <w:szCs w:val="24"/>
          <w:lang w:eastAsia="ko-KR"/>
        </w:rPr>
        <w:fldChar w:fldCharType="end"/>
      </w:r>
    </w:p>
    <w:p w14:paraId="108CB18C"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Summary</w:t>
      </w:r>
    </w:p>
    <w:p w14:paraId="0084145E"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 xml:space="preserve">Learning Objectives </w:t>
      </w:r>
    </w:p>
    <w:p w14:paraId="660DF8B8"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 xml:space="preserve">Key Terms and Definitions </w:t>
      </w:r>
    </w:p>
    <w:p w14:paraId="410B88E1"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Content Outline</w:t>
      </w:r>
    </w:p>
    <w:p w14:paraId="728F0377" w14:textId="2450CECA" w:rsidR="002D1098" w:rsidRPr="00631B6C" w:rsidRDefault="0040461F" w:rsidP="002D1098">
      <w:pPr>
        <w:spacing w:before="0" w:after="120"/>
        <w:ind w:right="-14"/>
        <w:jc w:val="left"/>
        <w:outlineLvl w:val="0"/>
        <w:rPr>
          <w:rFonts w:ascii="Calibri" w:eastAsia="MS Gothic" w:hAnsi="Calibri" w:cs="Times New Roman"/>
          <w:b/>
          <w:color w:val="8C863E" w:themeColor="background2" w:themeShade="80"/>
          <w:spacing w:val="0"/>
          <w:szCs w:val="24"/>
          <w:lang w:eastAsia="ko-KR"/>
        </w:rPr>
      </w:pPr>
      <w:hyperlink w:anchor="engagement" w:history="1">
        <w:r w:rsidR="002D1098" w:rsidRPr="00631B6C">
          <w:rPr>
            <w:rStyle w:val="Hyperlink"/>
            <w:rFonts w:ascii="Calibri" w:eastAsia="Calibri" w:hAnsi="Calibri" w:cs="Calibri"/>
            <w:b/>
            <w:bCs/>
            <w:caps/>
            <w:snapToGrid w:val="0"/>
            <w:color w:val="8C863E" w:themeColor="background2" w:themeShade="80"/>
            <w:spacing w:val="0"/>
            <w:szCs w:val="24"/>
            <w:u w:val="none"/>
            <w:lang w:eastAsia="ko-KR"/>
          </w:rPr>
          <w:t>ENGAGEMENT &amp; APPLICATION</w:t>
        </w:r>
      </w:hyperlink>
    </w:p>
    <w:p w14:paraId="7384E35D"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Boxed Text Discussion Questions with Suggested Answers</w:t>
      </w:r>
    </w:p>
    <w:p w14:paraId="4C135FCB" w14:textId="77777777" w:rsidR="002D1098" w:rsidRPr="00631B6C" w:rsidRDefault="002D1098" w:rsidP="002D1098">
      <w:pPr>
        <w:spacing w:before="0" w:after="120"/>
        <w:ind w:left="720"/>
        <w:jc w:val="left"/>
        <w:outlineLvl w:val="2"/>
        <w:rPr>
          <w:rFonts w:ascii="Calibri" w:eastAsia="MS Gothic" w:hAnsi="Calibri" w:cs="Times New Roman"/>
          <w:b/>
          <w:bCs/>
          <w:color w:val="D82A97"/>
          <w:spacing w:val="0"/>
          <w:szCs w:val="24"/>
          <w:lang w:eastAsia="ko-KR"/>
        </w:rPr>
      </w:pPr>
      <w:r w:rsidRPr="00631B6C">
        <w:rPr>
          <w:rFonts w:ascii="Calibri" w:eastAsia="MS Gothic" w:hAnsi="Calibri" w:cs="Times New Roman"/>
          <w:b/>
          <w:bCs/>
          <w:color w:val="D82A97"/>
          <w:spacing w:val="0"/>
          <w:szCs w:val="24"/>
          <w:lang w:eastAsia="ko-KR"/>
        </w:rPr>
        <w:t>IB in Practice</w:t>
      </w:r>
    </w:p>
    <w:p w14:paraId="1E4ED613" w14:textId="4F25D7FD" w:rsidR="002D1098" w:rsidRPr="00631B6C" w:rsidRDefault="002D1098" w:rsidP="002D1098">
      <w:pPr>
        <w:spacing w:before="0" w:after="120"/>
        <w:ind w:left="720"/>
        <w:jc w:val="left"/>
        <w:outlineLvl w:val="2"/>
        <w:rPr>
          <w:rFonts w:ascii="Calibri" w:eastAsia="MS Gothic" w:hAnsi="Calibri" w:cs="Times New Roman"/>
          <w:b/>
          <w:bCs/>
          <w:color w:val="D82A97"/>
          <w:spacing w:val="0"/>
          <w:szCs w:val="24"/>
          <w:lang w:eastAsia="ko-KR"/>
        </w:rPr>
      </w:pPr>
      <w:r w:rsidRPr="00631B6C">
        <w:rPr>
          <w:rFonts w:ascii="Calibri" w:eastAsia="MS Gothic" w:hAnsi="Calibri" w:cs="Times New Roman"/>
          <w:b/>
          <w:bCs/>
          <w:color w:val="D82A97"/>
          <w:spacing w:val="0"/>
          <w:szCs w:val="24"/>
          <w:lang w:eastAsia="ko-KR"/>
        </w:rPr>
        <w:t>Global Debate</w:t>
      </w:r>
    </w:p>
    <w:p w14:paraId="51775CE2" w14:textId="77777777" w:rsidR="002D1098" w:rsidRPr="00631B6C" w:rsidRDefault="002D1098" w:rsidP="002D1098">
      <w:pPr>
        <w:spacing w:before="0" w:after="120"/>
        <w:ind w:left="720"/>
        <w:jc w:val="left"/>
        <w:outlineLvl w:val="2"/>
        <w:rPr>
          <w:rFonts w:ascii="Calibri" w:eastAsia="MS Gothic" w:hAnsi="Calibri" w:cs="Times New Roman"/>
          <w:b/>
          <w:bCs/>
          <w:color w:val="D82A97"/>
          <w:spacing w:val="0"/>
          <w:szCs w:val="24"/>
          <w:lang w:eastAsia="ko-KR"/>
        </w:rPr>
      </w:pPr>
      <w:r w:rsidRPr="00631B6C">
        <w:rPr>
          <w:rFonts w:ascii="Calibri" w:eastAsia="MS Gothic" w:hAnsi="Calibri" w:cs="Times New Roman"/>
          <w:b/>
          <w:bCs/>
          <w:color w:val="D82A97"/>
          <w:spacing w:val="0"/>
          <w:szCs w:val="24"/>
          <w:lang w:eastAsia="ko-KR"/>
        </w:rPr>
        <w:t>Get That Job! From Backpack to Briefcase</w:t>
      </w:r>
    </w:p>
    <w:p w14:paraId="6B333CF7" w14:textId="77777777" w:rsidR="002D1098" w:rsidRPr="00631B6C" w:rsidRDefault="002D1098" w:rsidP="002D1098">
      <w:pPr>
        <w:pStyle w:val="B-heading"/>
        <w:ind w:left="360"/>
        <w:rPr>
          <w:spacing w:val="0"/>
          <w:sz w:val="24"/>
        </w:rPr>
      </w:pPr>
      <w:r w:rsidRPr="00631B6C">
        <w:rPr>
          <w:spacing w:val="0"/>
          <w:sz w:val="24"/>
        </w:rPr>
        <w:t>End of Module Exercises</w:t>
      </w:r>
    </w:p>
    <w:p w14:paraId="27B6BB08" w14:textId="77777777" w:rsidR="002D1098" w:rsidRPr="00631B6C" w:rsidRDefault="002D1098" w:rsidP="002D1098">
      <w:pPr>
        <w:spacing w:before="0" w:after="120"/>
        <w:ind w:right="720" w:firstLine="720"/>
        <w:jc w:val="left"/>
        <w:outlineLvl w:val="1"/>
        <w:rPr>
          <w:rFonts w:ascii="Calibri" w:eastAsia="MS Gothic" w:hAnsi="Calibri" w:cs="Times New Roman"/>
          <w:b/>
          <w:bCs/>
          <w:color w:val="D82A97"/>
          <w:spacing w:val="0"/>
          <w:szCs w:val="24"/>
        </w:rPr>
      </w:pPr>
      <w:r w:rsidRPr="00631B6C">
        <w:rPr>
          <w:rFonts w:ascii="Calibri" w:eastAsia="MS Gothic" w:hAnsi="Calibri" w:cs="Times New Roman"/>
          <w:b/>
          <w:bCs/>
          <w:color w:val="D82A97"/>
          <w:spacing w:val="0"/>
          <w:szCs w:val="24"/>
        </w:rPr>
        <w:t>Critical Thinking Questions</w:t>
      </w:r>
    </w:p>
    <w:p w14:paraId="2831D994" w14:textId="4953D72B" w:rsidR="002D1098" w:rsidRPr="00631B6C" w:rsidRDefault="000E626A" w:rsidP="002D1098">
      <w:pPr>
        <w:spacing w:before="0" w:after="120"/>
        <w:ind w:right="720" w:firstLine="720"/>
        <w:jc w:val="left"/>
        <w:outlineLvl w:val="1"/>
        <w:rPr>
          <w:rFonts w:ascii="Calibri" w:eastAsia="MS Gothic" w:hAnsi="Calibri" w:cs="Times New Roman"/>
          <w:b/>
          <w:bCs/>
          <w:color w:val="D82A97"/>
          <w:spacing w:val="0"/>
          <w:szCs w:val="24"/>
        </w:rPr>
      </w:pPr>
      <w:r w:rsidRPr="00631B6C">
        <w:rPr>
          <w:rFonts w:ascii="Calibri" w:eastAsia="MS Gothic" w:hAnsi="Calibri" w:cs="Times New Roman"/>
          <w:b/>
          <w:bCs/>
          <w:color w:val="D82A97"/>
          <w:spacing w:val="0"/>
          <w:szCs w:val="24"/>
        </w:rPr>
        <w:t>globalE</w:t>
      </w:r>
      <w:r>
        <w:rPr>
          <w:rFonts w:ascii="Calibri" w:eastAsia="MS Gothic" w:hAnsi="Calibri" w:cs="Times New Roman"/>
          <w:b/>
          <w:bCs/>
          <w:color w:val="D82A97"/>
          <w:spacing w:val="0"/>
          <w:szCs w:val="24"/>
        </w:rPr>
        <w:t>DGE</w:t>
      </w:r>
      <w:r w:rsidRPr="00631B6C">
        <w:rPr>
          <w:rFonts w:ascii="Calibri" w:eastAsia="MS Gothic" w:hAnsi="Calibri" w:cs="Times New Roman"/>
          <w:b/>
          <w:bCs/>
          <w:color w:val="D82A97"/>
          <w:spacing w:val="0"/>
          <w:szCs w:val="24"/>
        </w:rPr>
        <w:t xml:space="preserve"> </w:t>
      </w:r>
      <w:r w:rsidR="002D1098" w:rsidRPr="00631B6C">
        <w:rPr>
          <w:rFonts w:ascii="Calibri" w:eastAsia="MS Gothic" w:hAnsi="Calibri" w:cs="Times New Roman"/>
          <w:b/>
          <w:bCs/>
          <w:color w:val="D82A97"/>
          <w:spacing w:val="0"/>
          <w:szCs w:val="24"/>
        </w:rPr>
        <w:t>Research Task</w:t>
      </w:r>
    </w:p>
    <w:p w14:paraId="1B74DB09" w14:textId="77777777" w:rsidR="002D1098" w:rsidRPr="00631B6C" w:rsidRDefault="002D1098" w:rsidP="002D1098">
      <w:pPr>
        <w:spacing w:before="0" w:after="120"/>
        <w:ind w:right="720" w:firstLine="720"/>
        <w:jc w:val="left"/>
        <w:outlineLvl w:val="1"/>
        <w:rPr>
          <w:rFonts w:ascii="Calibri" w:eastAsia="MS Gothic" w:hAnsi="Calibri" w:cs="Times New Roman"/>
          <w:b/>
          <w:bCs/>
          <w:color w:val="D82A97"/>
          <w:spacing w:val="0"/>
          <w:szCs w:val="24"/>
        </w:rPr>
      </w:pPr>
      <w:r w:rsidRPr="00631B6C">
        <w:rPr>
          <w:rFonts w:ascii="Calibri" w:eastAsia="MS Gothic" w:hAnsi="Calibri" w:cs="Times New Roman"/>
          <w:b/>
          <w:bCs/>
          <w:color w:val="D82A97"/>
          <w:spacing w:val="0"/>
          <w:szCs w:val="24"/>
        </w:rPr>
        <w:t>MiniCase</w:t>
      </w:r>
    </w:p>
    <w:p w14:paraId="6D039AB2"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Bonus Activities</w:t>
      </w:r>
    </w:p>
    <w:p w14:paraId="3E5281DF" w14:textId="77777777" w:rsidR="002D1098" w:rsidRPr="00631B6C" w:rsidRDefault="002D1098" w:rsidP="002D1098">
      <w:pPr>
        <w:spacing w:before="0" w:after="120"/>
        <w:ind w:left="720"/>
        <w:jc w:val="left"/>
        <w:outlineLvl w:val="2"/>
        <w:rPr>
          <w:rFonts w:ascii="Calibri" w:eastAsia="MS Gothic" w:hAnsi="Calibri" w:cs="Times New Roman"/>
          <w:b/>
          <w:bCs/>
          <w:color w:val="D82A97"/>
          <w:spacing w:val="0"/>
          <w:szCs w:val="24"/>
          <w:lang w:eastAsia="ko-KR"/>
        </w:rPr>
      </w:pPr>
      <w:r w:rsidRPr="00631B6C">
        <w:rPr>
          <w:rFonts w:ascii="Calibri" w:eastAsia="MS Gothic" w:hAnsi="Calibri" w:cs="Times New Roman"/>
          <w:b/>
          <w:bCs/>
          <w:color w:val="D82A97"/>
          <w:spacing w:val="0"/>
          <w:szCs w:val="24"/>
          <w:lang w:eastAsia="ko-KR"/>
        </w:rPr>
        <w:t>Video Suggestions</w:t>
      </w:r>
    </w:p>
    <w:p w14:paraId="7E4D0E5E" w14:textId="77777777" w:rsidR="002D1098" w:rsidRPr="00631B6C" w:rsidRDefault="002D1098" w:rsidP="002D1098">
      <w:pPr>
        <w:spacing w:before="0" w:after="120"/>
        <w:ind w:left="720"/>
        <w:jc w:val="left"/>
        <w:outlineLvl w:val="2"/>
        <w:rPr>
          <w:rFonts w:ascii="Calibri" w:eastAsia="MS Gothic" w:hAnsi="Calibri" w:cs="Times New Roman"/>
          <w:b/>
          <w:bCs/>
          <w:color w:val="D82A97"/>
          <w:spacing w:val="0"/>
          <w:szCs w:val="24"/>
          <w:lang w:eastAsia="ko-KR"/>
        </w:rPr>
      </w:pPr>
      <w:r w:rsidRPr="00631B6C">
        <w:rPr>
          <w:rFonts w:ascii="Calibri" w:eastAsia="MS Gothic" w:hAnsi="Calibri" w:cs="Times New Roman"/>
          <w:b/>
          <w:bCs/>
          <w:color w:val="D82A97"/>
          <w:spacing w:val="0"/>
          <w:szCs w:val="24"/>
          <w:lang w:eastAsia="ko-KR"/>
        </w:rPr>
        <w:t>Team Exercises</w:t>
      </w:r>
    </w:p>
    <w:p w14:paraId="6D2D1B7D" w14:textId="3757F9EC" w:rsidR="002D1098" w:rsidRPr="00631B6C" w:rsidRDefault="002D1098" w:rsidP="002D1098">
      <w:pPr>
        <w:spacing w:before="0" w:after="120"/>
        <w:ind w:left="720"/>
        <w:jc w:val="left"/>
        <w:outlineLvl w:val="2"/>
        <w:rPr>
          <w:rFonts w:ascii="Calibri" w:eastAsia="MS Gothic" w:hAnsi="Calibri" w:cs="Times New Roman"/>
          <w:b/>
          <w:bCs/>
          <w:color w:val="D82A97"/>
          <w:spacing w:val="0"/>
          <w:szCs w:val="24"/>
          <w:lang w:eastAsia="ko-KR"/>
        </w:rPr>
      </w:pPr>
      <w:r w:rsidRPr="00631B6C">
        <w:rPr>
          <w:rFonts w:ascii="Calibri" w:eastAsia="MS Gothic" w:hAnsi="Calibri" w:cs="Times New Roman"/>
          <w:b/>
          <w:bCs/>
          <w:color w:val="D82A97"/>
          <w:spacing w:val="0"/>
          <w:szCs w:val="24"/>
          <w:lang w:eastAsia="ko-KR"/>
        </w:rPr>
        <w:t xml:space="preserve">Supplemental </w:t>
      </w:r>
      <w:r w:rsidR="00FE0FEA" w:rsidRPr="00631B6C">
        <w:rPr>
          <w:rFonts w:ascii="Calibri" w:eastAsia="MS Gothic" w:hAnsi="Calibri" w:cs="Times New Roman"/>
          <w:b/>
          <w:bCs/>
          <w:color w:val="D82A97"/>
          <w:spacing w:val="0"/>
          <w:szCs w:val="24"/>
          <w:lang w:eastAsia="ko-KR"/>
        </w:rPr>
        <w:t>Activities</w:t>
      </w:r>
    </w:p>
    <w:p w14:paraId="6B7BCBF8" w14:textId="214CE9E4" w:rsidR="00AE7237" w:rsidRPr="00631B6C" w:rsidRDefault="002D1098" w:rsidP="002D1098">
      <w:pPr>
        <w:spacing w:before="0" w:after="120"/>
        <w:ind w:right="720" w:firstLine="720"/>
        <w:jc w:val="left"/>
        <w:outlineLvl w:val="1"/>
        <w:rPr>
          <w:rFonts w:ascii="Calibri" w:eastAsia="MS Gothic" w:hAnsi="Calibri" w:cs="Times New Roman"/>
          <w:b/>
          <w:bCs/>
          <w:color w:val="D82A97"/>
          <w:spacing w:val="0"/>
          <w:szCs w:val="24"/>
        </w:rPr>
      </w:pPr>
      <w:r w:rsidRPr="00631B6C">
        <w:rPr>
          <w:rFonts w:ascii="Calibri" w:eastAsia="MS Gothic" w:hAnsi="Calibri" w:cs="Times New Roman"/>
          <w:b/>
          <w:bCs/>
          <w:color w:val="D82A97"/>
          <w:spacing w:val="0"/>
          <w:szCs w:val="24"/>
        </w:rPr>
        <w:t>Controversial Issues</w:t>
      </w:r>
    </w:p>
    <w:p w14:paraId="55537FF4" w14:textId="77777777" w:rsidR="002D1098" w:rsidRPr="00631B6C" w:rsidRDefault="002D1098" w:rsidP="002D1098">
      <w:pPr>
        <w:spacing w:before="0" w:after="120"/>
        <w:ind w:right="720" w:firstLine="720"/>
        <w:jc w:val="left"/>
        <w:outlineLvl w:val="1"/>
        <w:rPr>
          <w:rFonts w:ascii="Calibri" w:eastAsia="MS Gothic" w:hAnsi="Calibri" w:cs="Times New Roman"/>
          <w:b/>
          <w:bCs/>
          <w:color w:val="D82A97"/>
          <w:spacing w:val="0"/>
          <w:szCs w:val="24"/>
        </w:rPr>
      </w:pPr>
      <w:r w:rsidRPr="00631B6C">
        <w:rPr>
          <w:rFonts w:ascii="Calibri" w:eastAsia="MS Gothic" w:hAnsi="Calibri" w:cs="Times New Roman"/>
          <w:b/>
          <w:bCs/>
          <w:color w:val="D82A97"/>
          <w:spacing w:val="0"/>
          <w:szCs w:val="24"/>
        </w:rPr>
        <w:t>Teaching Suggestions</w:t>
      </w:r>
      <w:r w:rsidRPr="00631B6C">
        <w:rPr>
          <w:rFonts w:ascii="Calibri" w:eastAsia="MS Gothic" w:hAnsi="Calibri" w:cs="Times New Roman"/>
          <w:b/>
          <w:bCs/>
          <w:color w:val="D82A97"/>
          <w:spacing w:val="0"/>
          <w:szCs w:val="24"/>
        </w:rPr>
        <w:tab/>
      </w:r>
    </w:p>
    <w:p w14:paraId="7F609F75" w14:textId="253DE79E" w:rsidR="002D1098" w:rsidRPr="00631B6C" w:rsidRDefault="0040461F" w:rsidP="002D1098">
      <w:pPr>
        <w:spacing w:before="0" w:after="120"/>
        <w:ind w:right="-14"/>
        <w:jc w:val="left"/>
        <w:outlineLvl w:val="0"/>
        <w:rPr>
          <w:rFonts w:ascii="Calibri" w:eastAsia="Calibri" w:hAnsi="Calibri" w:cs="Calibri"/>
          <w:b/>
          <w:bCs/>
          <w:caps/>
          <w:snapToGrid w:val="0"/>
          <w:color w:val="8C863E" w:themeColor="background2" w:themeShade="80"/>
          <w:spacing w:val="0"/>
          <w:szCs w:val="24"/>
          <w:lang w:eastAsia="ko-KR"/>
        </w:rPr>
      </w:pPr>
      <w:hyperlink w:anchor="connect" w:history="1">
        <w:r w:rsidR="002D1098" w:rsidRPr="00631B6C">
          <w:rPr>
            <w:rStyle w:val="Hyperlink"/>
            <w:rFonts w:ascii="Calibri" w:eastAsia="Calibri" w:hAnsi="Calibri" w:cs="Calibri"/>
            <w:b/>
            <w:bCs/>
            <w:caps/>
            <w:snapToGrid w:val="0"/>
            <w:color w:val="8C863E" w:themeColor="background2" w:themeShade="80"/>
            <w:spacing w:val="0"/>
            <w:szCs w:val="24"/>
            <w:u w:val="none"/>
            <w:lang w:eastAsia="ko-KR"/>
          </w:rPr>
          <w:t>Connect tools for ASSESSEMENT OF LEARNING</w:t>
        </w:r>
      </w:hyperlink>
    </w:p>
    <w:p w14:paraId="38D25A51"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Connect Content Matrix</w:t>
      </w:r>
    </w:p>
    <w:p w14:paraId="78DFB75B" w14:textId="77777777" w:rsidR="002D1098" w:rsidRPr="00631B6C" w:rsidRDefault="002D1098" w:rsidP="002D1098">
      <w:pPr>
        <w:spacing w:before="0" w:after="120"/>
        <w:ind w:left="360" w:right="720"/>
        <w:jc w:val="left"/>
        <w:outlineLvl w:val="1"/>
        <w:rPr>
          <w:rFonts w:ascii="Calibri" w:eastAsia="MS Gothic" w:hAnsi="Calibri" w:cs="Times New Roman"/>
          <w:b/>
          <w:bCs/>
          <w:i/>
          <w:color w:val="2D79D5"/>
          <w:spacing w:val="0"/>
          <w:szCs w:val="24"/>
        </w:rPr>
      </w:pPr>
      <w:r w:rsidRPr="00631B6C">
        <w:rPr>
          <w:rFonts w:ascii="Calibri" w:eastAsia="MS Gothic" w:hAnsi="Calibri" w:cs="Times New Roman"/>
          <w:b/>
          <w:bCs/>
          <w:i/>
          <w:color w:val="2D79D5"/>
          <w:spacing w:val="0"/>
          <w:szCs w:val="24"/>
        </w:rPr>
        <w:t>Connect Activities</w:t>
      </w:r>
    </w:p>
    <w:p w14:paraId="54F13191" w14:textId="73724B60" w:rsidR="0055282C" w:rsidRPr="00631B6C" w:rsidRDefault="0055282C" w:rsidP="002C0F22">
      <w:pPr>
        <w:widowControl/>
        <w:ind w:left="360" w:right="720"/>
        <w:outlineLvl w:val="1"/>
        <w:rPr>
          <w:rFonts w:ascii="Calibri" w:eastAsia="MS Gothic" w:hAnsi="Calibri" w:cs="Times New Roman"/>
          <w:b/>
          <w:bCs/>
          <w:i/>
          <w:color w:val="2D79D5"/>
          <w:spacing w:val="0"/>
          <w:szCs w:val="24"/>
        </w:rPr>
      </w:pPr>
    </w:p>
    <w:p w14:paraId="7C437394" w14:textId="6ADE85FF" w:rsidR="00431060" w:rsidRPr="00631B6C" w:rsidRDefault="00431060" w:rsidP="00A55C9F">
      <w:pPr>
        <w:widowControl/>
        <w:rPr>
          <w:spacing w:val="0"/>
          <w:szCs w:val="24"/>
        </w:rPr>
      </w:pPr>
      <w:r w:rsidRPr="00631B6C">
        <w:rPr>
          <w:spacing w:val="0"/>
          <w:szCs w:val="24"/>
        </w:rPr>
        <w:br w:type="page"/>
      </w:r>
    </w:p>
    <w:p w14:paraId="5AC5915B" w14:textId="0BC2DFA2" w:rsidR="009E3623" w:rsidRPr="00631B6C" w:rsidRDefault="009E3623" w:rsidP="00A55C9F">
      <w:pPr>
        <w:widowControl/>
        <w:rPr>
          <w:spacing w:val="0"/>
          <w:szCs w:val="24"/>
        </w:rPr>
        <w:sectPr w:rsidR="009E3623" w:rsidRPr="00631B6C" w:rsidSect="00FC5217">
          <w:headerReference w:type="default" r:id="rId8"/>
          <w:footerReference w:type="default" r:id="rId9"/>
          <w:type w:val="continuous"/>
          <w:pgSz w:w="12240" w:h="15840" w:code="1"/>
          <w:pgMar w:top="1440" w:right="1440" w:bottom="1440" w:left="1440" w:header="1296" w:footer="720" w:gutter="0"/>
          <w:cols w:space="720"/>
          <w:docGrid w:linePitch="326"/>
        </w:sectPr>
      </w:pPr>
    </w:p>
    <w:p w14:paraId="2D2271A9" w14:textId="77777777" w:rsidR="009C3042" w:rsidRPr="00631B6C" w:rsidRDefault="009C3042" w:rsidP="00FC5217">
      <w:pPr>
        <w:pStyle w:val="A-heading"/>
        <w:rPr>
          <w:b w:val="0"/>
          <w:bCs w:val="0"/>
          <w:caps w:val="0"/>
        </w:rPr>
      </w:pPr>
      <w:bookmarkStart w:id="2" w:name="_Y_O_U_1"/>
      <w:bookmarkStart w:id="3" w:name="yourcontent"/>
      <w:bookmarkEnd w:id="2"/>
      <w:r w:rsidRPr="00631B6C">
        <w:lastRenderedPageBreak/>
        <w:t>YOUR CONTENT</w:t>
      </w:r>
    </w:p>
    <w:p w14:paraId="1D6F2DDF" w14:textId="77777777" w:rsidR="009C3042" w:rsidRPr="00631B6C" w:rsidRDefault="009C3042" w:rsidP="00FC5217">
      <w:pPr>
        <w:pStyle w:val="B-heading"/>
        <w:rPr>
          <w:spacing w:val="0"/>
        </w:rPr>
      </w:pPr>
      <w:bookmarkStart w:id="4" w:name="summary"/>
      <w:bookmarkEnd w:id="3"/>
      <w:r w:rsidRPr="00631B6C">
        <w:rPr>
          <w:spacing w:val="0"/>
        </w:rPr>
        <w:t>SUMMARY</w:t>
      </w:r>
    </w:p>
    <w:bookmarkEnd w:id="4"/>
    <w:p w14:paraId="111B9EB3" w14:textId="4F685B7C" w:rsidR="001A4CBA" w:rsidRPr="00513C99" w:rsidRDefault="001A4CBA" w:rsidP="00FC5217">
      <w:pPr>
        <w:spacing w:before="0" w:after="120"/>
        <w:jc w:val="left"/>
        <w:rPr>
          <w:color w:val="auto"/>
          <w:spacing w:val="0"/>
        </w:rPr>
      </w:pPr>
      <w:r w:rsidRPr="00513C99">
        <w:rPr>
          <w:color w:val="auto"/>
          <w:spacing w:val="0"/>
        </w:rPr>
        <w:t xml:space="preserve">This </w:t>
      </w:r>
      <w:r w:rsidR="008C2198" w:rsidRPr="00513C99">
        <w:rPr>
          <w:color w:val="auto"/>
          <w:spacing w:val="0"/>
        </w:rPr>
        <w:t>module</w:t>
      </w:r>
      <w:r w:rsidRPr="00513C99">
        <w:rPr>
          <w:color w:val="auto"/>
          <w:spacing w:val="0"/>
        </w:rPr>
        <w:t xml:space="preserve"> </w:t>
      </w:r>
      <w:r w:rsidR="008C2198" w:rsidRPr="00513C99">
        <w:rPr>
          <w:color w:val="auto"/>
          <w:spacing w:val="0"/>
        </w:rPr>
        <w:t>provides an overview of international business (IB) and some of the ways that IB differs from domestic business, including the three environments of IB: domestic, foreign, and international. Although the kinds of forces are the same in the domestic and foreign environments, their values often differ and changes in the values of the foreign forces can be at times more difficult to assess. In addition to providing a brief review of the history of IB, the module discusses the internationalization of business in recent decades and the driving forces that are leading firms to internationalize their operations. The increasing internationalization of business requires managers to have a global perspective gained through experience and education. Because global competition continues to increase at a rapid pace, both in terms of trade and foreign direct investment, we also present key arguments for and against the globalization of business, helping to foster a more balanced view on this important topic.</w:t>
      </w:r>
    </w:p>
    <w:p w14:paraId="16739536" w14:textId="77777777" w:rsidR="002C0F22" w:rsidRPr="00631B6C" w:rsidRDefault="002C0F22" w:rsidP="002D1098">
      <w:pPr>
        <w:pStyle w:val="B-heading"/>
        <w:rPr>
          <w:spacing w:val="0"/>
        </w:rPr>
      </w:pPr>
    </w:p>
    <w:p w14:paraId="1B895207" w14:textId="77777777" w:rsidR="009C3042" w:rsidRPr="00631B6C" w:rsidRDefault="009C3042" w:rsidP="00FC5217">
      <w:pPr>
        <w:pStyle w:val="B-heading"/>
        <w:rPr>
          <w:spacing w:val="0"/>
        </w:rPr>
      </w:pPr>
      <w:bookmarkStart w:id="5" w:name="learning"/>
      <w:r w:rsidRPr="00631B6C">
        <w:rPr>
          <w:spacing w:val="0"/>
        </w:rPr>
        <w:t>LEARNING OBJECTIVES</w:t>
      </w:r>
    </w:p>
    <w:bookmarkEnd w:id="5"/>
    <w:p w14:paraId="0CF3C8AC" w14:textId="2455528B" w:rsidR="001A4CBA" w:rsidRPr="00631B6C" w:rsidRDefault="001A4CBA" w:rsidP="00FC5217">
      <w:pPr>
        <w:pStyle w:val="Default"/>
        <w:widowControl/>
        <w:spacing w:after="120"/>
        <w:ind w:left="1440" w:hanging="1260"/>
        <w:rPr>
          <w:rFonts w:asciiTheme="minorHAnsi" w:hAnsiTheme="minorHAnsi" w:cs="HelveticaNeueLT Std Lt"/>
        </w:rPr>
      </w:pPr>
      <w:r w:rsidRPr="00631B6C">
        <w:rPr>
          <w:rFonts w:asciiTheme="minorHAnsi" w:hAnsiTheme="minorHAnsi"/>
          <w:b/>
          <w:color w:val="F85417"/>
        </w:rPr>
        <w:t xml:space="preserve">LO </w:t>
      </w:r>
      <w:r w:rsidR="008C2198" w:rsidRPr="00631B6C">
        <w:rPr>
          <w:rFonts w:asciiTheme="minorHAnsi" w:hAnsiTheme="minorHAnsi"/>
          <w:b/>
          <w:color w:val="F85417"/>
        </w:rPr>
        <w:t>1</w:t>
      </w:r>
      <w:r w:rsidRPr="00631B6C">
        <w:rPr>
          <w:rFonts w:asciiTheme="minorHAnsi" w:hAnsiTheme="minorHAnsi"/>
          <w:b/>
          <w:color w:val="F85417"/>
        </w:rPr>
        <w:t>-1</w:t>
      </w:r>
      <w:r w:rsidRPr="00631B6C">
        <w:rPr>
          <w:rFonts w:asciiTheme="minorHAnsi" w:hAnsiTheme="minorHAnsi"/>
          <w:color w:val="F85417"/>
        </w:rPr>
        <w:tab/>
      </w:r>
      <w:r w:rsidR="008D6A2D" w:rsidRPr="00631B6C">
        <w:rPr>
          <w:rFonts w:asciiTheme="minorHAnsi" w:hAnsiTheme="minorHAnsi" w:cs="HelveticaNeueLT Std"/>
          <w:bCs/>
        </w:rPr>
        <w:t>Show how international business differs from domestic business</w:t>
      </w:r>
      <w:r w:rsidRPr="00631B6C">
        <w:rPr>
          <w:rFonts w:asciiTheme="minorHAnsi" w:hAnsiTheme="minorHAnsi" w:cs="HelveticaNeueLT Std Lt"/>
        </w:rPr>
        <w:t xml:space="preserve">. </w:t>
      </w:r>
    </w:p>
    <w:p w14:paraId="7F663570" w14:textId="33336E50" w:rsidR="001A4CBA" w:rsidRPr="00631B6C" w:rsidRDefault="001A4CBA" w:rsidP="00FC5217">
      <w:pPr>
        <w:pStyle w:val="NoSpacing"/>
        <w:widowControl/>
        <w:spacing w:after="120"/>
        <w:ind w:left="1440" w:hanging="1260"/>
        <w:rPr>
          <w:spacing w:val="0"/>
          <w:sz w:val="24"/>
          <w:szCs w:val="24"/>
        </w:rPr>
      </w:pPr>
      <w:r w:rsidRPr="00631B6C">
        <w:rPr>
          <w:b/>
          <w:color w:val="F85417"/>
          <w:spacing w:val="0"/>
          <w:sz w:val="24"/>
          <w:szCs w:val="24"/>
        </w:rPr>
        <w:t xml:space="preserve">LO </w:t>
      </w:r>
      <w:r w:rsidR="008D6A2D" w:rsidRPr="00631B6C">
        <w:rPr>
          <w:b/>
          <w:color w:val="F85417"/>
          <w:spacing w:val="0"/>
          <w:sz w:val="24"/>
          <w:szCs w:val="24"/>
        </w:rPr>
        <w:t>1</w:t>
      </w:r>
      <w:r w:rsidRPr="00631B6C">
        <w:rPr>
          <w:b/>
          <w:color w:val="F85417"/>
          <w:spacing w:val="0"/>
          <w:sz w:val="24"/>
          <w:szCs w:val="24"/>
        </w:rPr>
        <w:t>-2</w:t>
      </w:r>
      <w:r w:rsidRPr="00631B6C">
        <w:rPr>
          <w:color w:val="F85417"/>
          <w:spacing w:val="0"/>
          <w:sz w:val="24"/>
          <w:szCs w:val="24"/>
        </w:rPr>
        <w:tab/>
      </w:r>
      <w:r w:rsidR="008D6A2D" w:rsidRPr="00631B6C">
        <w:rPr>
          <w:spacing w:val="0"/>
          <w:sz w:val="24"/>
          <w:szCs w:val="24"/>
        </w:rPr>
        <w:t>Describe the history and future of international business</w:t>
      </w:r>
    </w:p>
    <w:p w14:paraId="0F1D0A6B" w14:textId="02E2154C" w:rsidR="001A4CBA" w:rsidRPr="00631B6C" w:rsidRDefault="001A4CBA" w:rsidP="00FC5217">
      <w:pPr>
        <w:pStyle w:val="NoSpacing"/>
        <w:widowControl/>
        <w:spacing w:after="120"/>
        <w:ind w:left="1440" w:hanging="1260"/>
        <w:rPr>
          <w:spacing w:val="0"/>
          <w:sz w:val="24"/>
          <w:szCs w:val="24"/>
        </w:rPr>
      </w:pPr>
      <w:r w:rsidRPr="00631B6C">
        <w:rPr>
          <w:b/>
          <w:color w:val="F85417"/>
          <w:spacing w:val="0"/>
          <w:sz w:val="24"/>
          <w:szCs w:val="24"/>
        </w:rPr>
        <w:t xml:space="preserve">LO </w:t>
      </w:r>
      <w:r w:rsidR="008D6A2D" w:rsidRPr="00631B6C">
        <w:rPr>
          <w:b/>
          <w:color w:val="F85417"/>
          <w:spacing w:val="0"/>
          <w:sz w:val="24"/>
          <w:szCs w:val="24"/>
        </w:rPr>
        <w:t>1</w:t>
      </w:r>
      <w:r w:rsidRPr="00631B6C">
        <w:rPr>
          <w:b/>
          <w:color w:val="F85417"/>
          <w:spacing w:val="0"/>
          <w:sz w:val="24"/>
          <w:szCs w:val="24"/>
        </w:rPr>
        <w:t>-3</w:t>
      </w:r>
      <w:r w:rsidRPr="00631B6C">
        <w:rPr>
          <w:color w:val="F85417"/>
          <w:spacing w:val="0"/>
          <w:sz w:val="24"/>
          <w:szCs w:val="24"/>
        </w:rPr>
        <w:tab/>
      </w:r>
      <w:r w:rsidR="008D6A2D" w:rsidRPr="00631B6C">
        <w:rPr>
          <w:spacing w:val="0"/>
          <w:sz w:val="24"/>
          <w:szCs w:val="24"/>
        </w:rPr>
        <w:t>Discuss the dramatic internationalization of business</w:t>
      </w:r>
      <w:r w:rsidRPr="00631B6C">
        <w:rPr>
          <w:rFonts w:cs="HelveticaNeueLT Std Lt"/>
          <w:color w:val="000000"/>
          <w:spacing w:val="0"/>
          <w:sz w:val="24"/>
          <w:szCs w:val="24"/>
        </w:rPr>
        <w:t xml:space="preserve">. </w:t>
      </w:r>
    </w:p>
    <w:p w14:paraId="682560BE" w14:textId="3FADC39C" w:rsidR="001A4CBA" w:rsidRPr="00631B6C" w:rsidRDefault="001A4CBA" w:rsidP="00FC5217">
      <w:pPr>
        <w:pStyle w:val="NoSpacing"/>
        <w:widowControl/>
        <w:spacing w:after="120"/>
        <w:ind w:left="1440" w:hanging="1260"/>
        <w:rPr>
          <w:spacing w:val="0"/>
          <w:sz w:val="24"/>
          <w:szCs w:val="24"/>
        </w:rPr>
      </w:pPr>
      <w:r w:rsidRPr="00631B6C">
        <w:rPr>
          <w:b/>
          <w:color w:val="F85417"/>
          <w:spacing w:val="0"/>
          <w:sz w:val="24"/>
          <w:szCs w:val="24"/>
        </w:rPr>
        <w:t xml:space="preserve">LO </w:t>
      </w:r>
      <w:r w:rsidR="008D6A2D" w:rsidRPr="00631B6C">
        <w:rPr>
          <w:b/>
          <w:color w:val="F85417"/>
          <w:spacing w:val="0"/>
          <w:sz w:val="24"/>
          <w:szCs w:val="24"/>
        </w:rPr>
        <w:t>1</w:t>
      </w:r>
      <w:r w:rsidRPr="00631B6C">
        <w:rPr>
          <w:b/>
          <w:color w:val="F85417"/>
          <w:spacing w:val="0"/>
          <w:sz w:val="24"/>
          <w:szCs w:val="24"/>
        </w:rPr>
        <w:t>-4</w:t>
      </w:r>
      <w:r w:rsidRPr="00631B6C">
        <w:rPr>
          <w:color w:val="F85417"/>
          <w:spacing w:val="0"/>
          <w:sz w:val="24"/>
          <w:szCs w:val="24"/>
        </w:rPr>
        <w:tab/>
      </w:r>
      <w:r w:rsidR="008D6A2D" w:rsidRPr="00631B6C">
        <w:rPr>
          <w:spacing w:val="0"/>
          <w:sz w:val="24"/>
          <w:szCs w:val="24"/>
        </w:rPr>
        <w:t>Identify the kinds of drivers that are leading firms to internationalize their operations</w:t>
      </w:r>
      <w:r w:rsidRPr="00631B6C">
        <w:rPr>
          <w:rFonts w:cs="HelveticaNeueLT Std Lt"/>
          <w:color w:val="000000"/>
          <w:spacing w:val="0"/>
          <w:sz w:val="24"/>
          <w:szCs w:val="24"/>
        </w:rPr>
        <w:t>.</w:t>
      </w:r>
    </w:p>
    <w:p w14:paraId="7CFD49DD" w14:textId="70DE0D2F" w:rsidR="001A4CBA" w:rsidRPr="00631B6C" w:rsidRDefault="001A4CBA" w:rsidP="00FC5217">
      <w:pPr>
        <w:pStyle w:val="NoSpacing"/>
        <w:widowControl/>
        <w:spacing w:after="120"/>
        <w:ind w:left="1440" w:hanging="1260"/>
        <w:rPr>
          <w:b/>
          <w:color w:val="F85417"/>
          <w:spacing w:val="0"/>
          <w:sz w:val="24"/>
          <w:szCs w:val="24"/>
        </w:rPr>
      </w:pPr>
      <w:r w:rsidRPr="00631B6C">
        <w:rPr>
          <w:b/>
          <w:color w:val="F85417"/>
          <w:spacing w:val="0"/>
          <w:sz w:val="24"/>
          <w:szCs w:val="24"/>
        </w:rPr>
        <w:t xml:space="preserve">LO </w:t>
      </w:r>
      <w:r w:rsidR="008D6A2D" w:rsidRPr="00631B6C">
        <w:rPr>
          <w:b/>
          <w:color w:val="F85417"/>
          <w:spacing w:val="0"/>
          <w:sz w:val="24"/>
          <w:szCs w:val="24"/>
        </w:rPr>
        <w:t>1</w:t>
      </w:r>
      <w:r w:rsidRPr="00631B6C">
        <w:rPr>
          <w:b/>
          <w:color w:val="F85417"/>
          <w:spacing w:val="0"/>
          <w:sz w:val="24"/>
          <w:szCs w:val="24"/>
        </w:rPr>
        <w:t>-5</w:t>
      </w:r>
      <w:r w:rsidRPr="00631B6C">
        <w:rPr>
          <w:b/>
          <w:color w:val="F85417"/>
          <w:spacing w:val="0"/>
          <w:sz w:val="24"/>
          <w:szCs w:val="24"/>
        </w:rPr>
        <w:tab/>
      </w:r>
      <w:r w:rsidR="008D6A2D" w:rsidRPr="00631B6C">
        <w:rPr>
          <w:spacing w:val="0"/>
          <w:sz w:val="24"/>
          <w:szCs w:val="24"/>
        </w:rPr>
        <w:t>Compare the key arguments for and against the globalization of business</w:t>
      </w:r>
      <w:r w:rsidRPr="00631B6C">
        <w:rPr>
          <w:rFonts w:cs="HelveticaNeueLT Std Lt"/>
          <w:spacing w:val="0"/>
          <w:sz w:val="24"/>
          <w:szCs w:val="24"/>
        </w:rPr>
        <w:t>.</w:t>
      </w:r>
    </w:p>
    <w:p w14:paraId="6B2FEF76" w14:textId="77777777" w:rsidR="002C0F22" w:rsidRPr="00631B6C" w:rsidRDefault="002C0F22" w:rsidP="00FC5217">
      <w:pPr>
        <w:pStyle w:val="Heading1"/>
        <w:widowControl/>
        <w:spacing w:before="0" w:after="120"/>
        <w:ind w:left="0"/>
        <w:rPr>
          <w:rFonts w:asciiTheme="minorHAnsi" w:hAnsiTheme="minorHAnsi"/>
          <w:spacing w:val="0"/>
        </w:rPr>
      </w:pPr>
    </w:p>
    <w:p w14:paraId="1B76170F" w14:textId="659F8ED3" w:rsidR="00BF0674" w:rsidRPr="00631B6C" w:rsidRDefault="00BF0674" w:rsidP="002D1098">
      <w:pPr>
        <w:pStyle w:val="B-heading"/>
        <w:rPr>
          <w:spacing w:val="0"/>
        </w:rPr>
      </w:pPr>
      <w:bookmarkStart w:id="6" w:name="keyterms"/>
      <w:r w:rsidRPr="00631B6C">
        <w:rPr>
          <w:spacing w:val="0"/>
        </w:rPr>
        <w:t>KEY</w:t>
      </w:r>
      <w:r w:rsidR="002C0F22" w:rsidRPr="00631B6C">
        <w:rPr>
          <w:spacing w:val="0"/>
        </w:rPr>
        <w:t xml:space="preserve"> </w:t>
      </w:r>
      <w:r w:rsidRPr="00631B6C">
        <w:rPr>
          <w:spacing w:val="0"/>
        </w:rPr>
        <w:t>TERMS</w:t>
      </w:r>
      <w:r w:rsidR="002C0F22" w:rsidRPr="00631B6C">
        <w:rPr>
          <w:spacing w:val="0"/>
        </w:rPr>
        <w:t xml:space="preserve"> </w:t>
      </w:r>
      <w:r w:rsidRPr="00631B6C">
        <w:rPr>
          <w:spacing w:val="0"/>
        </w:rPr>
        <w:t>AND</w:t>
      </w:r>
      <w:r w:rsidR="002C0F22" w:rsidRPr="00631B6C">
        <w:rPr>
          <w:spacing w:val="0"/>
        </w:rPr>
        <w:t xml:space="preserve"> </w:t>
      </w:r>
      <w:r w:rsidR="0042362D" w:rsidRPr="00631B6C">
        <w:rPr>
          <w:spacing w:val="0"/>
        </w:rPr>
        <w:t>D</w:t>
      </w:r>
      <w:r w:rsidRPr="00631B6C">
        <w:rPr>
          <w:spacing w:val="0"/>
        </w:rPr>
        <w:t>EFINITIONS</w:t>
      </w:r>
    </w:p>
    <w:tbl>
      <w:tblPr>
        <w:tblW w:w="9522" w:type="dxa"/>
        <w:tblInd w:w="-162" w:type="dxa"/>
        <w:tblLayout w:type="fixed"/>
        <w:tblLook w:val="0000" w:firstRow="0" w:lastRow="0" w:firstColumn="0" w:lastColumn="0" w:noHBand="0" w:noVBand="0"/>
      </w:tblPr>
      <w:tblGrid>
        <w:gridCol w:w="3542"/>
        <w:gridCol w:w="5980"/>
      </w:tblGrid>
      <w:tr w:rsidR="001A4CBA" w:rsidRPr="00631B6C" w14:paraId="1C2EF6EF" w14:textId="77777777" w:rsidTr="00B30687">
        <w:trPr>
          <w:trHeight w:val="630"/>
        </w:trPr>
        <w:tc>
          <w:tcPr>
            <w:tcW w:w="3542" w:type="dxa"/>
          </w:tcPr>
          <w:bookmarkEnd w:id="6"/>
          <w:p w14:paraId="1C5F4AB0" w14:textId="3DAACF5A" w:rsidR="007D52E9"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 xml:space="preserve">controllable </w:t>
            </w:r>
            <w:r w:rsidR="00D51309" w:rsidRPr="00631B6C">
              <w:rPr>
                <w:b/>
                <w:color w:val="F85417"/>
                <w:spacing w:val="0"/>
                <w:sz w:val="24"/>
                <w:szCs w:val="24"/>
              </w:rPr>
              <w:t>f</w:t>
            </w:r>
            <w:r w:rsidRPr="00631B6C">
              <w:rPr>
                <w:b/>
                <w:color w:val="F85417"/>
                <w:spacing w:val="0"/>
                <w:sz w:val="24"/>
                <w:szCs w:val="24"/>
              </w:rPr>
              <w:t>orces</w:t>
            </w:r>
            <w:r w:rsidR="00FE02FF" w:rsidRPr="00631B6C">
              <w:rPr>
                <w:b/>
                <w:color w:val="F85417"/>
                <w:spacing w:val="0"/>
                <w:sz w:val="24"/>
                <w:szCs w:val="24"/>
              </w:rPr>
              <w:t xml:space="preserve"> (p. </w:t>
            </w:r>
            <w:r w:rsidR="00773347" w:rsidRPr="00631B6C">
              <w:rPr>
                <w:b/>
                <w:color w:val="F85417"/>
                <w:spacing w:val="0"/>
                <w:sz w:val="24"/>
                <w:szCs w:val="24"/>
              </w:rPr>
              <w:t>5</w:t>
            </w:r>
            <w:r w:rsidR="00FE02FF" w:rsidRPr="00631B6C">
              <w:rPr>
                <w:b/>
                <w:color w:val="F85417"/>
                <w:spacing w:val="0"/>
                <w:sz w:val="24"/>
                <w:szCs w:val="24"/>
              </w:rPr>
              <w:t>)</w:t>
            </w:r>
          </w:p>
        </w:tc>
        <w:tc>
          <w:tcPr>
            <w:tcW w:w="5980" w:type="dxa"/>
          </w:tcPr>
          <w:p w14:paraId="1C9F0928" w14:textId="22840765" w:rsidR="001A4CBA" w:rsidRPr="00631B6C" w:rsidRDefault="003754A4" w:rsidP="00B30687">
            <w:pPr>
              <w:pStyle w:val="NoSpacing"/>
              <w:keepLines/>
              <w:widowControl/>
              <w:spacing w:before="80" w:after="80"/>
              <w:ind w:left="0" w:right="75"/>
              <w:rPr>
                <w:spacing w:val="0"/>
                <w:sz w:val="24"/>
                <w:szCs w:val="24"/>
              </w:rPr>
            </w:pPr>
            <w:r w:rsidRPr="00631B6C">
              <w:rPr>
                <w:spacing w:val="0"/>
                <w:sz w:val="24"/>
                <w:szCs w:val="24"/>
              </w:rPr>
              <w:t>Internal forces that management administers to adapt to changes in the uncontrollable forces</w:t>
            </w:r>
          </w:p>
        </w:tc>
      </w:tr>
      <w:tr w:rsidR="001A4CBA" w:rsidRPr="00631B6C" w14:paraId="12ACEDF7" w14:textId="77777777" w:rsidTr="00B30687">
        <w:trPr>
          <w:trHeight w:val="144"/>
        </w:trPr>
        <w:tc>
          <w:tcPr>
            <w:tcW w:w="3542" w:type="dxa"/>
          </w:tcPr>
          <w:p w14:paraId="50C3F987" w14:textId="5CE174ED"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 xml:space="preserve">domestic environment (p. </w:t>
            </w:r>
            <w:r w:rsidR="00773347" w:rsidRPr="00631B6C">
              <w:rPr>
                <w:b/>
                <w:color w:val="F85417"/>
                <w:spacing w:val="0"/>
                <w:sz w:val="24"/>
                <w:szCs w:val="24"/>
              </w:rPr>
              <w:t>5</w:t>
            </w:r>
            <w:r w:rsidR="00FE02FF" w:rsidRPr="00631B6C">
              <w:rPr>
                <w:b/>
                <w:color w:val="F85417"/>
                <w:spacing w:val="0"/>
                <w:sz w:val="24"/>
                <w:szCs w:val="24"/>
              </w:rPr>
              <w:t>)</w:t>
            </w:r>
          </w:p>
        </w:tc>
        <w:tc>
          <w:tcPr>
            <w:tcW w:w="5980" w:type="dxa"/>
          </w:tcPr>
          <w:p w14:paraId="3F6B4E70" w14:textId="428279B6" w:rsidR="001A4CBA" w:rsidRPr="00631B6C" w:rsidRDefault="003754A4" w:rsidP="00B30687">
            <w:pPr>
              <w:pStyle w:val="NoSpacing"/>
              <w:keepLines/>
              <w:widowControl/>
              <w:spacing w:before="80" w:after="80"/>
              <w:ind w:left="0" w:right="75"/>
              <w:rPr>
                <w:spacing w:val="0"/>
                <w:sz w:val="24"/>
                <w:szCs w:val="24"/>
              </w:rPr>
            </w:pPr>
            <w:r w:rsidRPr="00631B6C">
              <w:rPr>
                <w:spacing w:val="0"/>
                <w:sz w:val="24"/>
                <w:szCs w:val="24"/>
              </w:rPr>
              <w:t>All the uncontrollable forces originating in the home country that surround and influence the life and development of the firm</w:t>
            </w:r>
            <w:r w:rsidR="001A4CBA" w:rsidRPr="00631B6C">
              <w:rPr>
                <w:spacing w:val="0"/>
                <w:sz w:val="24"/>
                <w:szCs w:val="24"/>
              </w:rPr>
              <w:t xml:space="preserve"> </w:t>
            </w:r>
          </w:p>
        </w:tc>
      </w:tr>
      <w:tr w:rsidR="001A4CBA" w:rsidRPr="00631B6C" w14:paraId="4D52E6E2" w14:textId="77777777" w:rsidTr="00B30687">
        <w:trPr>
          <w:trHeight w:val="882"/>
        </w:trPr>
        <w:tc>
          <w:tcPr>
            <w:tcW w:w="3542" w:type="dxa"/>
          </w:tcPr>
          <w:p w14:paraId="0F31D6F4" w14:textId="504FA201" w:rsidR="00ED46E0"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economic globalization</w:t>
            </w:r>
            <w:r w:rsidR="00454DFD" w:rsidRPr="00631B6C">
              <w:rPr>
                <w:b/>
                <w:color w:val="F85417"/>
                <w:spacing w:val="0"/>
                <w:sz w:val="24"/>
                <w:szCs w:val="24"/>
              </w:rPr>
              <w:t xml:space="preserve"> </w:t>
            </w:r>
            <w:r w:rsidR="00FE02FF" w:rsidRPr="00631B6C">
              <w:rPr>
                <w:b/>
                <w:color w:val="F85417"/>
                <w:spacing w:val="0"/>
                <w:sz w:val="24"/>
                <w:szCs w:val="24"/>
              </w:rPr>
              <w:t xml:space="preserve">(p. </w:t>
            </w:r>
            <w:r w:rsidR="00773347" w:rsidRPr="00631B6C">
              <w:rPr>
                <w:b/>
                <w:color w:val="F85417"/>
                <w:spacing w:val="0"/>
                <w:sz w:val="24"/>
                <w:szCs w:val="24"/>
              </w:rPr>
              <w:t>16</w:t>
            </w:r>
            <w:r w:rsidR="00FE02FF" w:rsidRPr="00631B6C">
              <w:rPr>
                <w:b/>
                <w:color w:val="F85417"/>
                <w:spacing w:val="0"/>
                <w:sz w:val="24"/>
                <w:szCs w:val="24"/>
              </w:rPr>
              <w:t>)</w:t>
            </w:r>
          </w:p>
        </w:tc>
        <w:tc>
          <w:tcPr>
            <w:tcW w:w="5980" w:type="dxa"/>
          </w:tcPr>
          <w:p w14:paraId="2FF461A6" w14:textId="69187820" w:rsidR="001A4CBA" w:rsidRPr="00631B6C" w:rsidRDefault="003957F5" w:rsidP="00B30687">
            <w:pPr>
              <w:pStyle w:val="NoSpacing"/>
              <w:keepLines/>
              <w:widowControl/>
              <w:spacing w:before="80" w:after="80"/>
              <w:ind w:left="0" w:right="75"/>
              <w:rPr>
                <w:spacing w:val="0"/>
                <w:sz w:val="24"/>
                <w:szCs w:val="24"/>
              </w:rPr>
            </w:pPr>
            <w:r w:rsidRPr="00631B6C">
              <w:rPr>
                <w:spacing w:val="0"/>
                <w:sz w:val="24"/>
                <w:szCs w:val="24"/>
              </w:rPr>
              <w:t>The tendency toward an international integration and interdependency of goods, technology, information, labor and capital, or the process of making this integration happen</w:t>
            </w:r>
          </w:p>
        </w:tc>
      </w:tr>
      <w:tr w:rsidR="001A4CBA" w:rsidRPr="00631B6C" w14:paraId="73497372" w14:textId="77777777" w:rsidTr="00B30687">
        <w:trPr>
          <w:trHeight w:val="144"/>
        </w:trPr>
        <w:tc>
          <w:tcPr>
            <w:tcW w:w="3542" w:type="dxa"/>
          </w:tcPr>
          <w:p w14:paraId="0070542E" w14:textId="35877269"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environment</w:t>
            </w:r>
            <w:r w:rsidR="00FE02FF" w:rsidRPr="00631B6C">
              <w:rPr>
                <w:b/>
                <w:color w:val="F85417"/>
                <w:spacing w:val="0"/>
                <w:sz w:val="24"/>
                <w:szCs w:val="24"/>
              </w:rPr>
              <w:t xml:space="preserve"> (p. </w:t>
            </w:r>
            <w:r w:rsidRPr="00631B6C">
              <w:rPr>
                <w:b/>
                <w:color w:val="F85417"/>
                <w:spacing w:val="0"/>
                <w:sz w:val="24"/>
                <w:szCs w:val="24"/>
              </w:rPr>
              <w:t>5</w:t>
            </w:r>
            <w:r w:rsidR="00FE02FF" w:rsidRPr="00631B6C">
              <w:rPr>
                <w:b/>
                <w:color w:val="F85417"/>
                <w:spacing w:val="0"/>
                <w:sz w:val="24"/>
                <w:szCs w:val="24"/>
              </w:rPr>
              <w:t>)</w:t>
            </w:r>
          </w:p>
        </w:tc>
        <w:tc>
          <w:tcPr>
            <w:tcW w:w="5980" w:type="dxa"/>
          </w:tcPr>
          <w:p w14:paraId="4DAFFB53" w14:textId="6149D90B" w:rsidR="001A4CBA" w:rsidRPr="00631B6C" w:rsidRDefault="007608F4" w:rsidP="00B30687">
            <w:pPr>
              <w:pStyle w:val="NoSpacing"/>
              <w:keepLines/>
              <w:widowControl/>
              <w:spacing w:before="80" w:after="80"/>
              <w:ind w:left="0" w:right="75"/>
              <w:rPr>
                <w:spacing w:val="0"/>
                <w:sz w:val="24"/>
                <w:szCs w:val="24"/>
              </w:rPr>
            </w:pPr>
            <w:r w:rsidRPr="00631B6C">
              <w:rPr>
                <w:spacing w:val="0"/>
                <w:sz w:val="24"/>
                <w:szCs w:val="24"/>
              </w:rPr>
              <w:t>All the forces influencing the life and development of the firm</w:t>
            </w:r>
          </w:p>
        </w:tc>
      </w:tr>
      <w:tr w:rsidR="001A4CBA" w:rsidRPr="00631B6C" w14:paraId="534006E9" w14:textId="77777777" w:rsidTr="00B30687">
        <w:trPr>
          <w:trHeight w:val="144"/>
        </w:trPr>
        <w:tc>
          <w:tcPr>
            <w:tcW w:w="3542" w:type="dxa"/>
          </w:tcPr>
          <w:p w14:paraId="63DEC383" w14:textId="16F8CB85"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lastRenderedPageBreak/>
              <w:t>exporting</w:t>
            </w:r>
            <w:r w:rsidR="00FE02FF" w:rsidRPr="00631B6C">
              <w:rPr>
                <w:b/>
                <w:color w:val="F85417"/>
                <w:spacing w:val="0"/>
                <w:sz w:val="24"/>
                <w:szCs w:val="24"/>
              </w:rPr>
              <w:t xml:space="preserve"> (p. </w:t>
            </w:r>
            <w:r w:rsidR="00773347" w:rsidRPr="00631B6C">
              <w:rPr>
                <w:b/>
                <w:color w:val="F85417"/>
                <w:spacing w:val="0"/>
                <w:sz w:val="24"/>
                <w:szCs w:val="24"/>
              </w:rPr>
              <w:t>12</w:t>
            </w:r>
            <w:r w:rsidR="00FE02FF" w:rsidRPr="00631B6C">
              <w:rPr>
                <w:b/>
                <w:color w:val="F85417"/>
                <w:spacing w:val="0"/>
                <w:sz w:val="24"/>
                <w:szCs w:val="24"/>
              </w:rPr>
              <w:t>)</w:t>
            </w:r>
          </w:p>
        </w:tc>
        <w:tc>
          <w:tcPr>
            <w:tcW w:w="5980" w:type="dxa"/>
          </w:tcPr>
          <w:p w14:paraId="2A6DD98F" w14:textId="06F61D65" w:rsidR="001A4CBA" w:rsidRPr="00631B6C" w:rsidRDefault="00ED46E0" w:rsidP="00B30687">
            <w:pPr>
              <w:pStyle w:val="NoSpacing"/>
              <w:keepLines/>
              <w:widowControl/>
              <w:spacing w:before="80" w:after="80"/>
              <w:ind w:left="0" w:right="75"/>
              <w:rPr>
                <w:spacing w:val="0"/>
                <w:sz w:val="24"/>
                <w:szCs w:val="24"/>
              </w:rPr>
            </w:pPr>
            <w:r w:rsidRPr="00631B6C">
              <w:rPr>
                <w:spacing w:val="0"/>
                <w:sz w:val="24"/>
                <w:szCs w:val="24"/>
              </w:rPr>
              <w:t>The transportation of any domestic good or service to a destination outside a country or region</w:t>
            </w:r>
          </w:p>
        </w:tc>
      </w:tr>
      <w:tr w:rsidR="001A4CBA" w:rsidRPr="00631B6C" w14:paraId="420B6DDE" w14:textId="77777777" w:rsidTr="00B30687">
        <w:trPr>
          <w:trHeight w:val="144"/>
        </w:trPr>
        <w:tc>
          <w:tcPr>
            <w:tcW w:w="3542" w:type="dxa"/>
          </w:tcPr>
          <w:p w14:paraId="5A55E8D1" w14:textId="61A45C12"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foreign business</w:t>
            </w:r>
            <w:r w:rsidR="00FE02FF" w:rsidRPr="00631B6C">
              <w:rPr>
                <w:b/>
                <w:color w:val="F85417"/>
                <w:spacing w:val="0"/>
                <w:sz w:val="24"/>
                <w:szCs w:val="24"/>
              </w:rPr>
              <w:t xml:space="preserve"> (p. </w:t>
            </w:r>
            <w:r w:rsidR="00773347" w:rsidRPr="00631B6C">
              <w:rPr>
                <w:b/>
                <w:color w:val="F85417"/>
                <w:spacing w:val="0"/>
                <w:sz w:val="24"/>
                <w:szCs w:val="24"/>
              </w:rPr>
              <w:t>4</w:t>
            </w:r>
            <w:r w:rsidR="00FE02FF" w:rsidRPr="00631B6C">
              <w:rPr>
                <w:b/>
                <w:color w:val="F85417"/>
                <w:spacing w:val="0"/>
                <w:sz w:val="24"/>
                <w:szCs w:val="24"/>
              </w:rPr>
              <w:t>)</w:t>
            </w:r>
          </w:p>
        </w:tc>
        <w:tc>
          <w:tcPr>
            <w:tcW w:w="5980" w:type="dxa"/>
          </w:tcPr>
          <w:p w14:paraId="7C5E2056" w14:textId="796D0590" w:rsidR="001A4CBA" w:rsidRPr="00631B6C" w:rsidRDefault="007608F4" w:rsidP="00B30687">
            <w:pPr>
              <w:pStyle w:val="NoSpacing"/>
              <w:keepLines/>
              <w:widowControl/>
              <w:spacing w:before="80" w:after="80"/>
              <w:ind w:left="0" w:right="75"/>
              <w:rPr>
                <w:spacing w:val="0"/>
                <w:sz w:val="24"/>
                <w:szCs w:val="24"/>
              </w:rPr>
            </w:pPr>
            <w:r w:rsidRPr="00631B6C">
              <w:rPr>
                <w:spacing w:val="0"/>
                <w:sz w:val="24"/>
                <w:szCs w:val="24"/>
              </w:rPr>
              <w:t>The operations of a company outside its home or domestic market</w:t>
            </w:r>
            <w:r w:rsidR="001A4CBA" w:rsidRPr="00631B6C">
              <w:rPr>
                <w:spacing w:val="0"/>
                <w:sz w:val="24"/>
                <w:szCs w:val="24"/>
              </w:rPr>
              <w:t xml:space="preserve"> </w:t>
            </w:r>
          </w:p>
        </w:tc>
      </w:tr>
      <w:tr w:rsidR="001A4CBA" w:rsidRPr="00631B6C" w14:paraId="133782C7" w14:textId="77777777" w:rsidTr="00B30687">
        <w:trPr>
          <w:trHeight w:val="144"/>
        </w:trPr>
        <w:tc>
          <w:tcPr>
            <w:tcW w:w="3542" w:type="dxa"/>
          </w:tcPr>
          <w:p w14:paraId="4B82A368" w14:textId="258AFAF1"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foreign direct investment (FDI)</w:t>
            </w:r>
            <w:r w:rsidR="00FE02FF" w:rsidRPr="00631B6C">
              <w:rPr>
                <w:b/>
                <w:color w:val="F85417"/>
                <w:spacing w:val="0"/>
                <w:sz w:val="24"/>
                <w:szCs w:val="24"/>
              </w:rPr>
              <w:t xml:space="preserve"> (p. </w:t>
            </w:r>
            <w:r w:rsidR="00773347" w:rsidRPr="00631B6C">
              <w:rPr>
                <w:b/>
                <w:color w:val="F85417"/>
                <w:spacing w:val="0"/>
                <w:sz w:val="24"/>
                <w:szCs w:val="24"/>
              </w:rPr>
              <w:t>12</w:t>
            </w:r>
            <w:r w:rsidR="00FE02FF" w:rsidRPr="00631B6C">
              <w:rPr>
                <w:b/>
                <w:color w:val="F85417"/>
                <w:spacing w:val="0"/>
                <w:sz w:val="24"/>
                <w:szCs w:val="24"/>
              </w:rPr>
              <w:t>)</w:t>
            </w:r>
          </w:p>
        </w:tc>
        <w:tc>
          <w:tcPr>
            <w:tcW w:w="5980" w:type="dxa"/>
          </w:tcPr>
          <w:p w14:paraId="067A0C53" w14:textId="4762710B" w:rsidR="001A4CBA" w:rsidRPr="00631B6C" w:rsidRDefault="00ED46E0" w:rsidP="00B30687">
            <w:pPr>
              <w:pStyle w:val="NoSpacing"/>
              <w:keepLines/>
              <w:widowControl/>
              <w:spacing w:before="80" w:after="80"/>
              <w:ind w:left="0" w:right="75"/>
              <w:rPr>
                <w:spacing w:val="0"/>
                <w:sz w:val="24"/>
                <w:szCs w:val="24"/>
              </w:rPr>
            </w:pPr>
            <w:r w:rsidRPr="00631B6C">
              <w:rPr>
                <w:spacing w:val="0"/>
                <w:sz w:val="24"/>
                <w:szCs w:val="24"/>
              </w:rPr>
              <w:t>Direct investments in equipment, structures, and organizations in a foreign country at a level sufficient to obtain significant management control; does not include mere foreign investment in stock markets</w:t>
            </w:r>
          </w:p>
        </w:tc>
      </w:tr>
      <w:tr w:rsidR="001A4CBA" w:rsidRPr="00631B6C" w14:paraId="18009DA4" w14:textId="77777777" w:rsidTr="00B30687">
        <w:trPr>
          <w:trHeight w:val="144"/>
        </w:trPr>
        <w:tc>
          <w:tcPr>
            <w:tcW w:w="3542" w:type="dxa"/>
          </w:tcPr>
          <w:p w14:paraId="53A0CFBA" w14:textId="0D79C2BF" w:rsidR="007D52E9"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foreign environment</w:t>
            </w:r>
            <w:r w:rsidR="00FE02FF" w:rsidRPr="00631B6C">
              <w:rPr>
                <w:b/>
                <w:color w:val="F85417"/>
                <w:spacing w:val="0"/>
                <w:sz w:val="24"/>
                <w:szCs w:val="24"/>
              </w:rPr>
              <w:t xml:space="preserve"> (p. </w:t>
            </w:r>
            <w:r w:rsidRPr="00631B6C">
              <w:rPr>
                <w:b/>
                <w:color w:val="F85417"/>
                <w:spacing w:val="0"/>
                <w:sz w:val="24"/>
                <w:szCs w:val="24"/>
              </w:rPr>
              <w:t>6</w:t>
            </w:r>
            <w:r w:rsidR="00FE02FF" w:rsidRPr="00631B6C">
              <w:rPr>
                <w:b/>
                <w:color w:val="F85417"/>
                <w:spacing w:val="0"/>
                <w:sz w:val="24"/>
                <w:szCs w:val="24"/>
              </w:rPr>
              <w:t>)</w:t>
            </w:r>
          </w:p>
        </w:tc>
        <w:tc>
          <w:tcPr>
            <w:tcW w:w="5980" w:type="dxa"/>
          </w:tcPr>
          <w:p w14:paraId="5A30AA42" w14:textId="7746A789" w:rsidR="001A4CBA" w:rsidRPr="00631B6C" w:rsidRDefault="001A4CBA" w:rsidP="00B30687">
            <w:pPr>
              <w:pStyle w:val="NoSpacing"/>
              <w:keepLines/>
              <w:widowControl/>
              <w:spacing w:before="80" w:after="80"/>
              <w:ind w:left="0" w:right="75"/>
              <w:rPr>
                <w:spacing w:val="0"/>
                <w:sz w:val="24"/>
                <w:szCs w:val="24"/>
              </w:rPr>
            </w:pPr>
            <w:r w:rsidRPr="00631B6C">
              <w:rPr>
                <w:spacing w:val="0"/>
                <w:sz w:val="24"/>
                <w:szCs w:val="24"/>
              </w:rPr>
              <w:t xml:space="preserve">All </w:t>
            </w:r>
            <w:r w:rsidR="003754A4" w:rsidRPr="00631B6C">
              <w:rPr>
                <w:spacing w:val="0"/>
                <w:sz w:val="24"/>
                <w:szCs w:val="24"/>
              </w:rPr>
              <w:t>the uncontrollable forces originating outside the home country that surround and influence the firm</w:t>
            </w:r>
          </w:p>
        </w:tc>
      </w:tr>
      <w:tr w:rsidR="001A4CBA" w:rsidRPr="00631B6C" w14:paraId="34D89456" w14:textId="77777777" w:rsidTr="00B30687">
        <w:trPr>
          <w:trHeight w:val="144"/>
        </w:trPr>
        <w:tc>
          <w:tcPr>
            <w:tcW w:w="3542" w:type="dxa"/>
          </w:tcPr>
          <w:p w14:paraId="6AAC5320" w14:textId="1330E3A5"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importing</w:t>
            </w:r>
            <w:r w:rsidR="00FE02FF" w:rsidRPr="00631B6C">
              <w:rPr>
                <w:b/>
                <w:color w:val="F85417"/>
                <w:spacing w:val="0"/>
                <w:sz w:val="24"/>
                <w:szCs w:val="24"/>
              </w:rPr>
              <w:t xml:space="preserve"> (p. </w:t>
            </w:r>
            <w:r w:rsidR="00773347" w:rsidRPr="00631B6C">
              <w:rPr>
                <w:b/>
                <w:color w:val="F85417"/>
                <w:spacing w:val="0"/>
                <w:sz w:val="24"/>
                <w:szCs w:val="24"/>
              </w:rPr>
              <w:t>12</w:t>
            </w:r>
            <w:r w:rsidR="00FE02FF" w:rsidRPr="00631B6C">
              <w:rPr>
                <w:b/>
                <w:color w:val="F85417"/>
                <w:spacing w:val="0"/>
                <w:sz w:val="24"/>
                <w:szCs w:val="24"/>
              </w:rPr>
              <w:t>)</w:t>
            </w:r>
          </w:p>
        </w:tc>
        <w:tc>
          <w:tcPr>
            <w:tcW w:w="5980" w:type="dxa"/>
          </w:tcPr>
          <w:p w14:paraId="77F2B361" w14:textId="6C961DC4" w:rsidR="001A4CBA" w:rsidRPr="00631B6C" w:rsidRDefault="00ED46E0" w:rsidP="00B30687">
            <w:pPr>
              <w:pStyle w:val="NoSpacing"/>
              <w:keepLines/>
              <w:widowControl/>
              <w:spacing w:before="80" w:after="80"/>
              <w:ind w:left="0" w:right="75"/>
              <w:rPr>
                <w:spacing w:val="0"/>
                <w:sz w:val="24"/>
                <w:szCs w:val="24"/>
              </w:rPr>
            </w:pPr>
            <w:r w:rsidRPr="00631B6C">
              <w:rPr>
                <w:spacing w:val="0"/>
                <w:sz w:val="24"/>
                <w:szCs w:val="24"/>
              </w:rPr>
              <w:t>The transportation of any good or service into a country or region, from a foreign origination point</w:t>
            </w:r>
          </w:p>
        </w:tc>
      </w:tr>
      <w:tr w:rsidR="001A4CBA" w:rsidRPr="00631B6C" w14:paraId="49ADEBE8" w14:textId="77777777" w:rsidTr="00B30687">
        <w:trPr>
          <w:trHeight w:val="144"/>
        </w:trPr>
        <w:tc>
          <w:tcPr>
            <w:tcW w:w="3542" w:type="dxa"/>
          </w:tcPr>
          <w:p w14:paraId="1620C4C9" w14:textId="2AD2C1DE" w:rsidR="001A4CBA" w:rsidRPr="00631B6C" w:rsidRDefault="00AE7237"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 xml:space="preserve">international </w:t>
            </w:r>
            <w:r w:rsidR="008D6A2D" w:rsidRPr="00631B6C">
              <w:rPr>
                <w:b/>
                <w:color w:val="F85417"/>
                <w:spacing w:val="0"/>
                <w:sz w:val="24"/>
                <w:szCs w:val="24"/>
              </w:rPr>
              <w:t xml:space="preserve">business (p. </w:t>
            </w:r>
            <w:r w:rsidR="00773347" w:rsidRPr="00631B6C">
              <w:rPr>
                <w:b/>
                <w:color w:val="F85417"/>
                <w:spacing w:val="0"/>
                <w:sz w:val="24"/>
                <w:szCs w:val="24"/>
              </w:rPr>
              <w:t>4</w:t>
            </w:r>
            <w:r w:rsidR="00FE02FF" w:rsidRPr="00631B6C">
              <w:rPr>
                <w:b/>
                <w:color w:val="F85417"/>
                <w:spacing w:val="0"/>
                <w:sz w:val="24"/>
                <w:szCs w:val="24"/>
              </w:rPr>
              <w:t>)</w:t>
            </w:r>
          </w:p>
        </w:tc>
        <w:tc>
          <w:tcPr>
            <w:tcW w:w="5980" w:type="dxa"/>
          </w:tcPr>
          <w:p w14:paraId="21DD8116" w14:textId="5600D0BA" w:rsidR="001A4CBA" w:rsidRPr="00631B6C" w:rsidRDefault="007608F4" w:rsidP="00B30687">
            <w:pPr>
              <w:pStyle w:val="NoSpacing"/>
              <w:keepLines/>
              <w:widowControl/>
              <w:spacing w:before="80" w:after="80"/>
              <w:ind w:left="0" w:right="75"/>
              <w:rPr>
                <w:spacing w:val="0"/>
                <w:sz w:val="24"/>
                <w:szCs w:val="24"/>
              </w:rPr>
            </w:pPr>
            <w:r w:rsidRPr="00631B6C">
              <w:rPr>
                <w:spacing w:val="0"/>
                <w:sz w:val="24"/>
                <w:szCs w:val="24"/>
              </w:rPr>
              <w:t>Business that is carried out across national borders</w:t>
            </w:r>
          </w:p>
        </w:tc>
      </w:tr>
      <w:tr w:rsidR="001A4CBA" w:rsidRPr="00631B6C" w14:paraId="0FEB10EF" w14:textId="77777777" w:rsidTr="00B30687">
        <w:trPr>
          <w:trHeight w:val="144"/>
        </w:trPr>
        <w:tc>
          <w:tcPr>
            <w:tcW w:w="3542" w:type="dxa"/>
          </w:tcPr>
          <w:p w14:paraId="303FF5A1" w14:textId="0BE54E29" w:rsidR="001A4CBA" w:rsidRPr="00631B6C" w:rsidRDefault="008D6A2D" w:rsidP="00FC5217">
            <w:pPr>
              <w:pStyle w:val="NoSpacing"/>
              <w:keepLines/>
              <w:widowControl/>
              <w:spacing w:before="80" w:after="80"/>
              <w:ind w:left="165" w:right="72"/>
              <w:rPr>
                <w:b/>
                <w:color w:val="F85417"/>
                <w:spacing w:val="0"/>
                <w:sz w:val="24"/>
                <w:szCs w:val="24"/>
              </w:rPr>
            </w:pPr>
            <w:r w:rsidRPr="00631B6C">
              <w:rPr>
                <w:b/>
                <w:color w:val="F85417"/>
                <w:spacing w:val="0"/>
                <w:sz w:val="24"/>
                <w:szCs w:val="24"/>
              </w:rPr>
              <w:t>international company (IC)</w:t>
            </w:r>
            <w:r w:rsidR="00FE02FF" w:rsidRPr="00631B6C">
              <w:rPr>
                <w:b/>
                <w:color w:val="F85417"/>
                <w:spacing w:val="0"/>
                <w:sz w:val="24"/>
                <w:szCs w:val="24"/>
              </w:rPr>
              <w:t xml:space="preserve"> (p. </w:t>
            </w:r>
            <w:r w:rsidR="00773347" w:rsidRPr="00631B6C">
              <w:rPr>
                <w:b/>
                <w:color w:val="F85417"/>
                <w:spacing w:val="0"/>
                <w:sz w:val="24"/>
                <w:szCs w:val="24"/>
              </w:rPr>
              <w:t>4</w:t>
            </w:r>
            <w:r w:rsidR="00FE02FF" w:rsidRPr="00631B6C">
              <w:rPr>
                <w:b/>
                <w:color w:val="F85417"/>
                <w:spacing w:val="0"/>
                <w:sz w:val="24"/>
                <w:szCs w:val="24"/>
              </w:rPr>
              <w:t>)</w:t>
            </w:r>
          </w:p>
        </w:tc>
        <w:tc>
          <w:tcPr>
            <w:tcW w:w="5980" w:type="dxa"/>
          </w:tcPr>
          <w:p w14:paraId="5791D025" w14:textId="78545864" w:rsidR="001A4CBA" w:rsidRPr="00631B6C" w:rsidRDefault="007608F4" w:rsidP="00B30687">
            <w:pPr>
              <w:pStyle w:val="NoSpacing"/>
              <w:keepLines/>
              <w:widowControl/>
              <w:spacing w:before="80" w:after="80"/>
              <w:ind w:left="0" w:right="75"/>
              <w:rPr>
                <w:spacing w:val="0"/>
                <w:sz w:val="24"/>
                <w:szCs w:val="24"/>
              </w:rPr>
            </w:pPr>
            <w:r w:rsidRPr="00631B6C">
              <w:rPr>
                <w:spacing w:val="0"/>
                <w:sz w:val="24"/>
                <w:szCs w:val="24"/>
              </w:rPr>
              <w:t>A company with operations in multiple nations</w:t>
            </w:r>
          </w:p>
        </w:tc>
      </w:tr>
      <w:tr w:rsidR="001A4CBA" w:rsidRPr="00631B6C" w14:paraId="42ACF5A3" w14:textId="77777777" w:rsidTr="00B30687">
        <w:trPr>
          <w:trHeight w:val="144"/>
        </w:trPr>
        <w:tc>
          <w:tcPr>
            <w:tcW w:w="3542" w:type="dxa"/>
          </w:tcPr>
          <w:p w14:paraId="47F54D1B" w14:textId="2479EE0F" w:rsidR="001A4CBA" w:rsidRPr="00631B6C" w:rsidRDefault="008D6A2D" w:rsidP="00FC5217">
            <w:pPr>
              <w:pStyle w:val="NoSpacing"/>
              <w:keepLines/>
              <w:widowControl/>
              <w:spacing w:before="80" w:after="80"/>
              <w:ind w:left="165"/>
              <w:rPr>
                <w:b/>
                <w:color w:val="F85417"/>
                <w:spacing w:val="0"/>
                <w:sz w:val="24"/>
                <w:szCs w:val="24"/>
              </w:rPr>
            </w:pPr>
            <w:r w:rsidRPr="00631B6C">
              <w:rPr>
                <w:b/>
                <w:color w:val="F85417"/>
                <w:spacing w:val="0"/>
                <w:sz w:val="24"/>
                <w:szCs w:val="24"/>
              </w:rPr>
              <w:t>international environment</w:t>
            </w:r>
            <w:r w:rsidR="00FE02FF" w:rsidRPr="00631B6C">
              <w:rPr>
                <w:b/>
                <w:color w:val="F85417"/>
                <w:spacing w:val="0"/>
                <w:sz w:val="24"/>
                <w:szCs w:val="24"/>
              </w:rPr>
              <w:t xml:space="preserve"> (p. </w:t>
            </w:r>
            <w:r w:rsidRPr="00631B6C">
              <w:rPr>
                <w:b/>
                <w:color w:val="F85417"/>
                <w:spacing w:val="0"/>
                <w:sz w:val="24"/>
                <w:szCs w:val="24"/>
              </w:rPr>
              <w:t>7</w:t>
            </w:r>
            <w:r w:rsidR="00FE02FF" w:rsidRPr="00631B6C">
              <w:rPr>
                <w:b/>
                <w:color w:val="F85417"/>
                <w:spacing w:val="0"/>
                <w:sz w:val="24"/>
                <w:szCs w:val="24"/>
              </w:rPr>
              <w:t>)</w:t>
            </w:r>
          </w:p>
        </w:tc>
        <w:tc>
          <w:tcPr>
            <w:tcW w:w="5980" w:type="dxa"/>
          </w:tcPr>
          <w:p w14:paraId="00BBE0D5" w14:textId="56CFF8F3" w:rsidR="001A4CBA" w:rsidRPr="00631B6C" w:rsidRDefault="00ED46E0" w:rsidP="00B30687">
            <w:pPr>
              <w:pStyle w:val="NoSpacing"/>
              <w:keepLines/>
              <w:widowControl/>
              <w:spacing w:before="80" w:after="80"/>
              <w:ind w:left="0" w:right="75"/>
              <w:rPr>
                <w:spacing w:val="0"/>
                <w:sz w:val="24"/>
                <w:szCs w:val="24"/>
              </w:rPr>
            </w:pPr>
            <w:r w:rsidRPr="00631B6C">
              <w:rPr>
                <w:spacing w:val="0"/>
                <w:sz w:val="24"/>
                <w:szCs w:val="24"/>
              </w:rPr>
              <w:t>Interaction between domestic and foreign environmental forces, as well as interactions between the foreign environmental forces of two countries</w:t>
            </w:r>
          </w:p>
        </w:tc>
      </w:tr>
      <w:tr w:rsidR="001A4CBA" w:rsidRPr="00631B6C" w14:paraId="33C859C3" w14:textId="77777777" w:rsidTr="00B30687">
        <w:trPr>
          <w:trHeight w:val="144"/>
        </w:trPr>
        <w:tc>
          <w:tcPr>
            <w:tcW w:w="3542" w:type="dxa"/>
          </w:tcPr>
          <w:p w14:paraId="00585925" w14:textId="76F4218E" w:rsidR="001A4CBA" w:rsidRPr="00631B6C" w:rsidRDefault="00454DFD" w:rsidP="00FC5217">
            <w:pPr>
              <w:pStyle w:val="NoSpacing"/>
              <w:keepLines/>
              <w:widowControl/>
              <w:spacing w:before="80" w:after="80"/>
              <w:ind w:left="165"/>
              <w:rPr>
                <w:b/>
                <w:color w:val="F85417"/>
                <w:spacing w:val="0"/>
                <w:sz w:val="24"/>
                <w:szCs w:val="24"/>
              </w:rPr>
            </w:pPr>
            <w:r w:rsidRPr="00631B6C">
              <w:rPr>
                <w:b/>
                <w:color w:val="F85417"/>
                <w:spacing w:val="0"/>
                <w:sz w:val="24"/>
                <w:szCs w:val="24"/>
              </w:rPr>
              <w:t>s</w:t>
            </w:r>
            <w:r w:rsidR="008D6A2D" w:rsidRPr="00631B6C">
              <w:rPr>
                <w:b/>
                <w:color w:val="F85417"/>
                <w:spacing w:val="0"/>
                <w:sz w:val="24"/>
                <w:szCs w:val="24"/>
              </w:rPr>
              <w:t>elf-reference criterion</w:t>
            </w:r>
            <w:r w:rsidR="00773347" w:rsidRPr="00631B6C">
              <w:rPr>
                <w:b/>
                <w:color w:val="F85417"/>
                <w:spacing w:val="0"/>
                <w:sz w:val="24"/>
                <w:szCs w:val="24"/>
              </w:rPr>
              <w:t xml:space="preserve"> </w:t>
            </w:r>
            <w:r w:rsidR="008D6A2D" w:rsidRPr="00631B6C">
              <w:rPr>
                <w:b/>
                <w:color w:val="F85417"/>
                <w:spacing w:val="0"/>
                <w:sz w:val="24"/>
                <w:szCs w:val="24"/>
              </w:rPr>
              <w:t xml:space="preserve">(p. </w:t>
            </w:r>
            <w:r w:rsidR="00773347" w:rsidRPr="00631B6C">
              <w:rPr>
                <w:b/>
                <w:color w:val="F85417"/>
                <w:spacing w:val="0"/>
                <w:sz w:val="24"/>
                <w:szCs w:val="24"/>
              </w:rPr>
              <w:t>7</w:t>
            </w:r>
            <w:r w:rsidR="00743D49" w:rsidRPr="00631B6C">
              <w:rPr>
                <w:b/>
                <w:color w:val="F85417"/>
                <w:spacing w:val="0"/>
                <w:sz w:val="24"/>
                <w:szCs w:val="24"/>
              </w:rPr>
              <w:t>)</w:t>
            </w:r>
          </w:p>
        </w:tc>
        <w:tc>
          <w:tcPr>
            <w:tcW w:w="5980" w:type="dxa"/>
          </w:tcPr>
          <w:p w14:paraId="09379128" w14:textId="79315D4F" w:rsidR="001A4CBA" w:rsidRPr="00631B6C" w:rsidRDefault="00ED46E0" w:rsidP="00B30687">
            <w:pPr>
              <w:pStyle w:val="NoSpacing"/>
              <w:keepLines/>
              <w:widowControl/>
              <w:spacing w:before="80" w:after="80"/>
              <w:ind w:left="0" w:right="75"/>
              <w:rPr>
                <w:spacing w:val="0"/>
                <w:sz w:val="24"/>
                <w:szCs w:val="24"/>
              </w:rPr>
            </w:pPr>
            <w:r w:rsidRPr="00631B6C">
              <w:rPr>
                <w:spacing w:val="0"/>
                <w:sz w:val="24"/>
                <w:szCs w:val="24"/>
              </w:rPr>
              <w:t>Unconscious reference to your own cultural values when judging behaviors of others in a new and different environment</w:t>
            </w:r>
          </w:p>
        </w:tc>
      </w:tr>
      <w:tr w:rsidR="001A4CBA" w:rsidRPr="00631B6C" w14:paraId="6318B872" w14:textId="77777777" w:rsidTr="00B30687">
        <w:trPr>
          <w:trHeight w:val="144"/>
        </w:trPr>
        <w:tc>
          <w:tcPr>
            <w:tcW w:w="3542" w:type="dxa"/>
          </w:tcPr>
          <w:p w14:paraId="28286A74" w14:textId="0EB83A4D" w:rsidR="008D6A2D" w:rsidRPr="00631B6C" w:rsidRDefault="008D6A2D" w:rsidP="00FC5217">
            <w:pPr>
              <w:pStyle w:val="NoSpacing"/>
              <w:keepLines/>
              <w:widowControl/>
              <w:spacing w:before="80" w:after="80"/>
              <w:ind w:left="165"/>
              <w:rPr>
                <w:b/>
                <w:color w:val="F85417"/>
                <w:spacing w:val="0"/>
                <w:sz w:val="24"/>
                <w:szCs w:val="24"/>
              </w:rPr>
            </w:pPr>
            <w:r w:rsidRPr="00631B6C">
              <w:rPr>
                <w:b/>
                <w:color w:val="F85417"/>
                <w:spacing w:val="0"/>
                <w:sz w:val="24"/>
                <w:szCs w:val="24"/>
              </w:rPr>
              <w:t>transnational corporation</w:t>
            </w:r>
            <w:r w:rsidR="00743D49" w:rsidRPr="00631B6C">
              <w:rPr>
                <w:b/>
                <w:color w:val="F85417"/>
                <w:spacing w:val="0"/>
                <w:sz w:val="24"/>
                <w:szCs w:val="24"/>
              </w:rPr>
              <w:t xml:space="preserve"> (p. </w:t>
            </w:r>
            <w:r w:rsidRPr="00631B6C">
              <w:rPr>
                <w:b/>
                <w:color w:val="F85417"/>
                <w:spacing w:val="0"/>
                <w:sz w:val="24"/>
                <w:szCs w:val="24"/>
              </w:rPr>
              <w:t>1</w:t>
            </w:r>
            <w:r w:rsidR="00773347" w:rsidRPr="00631B6C">
              <w:rPr>
                <w:b/>
                <w:color w:val="F85417"/>
                <w:spacing w:val="0"/>
                <w:sz w:val="24"/>
                <w:szCs w:val="24"/>
              </w:rPr>
              <w:t>1</w:t>
            </w:r>
            <w:r w:rsidR="00743D49" w:rsidRPr="00631B6C">
              <w:rPr>
                <w:b/>
                <w:color w:val="F85417"/>
                <w:spacing w:val="0"/>
                <w:sz w:val="24"/>
                <w:szCs w:val="24"/>
              </w:rPr>
              <w:t>)</w:t>
            </w:r>
          </w:p>
        </w:tc>
        <w:tc>
          <w:tcPr>
            <w:tcW w:w="5980" w:type="dxa"/>
          </w:tcPr>
          <w:p w14:paraId="3188AB19" w14:textId="632E0459" w:rsidR="008D6A2D" w:rsidRPr="00631B6C" w:rsidRDefault="00ED46E0" w:rsidP="00B30687">
            <w:pPr>
              <w:pStyle w:val="NoSpacing"/>
              <w:keepLines/>
              <w:widowControl/>
              <w:spacing w:before="80" w:after="80"/>
              <w:ind w:left="0" w:right="75"/>
              <w:rPr>
                <w:spacing w:val="0"/>
                <w:sz w:val="24"/>
                <w:szCs w:val="24"/>
              </w:rPr>
            </w:pPr>
            <w:r w:rsidRPr="00631B6C">
              <w:rPr>
                <w:spacing w:val="0"/>
                <w:sz w:val="24"/>
                <w:szCs w:val="24"/>
              </w:rPr>
              <w:t>An enterprise made up of entities in more than one nation, operating under a decision-making system that allows a common strategy and coherent policies</w:t>
            </w:r>
          </w:p>
        </w:tc>
      </w:tr>
      <w:tr w:rsidR="00C22CAA" w:rsidRPr="00631B6C" w14:paraId="53F364A1" w14:textId="77777777" w:rsidTr="00B30687">
        <w:tc>
          <w:tcPr>
            <w:tcW w:w="3542" w:type="dxa"/>
          </w:tcPr>
          <w:p w14:paraId="4668C980" w14:textId="4CA15D3C" w:rsidR="00C22CAA" w:rsidRPr="00631B6C" w:rsidRDefault="00AB050B" w:rsidP="00FC5217">
            <w:pPr>
              <w:pStyle w:val="NoSpacing"/>
              <w:keepLines/>
              <w:widowControl/>
              <w:spacing w:before="80" w:after="80"/>
              <w:ind w:left="165"/>
              <w:rPr>
                <w:b/>
                <w:color w:val="F85417"/>
                <w:spacing w:val="0"/>
                <w:sz w:val="24"/>
                <w:szCs w:val="24"/>
              </w:rPr>
            </w:pPr>
            <w:r w:rsidRPr="00631B6C">
              <w:rPr>
                <w:b/>
                <w:color w:val="F85417"/>
                <w:spacing w:val="0"/>
                <w:sz w:val="24"/>
                <w:szCs w:val="24"/>
              </w:rPr>
              <w:t xml:space="preserve">uncontrollable forces (p. </w:t>
            </w:r>
            <w:r w:rsidR="00773347" w:rsidRPr="00631B6C">
              <w:rPr>
                <w:b/>
                <w:color w:val="F85417"/>
                <w:spacing w:val="0"/>
                <w:sz w:val="24"/>
                <w:szCs w:val="24"/>
              </w:rPr>
              <w:t>4</w:t>
            </w:r>
            <w:r w:rsidRPr="00631B6C">
              <w:rPr>
                <w:b/>
                <w:color w:val="F85417"/>
                <w:spacing w:val="0"/>
                <w:sz w:val="24"/>
                <w:szCs w:val="24"/>
              </w:rPr>
              <w:t>)</w:t>
            </w:r>
          </w:p>
        </w:tc>
        <w:tc>
          <w:tcPr>
            <w:tcW w:w="5980" w:type="dxa"/>
          </w:tcPr>
          <w:p w14:paraId="3D071668" w14:textId="7886B72C" w:rsidR="00C22CAA" w:rsidRPr="00631B6C" w:rsidRDefault="00AB050B" w:rsidP="00B30687">
            <w:pPr>
              <w:pStyle w:val="NoSpacing"/>
              <w:keepLines/>
              <w:widowControl/>
              <w:spacing w:before="80" w:after="80"/>
              <w:ind w:left="0" w:right="75"/>
              <w:rPr>
                <w:spacing w:val="0"/>
                <w:sz w:val="24"/>
                <w:szCs w:val="24"/>
              </w:rPr>
            </w:pPr>
            <w:r w:rsidRPr="00631B6C">
              <w:rPr>
                <w:spacing w:val="0"/>
                <w:sz w:val="24"/>
                <w:szCs w:val="24"/>
              </w:rPr>
              <w:t>The external forces that management has no direct control over</w:t>
            </w:r>
          </w:p>
        </w:tc>
      </w:tr>
    </w:tbl>
    <w:p w14:paraId="3B684DF4" w14:textId="77777777" w:rsidR="009805CC" w:rsidRPr="00631B6C" w:rsidRDefault="009805CC" w:rsidP="00A55C9F">
      <w:pPr>
        <w:pStyle w:val="NoSpacing"/>
        <w:widowControl/>
        <w:ind w:left="0"/>
        <w:rPr>
          <w:spacing w:val="0"/>
          <w:sz w:val="24"/>
          <w:szCs w:val="24"/>
        </w:rPr>
        <w:sectPr w:rsidR="009805CC" w:rsidRPr="00631B6C" w:rsidSect="00FC5217">
          <w:pgSz w:w="12240" w:h="15840" w:code="1"/>
          <w:pgMar w:top="1440" w:right="1440" w:bottom="1440" w:left="1440" w:header="1296" w:footer="720" w:gutter="0"/>
          <w:cols w:space="720"/>
          <w:docGrid w:linePitch="326"/>
        </w:sectPr>
      </w:pPr>
    </w:p>
    <w:p w14:paraId="0E9529FE" w14:textId="77777777" w:rsidR="00AE7237" w:rsidRDefault="00AE7237">
      <w:pPr>
        <w:spacing w:before="0" w:after="200" w:line="276" w:lineRule="auto"/>
        <w:jc w:val="left"/>
        <w:rPr>
          <w:rFonts w:ascii="Calibri" w:eastAsia="MS Gothic" w:hAnsi="Calibri" w:cs="Times New Roman"/>
          <w:b/>
          <w:bCs/>
          <w:i/>
          <w:color w:val="2D79D5"/>
          <w:spacing w:val="0"/>
          <w:sz w:val="26"/>
          <w:szCs w:val="26"/>
        </w:rPr>
      </w:pPr>
      <w:bookmarkStart w:id="7" w:name="contentoutline"/>
      <w:r>
        <w:rPr>
          <w:spacing w:val="0"/>
        </w:rPr>
        <w:br w:type="page"/>
      </w:r>
    </w:p>
    <w:p w14:paraId="72E8ED6A" w14:textId="34648027" w:rsidR="00AA599E" w:rsidRPr="00631B6C" w:rsidRDefault="00412F86" w:rsidP="002D1098">
      <w:pPr>
        <w:pStyle w:val="B-heading"/>
        <w:rPr>
          <w:spacing w:val="0"/>
        </w:rPr>
      </w:pPr>
      <w:r w:rsidRPr="00631B6C">
        <w:rPr>
          <w:spacing w:val="0"/>
        </w:rPr>
        <w:lastRenderedPageBreak/>
        <w:t>CONTENT</w:t>
      </w:r>
      <w:r w:rsidR="00CE295F" w:rsidRPr="00631B6C">
        <w:rPr>
          <w:spacing w:val="0"/>
        </w:rPr>
        <w:t xml:space="preserve"> </w:t>
      </w:r>
      <w:r w:rsidRPr="00631B6C">
        <w:rPr>
          <w:spacing w:val="0"/>
        </w:rPr>
        <w:t>OUTLINE</w:t>
      </w:r>
    </w:p>
    <w:bookmarkEnd w:id="7"/>
    <w:p w14:paraId="6CE8F976" w14:textId="089A35E0" w:rsidR="00AA599E" w:rsidRPr="00631B6C" w:rsidRDefault="00412F86" w:rsidP="00FC5217">
      <w:pPr>
        <w:widowControl/>
        <w:jc w:val="left"/>
        <w:rPr>
          <w:spacing w:val="0"/>
          <w:szCs w:val="24"/>
        </w:rPr>
      </w:pPr>
      <w:r w:rsidRPr="00631B6C">
        <w:rPr>
          <w:color w:val="auto"/>
          <w:spacing w:val="0"/>
          <w:szCs w:val="24"/>
        </w:rPr>
        <w:t xml:space="preserve">The following section provides the flow of information using the </w:t>
      </w:r>
      <w:r w:rsidRPr="00631B6C">
        <w:rPr>
          <w:color w:val="277055"/>
          <w:spacing w:val="0"/>
          <w:szCs w:val="24"/>
        </w:rPr>
        <w:t xml:space="preserve">LEARNING OBJECTIVES </w:t>
      </w:r>
      <w:r w:rsidRPr="00631B6C">
        <w:rPr>
          <w:color w:val="auto"/>
          <w:spacing w:val="0"/>
          <w:szCs w:val="24"/>
        </w:rPr>
        <w:t xml:space="preserve">as a guide, </w:t>
      </w:r>
      <w:r w:rsidRPr="00631B6C">
        <w:rPr>
          <w:color w:val="277055"/>
          <w:spacing w:val="0"/>
          <w:szCs w:val="24"/>
        </w:rPr>
        <w:t xml:space="preserve">KEY TERMS </w:t>
      </w:r>
      <w:r w:rsidRPr="00631B6C">
        <w:rPr>
          <w:color w:val="auto"/>
          <w:spacing w:val="0"/>
          <w:szCs w:val="24"/>
        </w:rPr>
        <w:t>learners will need to take away from the course</w:t>
      </w:r>
      <w:r w:rsidR="002D1098" w:rsidRPr="00631B6C">
        <w:rPr>
          <w:color w:val="auto"/>
          <w:spacing w:val="0"/>
          <w:szCs w:val="24"/>
        </w:rPr>
        <w:t>,</w:t>
      </w:r>
      <w:r w:rsidRPr="00631B6C">
        <w:rPr>
          <w:color w:val="auto"/>
          <w:spacing w:val="0"/>
          <w:szCs w:val="24"/>
        </w:rPr>
        <w:t xml:space="preserve"> </w:t>
      </w:r>
      <w:r w:rsidR="00A97453" w:rsidRPr="00631B6C">
        <w:rPr>
          <w:color w:val="auto"/>
          <w:spacing w:val="0"/>
          <w:szCs w:val="24"/>
        </w:rPr>
        <w:t xml:space="preserve">and </w:t>
      </w:r>
      <w:r w:rsidRPr="00631B6C">
        <w:rPr>
          <w:color w:val="277055"/>
          <w:spacing w:val="0"/>
          <w:szCs w:val="24"/>
        </w:rPr>
        <w:t xml:space="preserve">LECTURE NOTES </w:t>
      </w:r>
      <w:r w:rsidRPr="00631B6C">
        <w:rPr>
          <w:color w:val="auto"/>
          <w:spacing w:val="0"/>
          <w:szCs w:val="24"/>
        </w:rPr>
        <w:t xml:space="preserve">to drive home teaching points. </w:t>
      </w:r>
    </w:p>
    <w:tbl>
      <w:tblPr>
        <w:tblW w:w="10667" w:type="dxa"/>
        <w:tblInd w:w="-440" w:type="dxa"/>
        <w:tblLayout w:type="fixed"/>
        <w:tblCellMar>
          <w:left w:w="0" w:type="dxa"/>
          <w:right w:w="0" w:type="dxa"/>
        </w:tblCellMar>
        <w:tblLook w:val="01E0" w:firstRow="1" w:lastRow="1" w:firstColumn="1" w:lastColumn="1" w:noHBand="0" w:noVBand="0"/>
      </w:tblPr>
      <w:tblGrid>
        <w:gridCol w:w="180"/>
        <w:gridCol w:w="18"/>
        <w:gridCol w:w="6"/>
        <w:gridCol w:w="696"/>
        <w:gridCol w:w="170"/>
        <w:gridCol w:w="41"/>
        <w:gridCol w:w="69"/>
        <w:gridCol w:w="37"/>
        <w:gridCol w:w="5983"/>
        <w:gridCol w:w="17"/>
        <w:gridCol w:w="187"/>
        <w:gridCol w:w="62"/>
        <w:gridCol w:w="2974"/>
        <w:gridCol w:w="204"/>
        <w:gridCol w:w="23"/>
      </w:tblGrid>
      <w:tr w:rsidR="00AA7B6F" w:rsidRPr="00631B6C" w14:paraId="0051E901" w14:textId="77777777" w:rsidTr="00CE295F">
        <w:trPr>
          <w:gridAfter w:val="2"/>
          <w:wAfter w:w="227" w:type="dxa"/>
        </w:trPr>
        <w:tc>
          <w:tcPr>
            <w:tcW w:w="900" w:type="dxa"/>
            <w:gridSpan w:val="4"/>
            <w:tcBorders>
              <w:top w:val="single" w:sz="8" w:space="0" w:color="000000"/>
              <w:left w:val="single" w:sz="8" w:space="0" w:color="000000"/>
              <w:bottom w:val="single" w:sz="8" w:space="0" w:color="000000"/>
              <w:right w:val="single" w:sz="8" w:space="0" w:color="000000"/>
            </w:tcBorders>
            <w:shd w:val="clear" w:color="auto" w:fill="7E7E7E"/>
          </w:tcPr>
          <w:p w14:paraId="40B70ABE" w14:textId="5AD2576D" w:rsidR="00AA7B6F" w:rsidRPr="00631B6C" w:rsidRDefault="00AA7B6F" w:rsidP="00A55C9F">
            <w:pPr>
              <w:widowControl/>
              <w:ind w:left="90"/>
              <w:rPr>
                <w:color w:val="FFFFFF" w:themeColor="background1"/>
                <w:spacing w:val="0"/>
                <w:szCs w:val="24"/>
              </w:rPr>
            </w:pPr>
            <w:r w:rsidRPr="00631B6C">
              <w:rPr>
                <w:color w:val="FFFFFF" w:themeColor="background1"/>
                <w:spacing w:val="0"/>
                <w:szCs w:val="24"/>
              </w:rPr>
              <w:t xml:space="preserve">LO </w:t>
            </w:r>
            <w:r w:rsidR="003337D5" w:rsidRPr="00631B6C">
              <w:rPr>
                <w:color w:val="FFFFFF" w:themeColor="background1"/>
                <w:spacing w:val="0"/>
                <w:szCs w:val="24"/>
              </w:rPr>
              <w:t>1</w:t>
            </w:r>
            <w:r w:rsidRPr="00631B6C">
              <w:rPr>
                <w:color w:val="FFFFFF" w:themeColor="background1"/>
                <w:spacing w:val="0"/>
                <w:szCs w:val="24"/>
              </w:rPr>
              <w:t>-1</w:t>
            </w:r>
          </w:p>
        </w:tc>
        <w:tc>
          <w:tcPr>
            <w:tcW w:w="6300" w:type="dxa"/>
            <w:gridSpan w:val="5"/>
            <w:tcBorders>
              <w:top w:val="single" w:sz="8" w:space="0" w:color="000000"/>
              <w:left w:val="single" w:sz="8" w:space="0" w:color="000000"/>
              <w:bottom w:val="single" w:sz="8" w:space="0" w:color="000000"/>
              <w:right w:val="single" w:sz="8" w:space="0" w:color="000000"/>
            </w:tcBorders>
            <w:shd w:val="clear" w:color="auto" w:fill="7E7E7E"/>
          </w:tcPr>
          <w:p w14:paraId="492403FF" w14:textId="4BB7007F" w:rsidR="00AA7B6F" w:rsidRPr="00631B6C" w:rsidRDefault="003337D5" w:rsidP="00FC5217">
            <w:pPr>
              <w:widowControl/>
              <w:ind w:left="90"/>
              <w:jc w:val="left"/>
              <w:rPr>
                <w:color w:val="FFFFFF" w:themeColor="background1"/>
                <w:spacing w:val="0"/>
                <w:szCs w:val="24"/>
              </w:rPr>
            </w:pPr>
            <w:r w:rsidRPr="00631B6C">
              <w:rPr>
                <w:rFonts w:cs="HelveticaNeueLT Std"/>
                <w:bCs/>
                <w:color w:val="FFFFFF" w:themeColor="background1"/>
                <w:spacing w:val="0"/>
                <w:szCs w:val="24"/>
              </w:rPr>
              <w:t>Show how international business differs from domestic business</w:t>
            </w:r>
          </w:p>
          <w:p w14:paraId="05BA39D6" w14:textId="77777777" w:rsidR="00AA7B6F" w:rsidRPr="00631B6C" w:rsidRDefault="00AA7B6F" w:rsidP="00E63781">
            <w:pPr>
              <w:pStyle w:val="NoSpacing"/>
              <w:widowControl/>
              <w:numPr>
                <w:ilvl w:val="0"/>
                <w:numId w:val="1"/>
              </w:numPr>
              <w:spacing w:after="120"/>
              <w:rPr>
                <w:color w:val="FFFFFF" w:themeColor="background1"/>
                <w:spacing w:val="0"/>
                <w:sz w:val="24"/>
                <w:szCs w:val="24"/>
              </w:rPr>
            </w:pPr>
            <w:r w:rsidRPr="00631B6C">
              <w:rPr>
                <w:color w:val="FFFFFF" w:themeColor="background1"/>
                <w:spacing w:val="0"/>
                <w:sz w:val="24"/>
                <w:szCs w:val="24"/>
              </w:rPr>
              <w:t>Introduction</w:t>
            </w:r>
          </w:p>
          <w:p w14:paraId="5449854E" w14:textId="2866504C" w:rsidR="00AA7B6F" w:rsidRPr="00631B6C" w:rsidRDefault="00AA7B6F" w:rsidP="00E63781">
            <w:pPr>
              <w:pStyle w:val="NoSpacing"/>
              <w:widowControl/>
              <w:numPr>
                <w:ilvl w:val="0"/>
                <w:numId w:val="1"/>
              </w:numPr>
              <w:spacing w:after="120"/>
              <w:rPr>
                <w:color w:val="FFFFFF" w:themeColor="background1"/>
                <w:spacing w:val="0"/>
                <w:sz w:val="24"/>
                <w:szCs w:val="24"/>
              </w:rPr>
            </w:pPr>
            <w:r w:rsidRPr="00631B6C">
              <w:rPr>
                <w:color w:val="FFFFFF" w:themeColor="background1"/>
                <w:spacing w:val="0"/>
                <w:sz w:val="24"/>
                <w:szCs w:val="24"/>
              </w:rPr>
              <w:t xml:space="preserve">What </w:t>
            </w:r>
            <w:r w:rsidR="00E63781" w:rsidRPr="00631B6C">
              <w:rPr>
                <w:color w:val="FFFFFF" w:themeColor="background1"/>
                <w:spacing w:val="0"/>
                <w:sz w:val="24"/>
                <w:szCs w:val="24"/>
              </w:rPr>
              <w:t>I</w:t>
            </w:r>
            <w:r w:rsidRPr="00631B6C">
              <w:rPr>
                <w:color w:val="FFFFFF" w:themeColor="background1"/>
                <w:spacing w:val="0"/>
                <w:sz w:val="24"/>
                <w:szCs w:val="24"/>
              </w:rPr>
              <w:t xml:space="preserve">s </w:t>
            </w:r>
            <w:r w:rsidR="003337D5" w:rsidRPr="00631B6C">
              <w:rPr>
                <w:color w:val="FFFFFF" w:themeColor="background1"/>
                <w:spacing w:val="0"/>
                <w:sz w:val="24"/>
                <w:szCs w:val="24"/>
              </w:rPr>
              <w:t xml:space="preserve">International Business and What </w:t>
            </w:r>
            <w:r w:rsidR="00E63781" w:rsidRPr="00631B6C">
              <w:rPr>
                <w:color w:val="FFFFFF" w:themeColor="background1"/>
                <w:spacing w:val="0"/>
                <w:sz w:val="24"/>
                <w:szCs w:val="24"/>
              </w:rPr>
              <w:t>I</w:t>
            </w:r>
            <w:r w:rsidR="003337D5" w:rsidRPr="00631B6C">
              <w:rPr>
                <w:color w:val="FFFFFF" w:themeColor="background1"/>
                <w:spacing w:val="0"/>
                <w:sz w:val="24"/>
                <w:szCs w:val="24"/>
              </w:rPr>
              <w:t>s Different about It</w:t>
            </w:r>
            <w:r w:rsidRPr="00631B6C">
              <w:rPr>
                <w:color w:val="FFFFFF" w:themeColor="background1"/>
                <w:spacing w:val="0"/>
                <w:sz w:val="24"/>
                <w:szCs w:val="24"/>
              </w:rPr>
              <w:t>?</w:t>
            </w:r>
          </w:p>
          <w:p w14:paraId="238BF4E1" w14:textId="792D855F" w:rsidR="00AA7B6F" w:rsidRPr="00631B6C" w:rsidRDefault="003337D5" w:rsidP="00E63781">
            <w:pPr>
              <w:pStyle w:val="NoSpacing"/>
              <w:widowControl/>
              <w:numPr>
                <w:ilvl w:val="1"/>
                <w:numId w:val="1"/>
              </w:numPr>
              <w:spacing w:after="120"/>
              <w:rPr>
                <w:color w:val="FFFFFF" w:themeColor="background1"/>
                <w:spacing w:val="0"/>
                <w:sz w:val="24"/>
                <w:szCs w:val="24"/>
              </w:rPr>
            </w:pPr>
            <w:r w:rsidRPr="00631B6C">
              <w:rPr>
                <w:color w:val="FFFFFF" w:themeColor="background1"/>
                <w:spacing w:val="0"/>
                <w:sz w:val="24"/>
                <w:szCs w:val="24"/>
              </w:rPr>
              <w:t xml:space="preserve">The </w:t>
            </w:r>
            <w:r w:rsidR="00E63781" w:rsidRPr="00631B6C">
              <w:rPr>
                <w:color w:val="FFFFFF" w:themeColor="background1"/>
                <w:spacing w:val="0"/>
                <w:sz w:val="24"/>
                <w:szCs w:val="24"/>
              </w:rPr>
              <w:t xml:space="preserve">Influence </w:t>
            </w:r>
            <w:r w:rsidRPr="00631B6C">
              <w:rPr>
                <w:color w:val="FFFFFF" w:themeColor="background1"/>
                <w:spacing w:val="0"/>
                <w:sz w:val="24"/>
                <w:szCs w:val="24"/>
              </w:rPr>
              <w:t xml:space="preserve">of </w:t>
            </w:r>
            <w:r w:rsidR="00E63781" w:rsidRPr="00631B6C">
              <w:rPr>
                <w:color w:val="FFFFFF" w:themeColor="background1"/>
                <w:spacing w:val="0"/>
                <w:sz w:val="24"/>
                <w:szCs w:val="24"/>
              </w:rPr>
              <w:t xml:space="preserve">External </w:t>
            </w:r>
            <w:r w:rsidRPr="00631B6C">
              <w:rPr>
                <w:color w:val="FFFFFF" w:themeColor="background1"/>
                <w:spacing w:val="0"/>
                <w:sz w:val="24"/>
                <w:szCs w:val="24"/>
              </w:rPr>
              <w:t xml:space="preserve">and </w:t>
            </w:r>
            <w:r w:rsidR="00E63781" w:rsidRPr="00631B6C">
              <w:rPr>
                <w:color w:val="FFFFFF" w:themeColor="background1"/>
                <w:spacing w:val="0"/>
                <w:sz w:val="24"/>
                <w:szCs w:val="24"/>
              </w:rPr>
              <w:t>Internal Environmental Forces</w:t>
            </w:r>
          </w:p>
          <w:p w14:paraId="396692EF" w14:textId="376AED7F" w:rsidR="00AA7B6F" w:rsidRPr="00631B6C" w:rsidRDefault="00457DC6" w:rsidP="00E63781">
            <w:pPr>
              <w:pStyle w:val="NoSpacing"/>
              <w:widowControl/>
              <w:numPr>
                <w:ilvl w:val="1"/>
                <w:numId w:val="1"/>
              </w:numPr>
              <w:spacing w:after="120"/>
              <w:rPr>
                <w:color w:val="FFFFFF" w:themeColor="background1"/>
                <w:spacing w:val="0"/>
                <w:sz w:val="24"/>
                <w:szCs w:val="24"/>
              </w:rPr>
            </w:pPr>
            <w:r w:rsidRPr="00631B6C">
              <w:rPr>
                <w:color w:val="FFFFFF" w:themeColor="background1"/>
                <w:spacing w:val="0"/>
                <w:sz w:val="24"/>
                <w:szCs w:val="24"/>
              </w:rPr>
              <w:t xml:space="preserve">The </w:t>
            </w:r>
            <w:r w:rsidR="00E63781" w:rsidRPr="00631B6C">
              <w:rPr>
                <w:color w:val="FFFFFF" w:themeColor="background1"/>
                <w:spacing w:val="0"/>
                <w:sz w:val="24"/>
                <w:szCs w:val="24"/>
              </w:rPr>
              <w:t>Domestic Environment</w:t>
            </w:r>
          </w:p>
          <w:p w14:paraId="6EC46B08" w14:textId="775F42E5" w:rsidR="00457DC6" w:rsidRPr="00631B6C" w:rsidRDefault="00457DC6" w:rsidP="00E63781">
            <w:pPr>
              <w:pStyle w:val="NoSpacing"/>
              <w:widowControl/>
              <w:numPr>
                <w:ilvl w:val="1"/>
                <w:numId w:val="1"/>
              </w:numPr>
              <w:spacing w:after="120"/>
              <w:rPr>
                <w:color w:val="FFFFFF" w:themeColor="background1"/>
                <w:spacing w:val="0"/>
                <w:sz w:val="24"/>
                <w:szCs w:val="24"/>
              </w:rPr>
            </w:pPr>
            <w:r w:rsidRPr="00631B6C">
              <w:rPr>
                <w:color w:val="FFFFFF" w:themeColor="background1"/>
                <w:spacing w:val="0"/>
                <w:sz w:val="24"/>
                <w:szCs w:val="24"/>
              </w:rPr>
              <w:t xml:space="preserve">The </w:t>
            </w:r>
            <w:r w:rsidR="00E63781" w:rsidRPr="00631B6C">
              <w:rPr>
                <w:color w:val="FFFFFF" w:themeColor="background1"/>
                <w:spacing w:val="0"/>
                <w:sz w:val="24"/>
                <w:szCs w:val="24"/>
              </w:rPr>
              <w:t>Foreign Environment</w:t>
            </w:r>
          </w:p>
          <w:p w14:paraId="6DC48D75" w14:textId="63791901" w:rsidR="00457DC6" w:rsidRPr="00631B6C" w:rsidRDefault="00457DC6">
            <w:pPr>
              <w:pStyle w:val="NoSpacing"/>
              <w:widowControl/>
              <w:numPr>
                <w:ilvl w:val="1"/>
                <w:numId w:val="1"/>
              </w:numPr>
              <w:spacing w:after="120"/>
              <w:rPr>
                <w:color w:val="FFFFFF" w:themeColor="background1"/>
                <w:spacing w:val="0"/>
                <w:sz w:val="24"/>
                <w:szCs w:val="24"/>
              </w:rPr>
            </w:pPr>
            <w:r w:rsidRPr="00631B6C">
              <w:rPr>
                <w:color w:val="FFFFFF" w:themeColor="background1"/>
                <w:spacing w:val="0"/>
                <w:sz w:val="24"/>
                <w:szCs w:val="24"/>
              </w:rPr>
              <w:t xml:space="preserve">The </w:t>
            </w:r>
            <w:r w:rsidR="00E63781" w:rsidRPr="00631B6C">
              <w:rPr>
                <w:color w:val="FFFFFF" w:themeColor="background1"/>
                <w:spacing w:val="0"/>
                <w:sz w:val="24"/>
                <w:szCs w:val="24"/>
              </w:rPr>
              <w:t>International Environment</w:t>
            </w:r>
          </w:p>
          <w:p w14:paraId="4B3E12A9" w14:textId="1A9EA5EA" w:rsidR="00457DC6" w:rsidRPr="00631B6C" w:rsidRDefault="00457DC6" w:rsidP="00FC5217">
            <w:pPr>
              <w:pStyle w:val="NoSpacing"/>
              <w:widowControl/>
              <w:spacing w:after="120"/>
              <w:ind w:left="0"/>
              <w:rPr>
                <w:color w:val="FFFFFF" w:themeColor="background1"/>
                <w:spacing w:val="0"/>
                <w:sz w:val="24"/>
                <w:szCs w:val="24"/>
              </w:rPr>
            </w:pPr>
          </w:p>
        </w:tc>
        <w:tc>
          <w:tcPr>
            <w:tcW w:w="3240" w:type="dxa"/>
            <w:gridSpan w:val="4"/>
            <w:tcBorders>
              <w:top w:val="single" w:sz="8" w:space="0" w:color="000000"/>
              <w:left w:val="single" w:sz="8" w:space="0" w:color="000000"/>
              <w:bottom w:val="single" w:sz="8" w:space="0" w:color="000000"/>
              <w:right w:val="single" w:sz="8" w:space="0" w:color="000000"/>
            </w:tcBorders>
            <w:shd w:val="clear" w:color="auto" w:fill="7E7E7E"/>
          </w:tcPr>
          <w:p w14:paraId="275EBCB5" w14:textId="77777777" w:rsidR="00AA7B6F" w:rsidRPr="00631B6C" w:rsidRDefault="00AA7B6F" w:rsidP="00FC5217">
            <w:pPr>
              <w:widowControl/>
              <w:ind w:left="180"/>
              <w:jc w:val="left"/>
              <w:rPr>
                <w:color w:val="FFFFFF" w:themeColor="background1"/>
                <w:spacing w:val="0"/>
                <w:szCs w:val="24"/>
              </w:rPr>
            </w:pPr>
            <w:r w:rsidRPr="00631B6C">
              <w:rPr>
                <w:color w:val="FFFFFF" w:themeColor="background1"/>
                <w:spacing w:val="0"/>
                <w:szCs w:val="24"/>
              </w:rPr>
              <w:t>Key Terms:</w:t>
            </w:r>
          </w:p>
          <w:p w14:paraId="347DC24E" w14:textId="6DF1AAE7" w:rsidR="00AA7B6F"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international business</w:t>
            </w:r>
          </w:p>
          <w:p w14:paraId="419D77B7" w14:textId="53692458"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foreign business</w:t>
            </w:r>
          </w:p>
          <w:p w14:paraId="505A34F6" w14:textId="4AB958A1"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 xml:space="preserve">international </w:t>
            </w:r>
            <w:r w:rsidR="00457DC6" w:rsidRPr="00631B6C">
              <w:rPr>
                <w:color w:val="FFFFFF" w:themeColor="background1"/>
                <w:spacing w:val="0"/>
                <w:sz w:val="24"/>
                <w:szCs w:val="24"/>
              </w:rPr>
              <w:t>company (IC)</w:t>
            </w:r>
          </w:p>
          <w:p w14:paraId="5B1D140D" w14:textId="1783A03C"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environment</w:t>
            </w:r>
          </w:p>
          <w:p w14:paraId="1A0F8B0F" w14:textId="2ED0EF6E"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uncontrollable forces</w:t>
            </w:r>
          </w:p>
          <w:p w14:paraId="19EC810D" w14:textId="1FD6B5D7"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controllable forces</w:t>
            </w:r>
          </w:p>
          <w:p w14:paraId="649F929C" w14:textId="3734B7A4"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domestic environment</w:t>
            </w:r>
          </w:p>
          <w:p w14:paraId="74F13857" w14:textId="5234249D"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foreign environment</w:t>
            </w:r>
          </w:p>
          <w:p w14:paraId="307C92AA" w14:textId="512125F7" w:rsidR="00457DC6" w:rsidRPr="00631B6C" w:rsidRDefault="00E63781" w:rsidP="00E63781">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international environment</w:t>
            </w:r>
          </w:p>
          <w:p w14:paraId="787A2106" w14:textId="534FC13F" w:rsidR="00CD21D9" w:rsidRPr="00631B6C" w:rsidRDefault="00E63781" w:rsidP="00FC5217">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self-reference criterion</w:t>
            </w:r>
          </w:p>
        </w:tc>
      </w:tr>
      <w:tr w:rsidR="0042362D" w:rsidRPr="00631B6C" w14:paraId="51C42BAB" w14:textId="77777777" w:rsidTr="00CE295F">
        <w:trPr>
          <w:gridAfter w:val="2"/>
          <w:wAfter w:w="227" w:type="dxa"/>
          <w:trHeight w:val="880"/>
        </w:trPr>
        <w:tc>
          <w:tcPr>
            <w:tcW w:w="10440" w:type="dxa"/>
            <w:gridSpan w:val="13"/>
            <w:tcBorders>
              <w:top w:val="single" w:sz="8" w:space="0" w:color="000000"/>
              <w:left w:val="single" w:sz="8" w:space="0" w:color="000000"/>
              <w:bottom w:val="single" w:sz="8" w:space="0" w:color="000000"/>
              <w:right w:val="single" w:sz="8" w:space="0" w:color="000000"/>
            </w:tcBorders>
          </w:tcPr>
          <w:p w14:paraId="01085E64" w14:textId="549071DD" w:rsidR="00021311" w:rsidRPr="00112084" w:rsidRDefault="00021311" w:rsidP="00021311">
            <w:pPr>
              <w:pStyle w:val="subheadlevel1"/>
              <w:rPr>
                <w:snapToGrid w:val="0"/>
                <w:spacing w:val="0"/>
              </w:rPr>
            </w:pPr>
            <w:r w:rsidRPr="00631B6C">
              <w:rPr>
                <w:spacing w:val="0"/>
              </w:rPr>
              <w:t xml:space="preserve"> </w:t>
            </w:r>
            <w:r w:rsidR="0042362D" w:rsidRPr="00112084">
              <w:rPr>
                <w:snapToGrid w:val="0"/>
                <w:spacing w:val="0"/>
              </w:rPr>
              <w:t>Introduction</w:t>
            </w:r>
          </w:p>
          <w:p w14:paraId="3EB896DA" w14:textId="7D8C0E2A" w:rsidR="0042362D" w:rsidRPr="009962DD" w:rsidRDefault="0042362D" w:rsidP="00FC5217">
            <w:pPr>
              <w:pStyle w:val="subheadlevel1"/>
              <w:numPr>
                <w:ilvl w:val="1"/>
                <w:numId w:val="52"/>
              </w:numPr>
              <w:ind w:left="720"/>
              <w:rPr>
                <w:snapToGrid w:val="0"/>
                <w:spacing w:val="0"/>
              </w:rPr>
            </w:pPr>
            <w:r w:rsidRPr="009962DD">
              <w:rPr>
                <w:snapToGrid w:val="0"/>
                <w:spacing w:val="0"/>
              </w:rPr>
              <w:t>Our lives are fundamentally intertwined with international business (IB), and all managers need to have a basic knowledge of IB in order to meet the growing challenges of global competition.</w:t>
            </w:r>
          </w:p>
          <w:p w14:paraId="4A7FED01" w14:textId="5E71E007" w:rsidR="0042362D" w:rsidRPr="009962DD" w:rsidRDefault="00021311" w:rsidP="00021311">
            <w:pPr>
              <w:pStyle w:val="subheadlevel1"/>
              <w:rPr>
                <w:snapToGrid w:val="0"/>
                <w:spacing w:val="0"/>
              </w:rPr>
            </w:pPr>
            <w:r w:rsidRPr="009962DD">
              <w:rPr>
                <w:snapToGrid w:val="0"/>
                <w:spacing w:val="0"/>
              </w:rPr>
              <w:t xml:space="preserve"> </w:t>
            </w:r>
            <w:r w:rsidR="0042362D" w:rsidRPr="009962DD">
              <w:rPr>
                <w:snapToGrid w:val="0"/>
                <w:spacing w:val="0"/>
              </w:rPr>
              <w:t xml:space="preserve">What </w:t>
            </w:r>
            <w:r w:rsidRPr="009962DD">
              <w:rPr>
                <w:snapToGrid w:val="0"/>
                <w:spacing w:val="0"/>
              </w:rPr>
              <w:t xml:space="preserve">Is </w:t>
            </w:r>
            <w:r w:rsidR="0042362D" w:rsidRPr="009962DD">
              <w:rPr>
                <w:snapToGrid w:val="0"/>
                <w:spacing w:val="0"/>
              </w:rPr>
              <w:t xml:space="preserve">International </w:t>
            </w:r>
            <w:r w:rsidRPr="009962DD">
              <w:rPr>
                <w:snapToGrid w:val="0"/>
                <w:spacing w:val="0"/>
              </w:rPr>
              <w:t xml:space="preserve">Business </w:t>
            </w:r>
            <w:r w:rsidR="0042362D" w:rsidRPr="009962DD">
              <w:rPr>
                <w:snapToGrid w:val="0"/>
                <w:spacing w:val="0"/>
              </w:rPr>
              <w:t xml:space="preserve">and </w:t>
            </w:r>
            <w:r w:rsidRPr="009962DD">
              <w:rPr>
                <w:snapToGrid w:val="0"/>
                <w:spacing w:val="0"/>
              </w:rPr>
              <w:t xml:space="preserve">What Is Different </w:t>
            </w:r>
            <w:r w:rsidR="0042362D" w:rsidRPr="009962DD">
              <w:rPr>
                <w:snapToGrid w:val="0"/>
                <w:spacing w:val="0"/>
              </w:rPr>
              <w:t xml:space="preserve">about </w:t>
            </w:r>
            <w:r w:rsidRPr="009962DD">
              <w:rPr>
                <w:snapToGrid w:val="0"/>
                <w:spacing w:val="0"/>
              </w:rPr>
              <w:t>It?</w:t>
            </w:r>
          </w:p>
          <w:p w14:paraId="28B427F7" w14:textId="1E9380F3" w:rsidR="0042362D" w:rsidRPr="00B30687" w:rsidRDefault="0042362D" w:rsidP="003364C6">
            <w:pPr>
              <w:pStyle w:val="subheadlevel2"/>
              <w:numPr>
                <w:ilvl w:val="0"/>
                <w:numId w:val="53"/>
              </w:numPr>
              <w:rPr>
                <w:rFonts w:eastAsia="Times New Roman" w:cs="Times New Roman"/>
              </w:rPr>
            </w:pPr>
            <w:r w:rsidRPr="00B30687">
              <w:t>IB is business that is carried out across national borders, including international trade, foreign manufacturing, and the growing service industries.</w:t>
            </w:r>
          </w:p>
          <w:p w14:paraId="226DF816" w14:textId="1E8378C4" w:rsidR="0042362D" w:rsidRPr="00B30687" w:rsidRDefault="0042362D" w:rsidP="003364C6">
            <w:pPr>
              <w:pStyle w:val="subheadlevel2"/>
              <w:numPr>
                <w:ilvl w:val="0"/>
                <w:numId w:val="53"/>
              </w:numPr>
            </w:pPr>
            <w:r w:rsidRPr="00B30687">
              <w:t>Foreign business refers to the operations of a company outside its home or domestic market.</w:t>
            </w:r>
            <w:r w:rsidRPr="00B30687">
              <w:rPr>
                <w:noProof/>
                <w:lang w:eastAsia="ko-KR"/>
              </w:rPr>
              <w:t xml:space="preserve"> </w:t>
            </w:r>
          </w:p>
          <w:p w14:paraId="4D099749" w14:textId="652CA7D4" w:rsidR="0042362D" w:rsidRPr="00B30687" w:rsidRDefault="0042362D" w:rsidP="003364C6">
            <w:pPr>
              <w:pStyle w:val="subheadlevel2"/>
              <w:numPr>
                <w:ilvl w:val="0"/>
                <w:numId w:val="53"/>
              </w:numPr>
            </w:pPr>
            <w:r w:rsidRPr="00B30687">
              <w:t>An international company is a company with operations in multiple nations</w:t>
            </w:r>
            <w:r w:rsidR="000A1FF0" w:rsidRPr="00B30687">
              <w:t>.</w:t>
            </w:r>
          </w:p>
          <w:p w14:paraId="2B043EDC" w14:textId="446D111D" w:rsidR="0042362D" w:rsidRPr="00B30687" w:rsidRDefault="0042362D" w:rsidP="003364C6">
            <w:pPr>
              <w:pStyle w:val="subheadlevel2"/>
              <w:numPr>
                <w:ilvl w:val="0"/>
                <w:numId w:val="53"/>
              </w:numPr>
            </w:pPr>
            <w:r w:rsidRPr="00B30687">
              <w:t>IB differs from domestic business because firms operating across borders must deal with forces of three kinds of environments</w:t>
            </w:r>
            <w:r w:rsidR="000A1FF0" w:rsidRPr="00B30687">
              <w:t>—</w:t>
            </w:r>
            <w:r w:rsidRPr="00B30687">
              <w:t>domestic, foreign, and international.</w:t>
            </w:r>
          </w:p>
          <w:p w14:paraId="3A977A32" w14:textId="5BAB62F6" w:rsidR="0042362D" w:rsidRPr="00B30687" w:rsidRDefault="0042362D" w:rsidP="003364C6">
            <w:pPr>
              <w:pStyle w:val="subheadlevel2"/>
              <w:numPr>
                <w:ilvl w:val="0"/>
                <w:numId w:val="53"/>
              </w:numPr>
            </w:pPr>
            <w:r w:rsidRPr="00B30687">
              <w:t>Although firms that only operate within the domestic environment must essentially be concerned with the domestic environment, no domestic firm is entirely free from foreign or international forces due to the potential for competition from foreign imports or foreign competitors setting up operations in the firm’s domestic market.</w:t>
            </w:r>
          </w:p>
          <w:p w14:paraId="6FD33729" w14:textId="2736599B" w:rsidR="0042362D" w:rsidRPr="00634383" w:rsidRDefault="0042362D" w:rsidP="00FC5217">
            <w:pPr>
              <w:pStyle w:val="subheadlevel1"/>
              <w:numPr>
                <w:ilvl w:val="1"/>
                <w:numId w:val="54"/>
              </w:numPr>
              <w:ind w:left="720"/>
              <w:rPr>
                <w:snapToGrid w:val="0"/>
                <w:spacing w:val="0"/>
              </w:rPr>
            </w:pPr>
            <w:r w:rsidRPr="00634383">
              <w:rPr>
                <w:snapToGrid w:val="0"/>
                <w:spacing w:val="0"/>
              </w:rPr>
              <w:t xml:space="preserve">The </w:t>
            </w:r>
            <w:r w:rsidR="00021311" w:rsidRPr="00634383">
              <w:rPr>
                <w:snapToGrid w:val="0"/>
                <w:spacing w:val="0"/>
              </w:rPr>
              <w:t xml:space="preserve">Influence </w:t>
            </w:r>
            <w:r w:rsidRPr="00634383">
              <w:rPr>
                <w:snapToGrid w:val="0"/>
                <w:spacing w:val="0"/>
              </w:rPr>
              <w:t xml:space="preserve">of </w:t>
            </w:r>
            <w:r w:rsidR="00021311" w:rsidRPr="00634383">
              <w:rPr>
                <w:snapToGrid w:val="0"/>
                <w:spacing w:val="0"/>
              </w:rPr>
              <w:t xml:space="preserve">External </w:t>
            </w:r>
            <w:r w:rsidRPr="00634383">
              <w:rPr>
                <w:snapToGrid w:val="0"/>
                <w:spacing w:val="0"/>
              </w:rPr>
              <w:t xml:space="preserve">and </w:t>
            </w:r>
            <w:r w:rsidR="00021311" w:rsidRPr="00634383">
              <w:rPr>
                <w:snapToGrid w:val="0"/>
                <w:spacing w:val="0"/>
              </w:rPr>
              <w:t>Internal Environmental Forces</w:t>
            </w:r>
          </w:p>
          <w:p w14:paraId="14F81190" w14:textId="6B186181" w:rsidR="0042362D" w:rsidRPr="00B30687" w:rsidRDefault="0042362D" w:rsidP="003364C6">
            <w:pPr>
              <w:pStyle w:val="subheadlevel2"/>
            </w:pPr>
            <w:r w:rsidRPr="00B30687">
              <w:t xml:space="preserve">Environment includes all forces influencing the firm, both external and internal. </w:t>
            </w:r>
          </w:p>
          <w:p w14:paraId="71F7E9D4" w14:textId="347F8812" w:rsidR="0042362D" w:rsidRPr="00631B6C" w:rsidRDefault="0042362D" w:rsidP="003364C6">
            <w:pPr>
              <w:pStyle w:val="subheadlevel2"/>
            </w:pPr>
            <w:r w:rsidRPr="00631B6C">
              <w:lastRenderedPageBreak/>
              <w:t>External forces, commonly called uncontrollable forces, are those forces outside the firm that management has no direct control over, including:</w:t>
            </w:r>
          </w:p>
          <w:p w14:paraId="172412A1" w14:textId="28418CC2" w:rsidR="0042362D" w:rsidRPr="00631B6C" w:rsidRDefault="0042362D" w:rsidP="00B30687">
            <w:pPr>
              <w:pStyle w:val="subheadlevel3"/>
              <w:numPr>
                <w:ilvl w:val="0"/>
                <w:numId w:val="57"/>
              </w:numPr>
              <w:rPr>
                <w:snapToGrid w:val="0"/>
              </w:rPr>
            </w:pPr>
            <w:r w:rsidRPr="00631B6C">
              <w:rPr>
                <w:snapToGrid w:val="0"/>
              </w:rPr>
              <w:t>competitive</w:t>
            </w:r>
          </w:p>
          <w:p w14:paraId="7853D3DB" w14:textId="77777777" w:rsidR="0042362D" w:rsidRPr="00631B6C" w:rsidRDefault="0042362D" w:rsidP="00B30687">
            <w:pPr>
              <w:pStyle w:val="subheadlevel3"/>
              <w:numPr>
                <w:ilvl w:val="0"/>
                <w:numId w:val="57"/>
              </w:numPr>
              <w:rPr>
                <w:snapToGrid w:val="0"/>
              </w:rPr>
            </w:pPr>
            <w:r w:rsidRPr="00631B6C">
              <w:rPr>
                <w:snapToGrid w:val="0"/>
              </w:rPr>
              <w:t>distributive</w:t>
            </w:r>
          </w:p>
          <w:p w14:paraId="0F503AE7" w14:textId="77777777" w:rsidR="0042362D" w:rsidRPr="00631B6C" w:rsidRDefault="0042362D" w:rsidP="00B30687">
            <w:pPr>
              <w:pStyle w:val="subheadlevel3"/>
              <w:numPr>
                <w:ilvl w:val="0"/>
                <w:numId w:val="57"/>
              </w:numPr>
              <w:rPr>
                <w:snapToGrid w:val="0"/>
              </w:rPr>
            </w:pPr>
            <w:r w:rsidRPr="00631B6C">
              <w:rPr>
                <w:snapToGrid w:val="0"/>
              </w:rPr>
              <w:t>economic</w:t>
            </w:r>
          </w:p>
          <w:p w14:paraId="0A3B732F" w14:textId="77777777" w:rsidR="0042362D" w:rsidRPr="00631B6C" w:rsidRDefault="0042362D" w:rsidP="00B30687">
            <w:pPr>
              <w:pStyle w:val="subheadlevel3"/>
              <w:numPr>
                <w:ilvl w:val="0"/>
                <w:numId w:val="57"/>
              </w:numPr>
              <w:rPr>
                <w:snapToGrid w:val="0"/>
              </w:rPr>
            </w:pPr>
            <w:r w:rsidRPr="00631B6C">
              <w:rPr>
                <w:snapToGrid w:val="0"/>
              </w:rPr>
              <w:t>socioeconomic</w:t>
            </w:r>
          </w:p>
          <w:p w14:paraId="1883AA7E" w14:textId="77777777" w:rsidR="0042362D" w:rsidRPr="00631B6C" w:rsidRDefault="0042362D" w:rsidP="00B30687">
            <w:pPr>
              <w:pStyle w:val="subheadlevel3"/>
              <w:numPr>
                <w:ilvl w:val="0"/>
                <w:numId w:val="57"/>
              </w:numPr>
              <w:rPr>
                <w:snapToGrid w:val="0"/>
              </w:rPr>
            </w:pPr>
            <w:r w:rsidRPr="00631B6C">
              <w:rPr>
                <w:snapToGrid w:val="0"/>
              </w:rPr>
              <w:t>financial</w:t>
            </w:r>
          </w:p>
          <w:p w14:paraId="723F0503" w14:textId="77777777" w:rsidR="0042362D" w:rsidRPr="00631B6C" w:rsidRDefault="0042362D" w:rsidP="00B30687">
            <w:pPr>
              <w:pStyle w:val="subheadlevel3"/>
              <w:numPr>
                <w:ilvl w:val="0"/>
                <w:numId w:val="57"/>
              </w:numPr>
              <w:rPr>
                <w:snapToGrid w:val="0"/>
              </w:rPr>
            </w:pPr>
            <w:r w:rsidRPr="00631B6C">
              <w:rPr>
                <w:snapToGrid w:val="0"/>
              </w:rPr>
              <w:t>legal</w:t>
            </w:r>
          </w:p>
          <w:p w14:paraId="5F47D04F" w14:textId="77777777" w:rsidR="0042362D" w:rsidRPr="00631B6C" w:rsidRDefault="0042362D" w:rsidP="00B30687">
            <w:pPr>
              <w:pStyle w:val="subheadlevel3"/>
              <w:numPr>
                <w:ilvl w:val="0"/>
                <w:numId w:val="57"/>
              </w:numPr>
              <w:rPr>
                <w:snapToGrid w:val="0"/>
              </w:rPr>
            </w:pPr>
            <w:r w:rsidRPr="00631B6C">
              <w:rPr>
                <w:snapToGrid w:val="0"/>
              </w:rPr>
              <w:t>physical</w:t>
            </w:r>
          </w:p>
          <w:p w14:paraId="252B11C4" w14:textId="77777777" w:rsidR="0042362D" w:rsidRPr="00631B6C" w:rsidRDefault="0042362D" w:rsidP="00B30687">
            <w:pPr>
              <w:pStyle w:val="subheadlevel3"/>
              <w:numPr>
                <w:ilvl w:val="0"/>
                <w:numId w:val="57"/>
              </w:numPr>
              <w:rPr>
                <w:snapToGrid w:val="0"/>
              </w:rPr>
            </w:pPr>
            <w:r w:rsidRPr="00631B6C">
              <w:rPr>
                <w:snapToGrid w:val="0"/>
              </w:rPr>
              <w:t>political</w:t>
            </w:r>
          </w:p>
          <w:p w14:paraId="65C2D67A" w14:textId="77777777" w:rsidR="0042362D" w:rsidRPr="00631B6C" w:rsidRDefault="0042362D" w:rsidP="00B30687">
            <w:pPr>
              <w:pStyle w:val="subheadlevel3"/>
              <w:numPr>
                <w:ilvl w:val="0"/>
                <w:numId w:val="57"/>
              </w:numPr>
              <w:rPr>
                <w:snapToGrid w:val="0"/>
              </w:rPr>
            </w:pPr>
            <w:r w:rsidRPr="00631B6C">
              <w:rPr>
                <w:snapToGrid w:val="0"/>
              </w:rPr>
              <w:t>sociocultural</w:t>
            </w:r>
          </w:p>
          <w:p w14:paraId="01E125D9" w14:textId="77777777" w:rsidR="0042362D" w:rsidRPr="00631B6C" w:rsidRDefault="0042362D" w:rsidP="00B30687">
            <w:pPr>
              <w:pStyle w:val="subheadlevel3"/>
              <w:numPr>
                <w:ilvl w:val="0"/>
                <w:numId w:val="57"/>
              </w:numPr>
              <w:rPr>
                <w:snapToGrid w:val="0"/>
              </w:rPr>
            </w:pPr>
            <w:r w:rsidRPr="00631B6C">
              <w:rPr>
                <w:snapToGrid w:val="0"/>
              </w:rPr>
              <w:t>labor</w:t>
            </w:r>
          </w:p>
          <w:p w14:paraId="0BC689EC" w14:textId="34096CF5" w:rsidR="0042362D" w:rsidRPr="00631B6C" w:rsidRDefault="0042362D" w:rsidP="00B30687">
            <w:pPr>
              <w:pStyle w:val="subheadlevel3"/>
              <w:numPr>
                <w:ilvl w:val="0"/>
                <w:numId w:val="57"/>
              </w:numPr>
              <w:rPr>
                <w:snapToGrid w:val="0"/>
              </w:rPr>
            </w:pPr>
            <w:r w:rsidRPr="00631B6C">
              <w:rPr>
                <w:snapToGrid w:val="0"/>
              </w:rPr>
              <w:t>technological</w:t>
            </w:r>
          </w:p>
          <w:p w14:paraId="68A5C0DA" w14:textId="39E460D5" w:rsidR="0042362D" w:rsidRPr="00631B6C" w:rsidRDefault="0042362D" w:rsidP="003364C6">
            <w:pPr>
              <w:pStyle w:val="subheadlevel2"/>
            </w:pPr>
            <w:r w:rsidRPr="00631B6C">
              <w:t>Internal forces, called controllable forces, are the forces that management does have some control over, such as factors of production and activities of the organization.</w:t>
            </w:r>
          </w:p>
          <w:p w14:paraId="3221E407" w14:textId="0BF8E8A9" w:rsidR="0042362D" w:rsidRPr="00631B6C" w:rsidRDefault="0042362D" w:rsidP="003364C6">
            <w:pPr>
              <w:pStyle w:val="subheadlevel2"/>
            </w:pPr>
            <w:r w:rsidRPr="00631B6C">
              <w:t>Changes in an external force, such as the political force associated with the expansion of the European Union (EU), can affect all of the controllable forces of firms that do business in or with the 28 EU nations.</w:t>
            </w:r>
          </w:p>
          <w:p w14:paraId="1EC57D8C" w14:textId="357A22B6" w:rsidR="0042362D" w:rsidRPr="00631B6C" w:rsidRDefault="0042362D" w:rsidP="00FC5217">
            <w:pPr>
              <w:pStyle w:val="subheadlevel1"/>
              <w:numPr>
                <w:ilvl w:val="1"/>
                <w:numId w:val="54"/>
              </w:numPr>
              <w:ind w:left="720"/>
              <w:rPr>
                <w:spacing w:val="0"/>
              </w:rPr>
            </w:pPr>
            <w:r w:rsidRPr="00631B6C">
              <w:rPr>
                <w:spacing w:val="0"/>
              </w:rPr>
              <w:t xml:space="preserve"> The </w:t>
            </w:r>
            <w:r w:rsidR="00021311" w:rsidRPr="00631B6C">
              <w:rPr>
                <w:spacing w:val="0"/>
              </w:rPr>
              <w:t>Domestic Environment</w:t>
            </w:r>
          </w:p>
          <w:p w14:paraId="196E232D" w14:textId="46BC0C45" w:rsidR="0042362D" w:rsidRPr="00631B6C" w:rsidRDefault="0042362D" w:rsidP="003364C6">
            <w:pPr>
              <w:pStyle w:val="subheadlevel2"/>
              <w:numPr>
                <w:ilvl w:val="0"/>
                <w:numId w:val="58"/>
              </w:numPr>
            </w:pPr>
            <w:r w:rsidRPr="00631B6C">
              <w:t>All the uncontrollable forces originating in the home country that surround and influence the firm’s life and development.</w:t>
            </w:r>
          </w:p>
          <w:p w14:paraId="31483B7B" w14:textId="77777777" w:rsidR="0042362D" w:rsidRPr="00631B6C" w:rsidRDefault="0042362D" w:rsidP="003364C6">
            <w:pPr>
              <w:pStyle w:val="subheadlevel2"/>
            </w:pPr>
            <w:r w:rsidRPr="00631B6C">
              <w:t>Even if a domestic force, it can still affect foreign operations, such as when a domestic labor strike disrupts the supply of parts to a company’s assembly operations in another nation.</w:t>
            </w:r>
          </w:p>
          <w:p w14:paraId="3B1EB81F" w14:textId="6F52B7B2" w:rsidR="0042362D" w:rsidRPr="00631B6C" w:rsidRDefault="0042362D" w:rsidP="00FC5217">
            <w:pPr>
              <w:pStyle w:val="subheadlevel1"/>
              <w:numPr>
                <w:ilvl w:val="1"/>
                <w:numId w:val="54"/>
              </w:numPr>
              <w:ind w:left="720"/>
              <w:rPr>
                <w:snapToGrid w:val="0"/>
                <w:spacing w:val="0"/>
              </w:rPr>
            </w:pPr>
            <w:r w:rsidRPr="00631B6C">
              <w:rPr>
                <w:snapToGrid w:val="0"/>
                <w:spacing w:val="0"/>
              </w:rPr>
              <w:t xml:space="preserve">The </w:t>
            </w:r>
            <w:r w:rsidR="00021311" w:rsidRPr="00631B6C">
              <w:rPr>
                <w:snapToGrid w:val="0"/>
                <w:spacing w:val="0"/>
              </w:rPr>
              <w:t>Foreign Environment</w:t>
            </w:r>
          </w:p>
          <w:p w14:paraId="248A6052" w14:textId="5E5FDA8D" w:rsidR="0042362D" w:rsidRPr="00631B6C" w:rsidRDefault="0042362D" w:rsidP="003364C6">
            <w:pPr>
              <w:pStyle w:val="subheadlevel2"/>
              <w:numPr>
                <w:ilvl w:val="0"/>
                <w:numId w:val="59"/>
              </w:numPr>
            </w:pPr>
            <w:r w:rsidRPr="00631B6C">
              <w:t>All the uncontrollable forces originating outside the home country that surround and influence the firm</w:t>
            </w:r>
            <w:r w:rsidR="000A1FF0" w:rsidRPr="00631B6C">
              <w:t>.</w:t>
            </w:r>
          </w:p>
          <w:p w14:paraId="6B9DE235" w14:textId="1E503F92" w:rsidR="0042362D" w:rsidRPr="00631B6C" w:rsidRDefault="0042362D" w:rsidP="003364C6">
            <w:pPr>
              <w:pStyle w:val="subheadlevel2"/>
            </w:pPr>
            <w:r w:rsidRPr="00631B6C">
              <w:t>The same forces as those in the domestic environment, except they occur outside the firm’s home country</w:t>
            </w:r>
            <w:r w:rsidR="000A1FF0" w:rsidRPr="00631B6C">
              <w:t>.</w:t>
            </w:r>
          </w:p>
          <w:p w14:paraId="22FC02D7" w14:textId="07A3908B" w:rsidR="0042362D" w:rsidRPr="00631B6C" w:rsidRDefault="0042362D" w:rsidP="00B30687">
            <w:pPr>
              <w:pStyle w:val="subheadlevel3"/>
              <w:numPr>
                <w:ilvl w:val="0"/>
                <w:numId w:val="60"/>
              </w:numPr>
              <w:rPr>
                <w:snapToGrid w:val="0"/>
              </w:rPr>
            </w:pPr>
            <w:r w:rsidRPr="00631B6C">
              <w:rPr>
                <w:snapToGrid w:val="0"/>
              </w:rPr>
              <w:t>Although forces in the domestic and foreign environment are identical, their values often differ widely and can even be completely opposed to each other</w:t>
            </w:r>
            <w:r w:rsidR="000A1FF0" w:rsidRPr="00631B6C">
              <w:rPr>
                <w:snapToGrid w:val="0"/>
              </w:rPr>
              <w:t>.</w:t>
            </w:r>
          </w:p>
          <w:p w14:paraId="3905C80D" w14:textId="77777777" w:rsidR="0042362D" w:rsidRPr="00631B6C" w:rsidRDefault="0042362D" w:rsidP="00B30687">
            <w:pPr>
              <w:pStyle w:val="subheadlevel3"/>
              <w:numPr>
                <w:ilvl w:val="0"/>
                <w:numId w:val="60"/>
              </w:numPr>
              <w:rPr>
                <w:snapToGrid w:val="0"/>
              </w:rPr>
            </w:pPr>
            <w:r w:rsidRPr="00631B6C">
              <w:rPr>
                <w:snapToGrid w:val="0"/>
              </w:rPr>
              <w:t>Foreign forces are frequently difficult to assess, especially for legal and political forces.</w:t>
            </w:r>
          </w:p>
          <w:p w14:paraId="2DD85B50" w14:textId="77777777" w:rsidR="0042362D" w:rsidRPr="00631B6C" w:rsidRDefault="0042362D" w:rsidP="00B30687">
            <w:pPr>
              <w:pStyle w:val="subheadlevel3"/>
              <w:numPr>
                <w:ilvl w:val="0"/>
                <w:numId w:val="60"/>
              </w:numPr>
              <w:rPr>
                <w:snapToGrid w:val="0"/>
              </w:rPr>
            </w:pPr>
            <w:r w:rsidRPr="00631B6C">
              <w:rPr>
                <w:snapToGrid w:val="0"/>
              </w:rPr>
              <w:t>The forces are often interrelated. Although this can happen also for domestic settings, in foreign situations the kinds of interaction that occur and the outcomes that result may differ.</w:t>
            </w:r>
          </w:p>
          <w:p w14:paraId="6033D591" w14:textId="7CC80A49" w:rsidR="0042362D" w:rsidRPr="00112084" w:rsidRDefault="0042362D" w:rsidP="00FC5217">
            <w:pPr>
              <w:pStyle w:val="subheadlevel1"/>
              <w:numPr>
                <w:ilvl w:val="1"/>
                <w:numId w:val="54"/>
              </w:numPr>
              <w:ind w:left="720"/>
              <w:rPr>
                <w:snapToGrid w:val="0"/>
                <w:spacing w:val="0"/>
              </w:rPr>
            </w:pPr>
            <w:r w:rsidRPr="00631B6C">
              <w:rPr>
                <w:snapToGrid w:val="0"/>
                <w:spacing w:val="0"/>
              </w:rPr>
              <w:lastRenderedPageBreak/>
              <w:t xml:space="preserve">The </w:t>
            </w:r>
            <w:r w:rsidR="000A1FF0" w:rsidRPr="00112084">
              <w:rPr>
                <w:snapToGrid w:val="0"/>
                <w:spacing w:val="0"/>
              </w:rPr>
              <w:t>International Environment</w:t>
            </w:r>
          </w:p>
          <w:p w14:paraId="3F94FCC8" w14:textId="77777777" w:rsidR="0042362D" w:rsidRPr="009962DD" w:rsidRDefault="0042362D" w:rsidP="003364C6">
            <w:pPr>
              <w:pStyle w:val="subheadlevel2"/>
              <w:numPr>
                <w:ilvl w:val="0"/>
                <w:numId w:val="64"/>
              </w:numPr>
            </w:pPr>
            <w:r w:rsidRPr="009962DD">
              <w:t>Consists of interactions between the domestic environmental forces and the foreign environmental forces, as well as interactions between the foreign environmental forces of two countries.</w:t>
            </w:r>
          </w:p>
          <w:p w14:paraId="51B26E14" w14:textId="216175AC" w:rsidR="0042362D" w:rsidRPr="009962DD" w:rsidRDefault="0042362D" w:rsidP="003364C6">
            <w:pPr>
              <w:pStyle w:val="subheadlevel2"/>
            </w:pPr>
            <w:r w:rsidRPr="009962DD">
              <w:t>International organizations whose actions affect the international environment are also properly part of the international environment, such as worldwide bodies (e.g., World Bank), regional economic groupings of nations (e.g., European Union), and organizations bound by industry agreements (e.g., OPEC).</w:t>
            </w:r>
          </w:p>
          <w:p w14:paraId="4535E4E9" w14:textId="755D4836" w:rsidR="0042362D" w:rsidRPr="009962DD" w:rsidRDefault="0042362D" w:rsidP="003364C6">
            <w:pPr>
              <w:pStyle w:val="subheadlevel2"/>
            </w:pPr>
            <w:r w:rsidRPr="009962DD">
              <w:t>Decision</w:t>
            </w:r>
            <w:r w:rsidR="00FF143F" w:rsidRPr="009962DD">
              <w:t xml:space="preserve"> </w:t>
            </w:r>
            <w:r w:rsidRPr="009962DD">
              <w:t>making is more complex in the international environment; managers in a home office overseeing subsidiaries in 10 different nations must consider not only domestic forces but also the influence of 10 foreign national environments, both individually and collectively since there may be some interaction.</w:t>
            </w:r>
          </w:p>
          <w:p w14:paraId="3F9B8AD9" w14:textId="77777777" w:rsidR="0042362D" w:rsidRPr="00B30687" w:rsidRDefault="0042362D" w:rsidP="003364C6">
            <w:pPr>
              <w:pStyle w:val="subheadlevel2"/>
            </w:pPr>
            <w:r w:rsidRPr="00B30687">
              <w:t xml:space="preserve">Self-reference criterion is another common cause of added complexity of foreign environments. </w:t>
            </w:r>
          </w:p>
          <w:p w14:paraId="4D2A7641" w14:textId="77777777" w:rsidR="0042362D" w:rsidRPr="00634383" w:rsidRDefault="0042362D" w:rsidP="00B30687">
            <w:pPr>
              <w:pStyle w:val="subheadlevel3"/>
              <w:numPr>
                <w:ilvl w:val="0"/>
                <w:numId w:val="65"/>
              </w:numPr>
              <w:rPr>
                <w:snapToGrid w:val="0"/>
              </w:rPr>
            </w:pPr>
            <w:r w:rsidRPr="00634383">
              <w:rPr>
                <w:snapToGrid w:val="0"/>
              </w:rPr>
              <w:t>Due to managers’ unfamiliarity with other cultures, some managers will ascribe to others their own preferences and reactions.</w:t>
            </w:r>
          </w:p>
          <w:p w14:paraId="71078A21" w14:textId="77777777" w:rsidR="0042362D" w:rsidRPr="00EF301A" w:rsidRDefault="0042362D" w:rsidP="00B30687">
            <w:pPr>
              <w:pStyle w:val="subheadlevel3"/>
              <w:numPr>
                <w:ilvl w:val="0"/>
                <w:numId w:val="65"/>
              </w:numPr>
              <w:rPr>
                <w:snapToGrid w:val="0"/>
              </w:rPr>
            </w:pPr>
            <w:r w:rsidRPr="00634383">
              <w:rPr>
                <w:snapToGrid w:val="0"/>
              </w:rPr>
              <w:t>Unconscious reference to a manager’s own cultural values is probably the biggest cause of</w:t>
            </w:r>
            <w:r w:rsidRPr="00EF301A">
              <w:rPr>
                <w:snapToGrid w:val="0"/>
              </w:rPr>
              <w:t xml:space="preserve"> international business blunders.</w:t>
            </w:r>
          </w:p>
          <w:p w14:paraId="494B111E" w14:textId="3A971DCD" w:rsidR="0042362D" w:rsidRPr="00EF301A" w:rsidRDefault="0042362D" w:rsidP="00B30687">
            <w:pPr>
              <w:pStyle w:val="subheadlevel3"/>
              <w:numPr>
                <w:ilvl w:val="0"/>
                <w:numId w:val="65"/>
              </w:numPr>
              <w:rPr>
                <w:snapToGrid w:val="0"/>
              </w:rPr>
            </w:pPr>
            <w:r w:rsidRPr="00EF301A">
              <w:rPr>
                <w:snapToGrid w:val="0"/>
              </w:rPr>
              <w:t>In IB, the international manager has three choices in deciding what to do with a concept or technique employed in domestic operations: (a) transfer it intact, (b) adapt it to local conditions, or (c) not use it overseas.</w:t>
            </w:r>
          </w:p>
          <w:p w14:paraId="78D9ACB9" w14:textId="21B704AA" w:rsidR="0042362D" w:rsidRPr="00631B6C" w:rsidRDefault="000A1FF0" w:rsidP="00B30687">
            <w:pPr>
              <w:pStyle w:val="subheadlevel3"/>
              <w:numPr>
                <w:ilvl w:val="0"/>
                <w:numId w:val="65"/>
              </w:numPr>
            </w:pPr>
            <w:r w:rsidRPr="003364C6">
              <w:t>Relationships among the different IB environments are shown in Figure 1.1.</w:t>
            </w:r>
          </w:p>
        </w:tc>
      </w:tr>
      <w:tr w:rsidR="00442EA1" w:rsidRPr="00631B6C" w14:paraId="6D29FD7E" w14:textId="77777777" w:rsidTr="00CE295F">
        <w:tblPrEx>
          <w:jc w:val="center"/>
          <w:tblInd w:w="0" w:type="dxa"/>
        </w:tblPrEx>
        <w:trPr>
          <w:gridBefore w:val="3"/>
          <w:gridAfter w:val="1"/>
          <w:wBefore w:w="204" w:type="dxa"/>
          <w:wAfter w:w="23" w:type="dxa"/>
          <w:jc w:val="center"/>
        </w:trPr>
        <w:tc>
          <w:tcPr>
            <w:tcW w:w="907" w:type="dxa"/>
            <w:gridSpan w:val="3"/>
            <w:tcBorders>
              <w:top w:val="single" w:sz="8" w:space="0" w:color="000000"/>
              <w:left w:val="single" w:sz="8" w:space="0" w:color="000000"/>
              <w:bottom w:val="single" w:sz="8" w:space="0" w:color="000000"/>
              <w:right w:val="single" w:sz="8" w:space="0" w:color="000000"/>
            </w:tcBorders>
            <w:shd w:val="clear" w:color="auto" w:fill="7E7E7E"/>
          </w:tcPr>
          <w:p w14:paraId="0DE2AEFC" w14:textId="5477F901" w:rsidR="00442EA1" w:rsidRPr="00631B6C" w:rsidRDefault="00FC2578" w:rsidP="00A55C9F">
            <w:pPr>
              <w:widowControl/>
              <w:ind w:left="76"/>
              <w:rPr>
                <w:color w:val="FFFFFF" w:themeColor="background1"/>
                <w:spacing w:val="0"/>
                <w:szCs w:val="24"/>
              </w:rPr>
            </w:pPr>
            <w:r w:rsidRPr="00631B6C">
              <w:rPr>
                <w:spacing w:val="0"/>
                <w:szCs w:val="24"/>
              </w:rPr>
              <w:lastRenderedPageBreak/>
              <w:br w:type="page"/>
            </w:r>
            <w:r w:rsidR="00442EA1" w:rsidRPr="00631B6C">
              <w:rPr>
                <w:color w:val="FFFFFF" w:themeColor="background1"/>
                <w:spacing w:val="0"/>
                <w:szCs w:val="24"/>
              </w:rPr>
              <w:t>LO 1-2</w:t>
            </w:r>
          </w:p>
        </w:tc>
        <w:tc>
          <w:tcPr>
            <w:tcW w:w="6106" w:type="dxa"/>
            <w:gridSpan w:val="4"/>
            <w:tcBorders>
              <w:top w:val="single" w:sz="8" w:space="0" w:color="000000"/>
              <w:left w:val="single" w:sz="8" w:space="0" w:color="000000"/>
              <w:bottom w:val="single" w:sz="8" w:space="0" w:color="000000"/>
              <w:right w:val="single" w:sz="8" w:space="0" w:color="000000"/>
            </w:tcBorders>
            <w:shd w:val="clear" w:color="auto" w:fill="7E7E7E"/>
          </w:tcPr>
          <w:p w14:paraId="4C5FAC80" w14:textId="77777777" w:rsidR="00442EA1" w:rsidRPr="00631B6C" w:rsidRDefault="00442EA1" w:rsidP="00A97453">
            <w:pPr>
              <w:widowControl/>
              <w:spacing w:before="0" w:after="120"/>
              <w:ind w:left="83"/>
              <w:jc w:val="left"/>
              <w:rPr>
                <w:color w:val="FFFFFF" w:themeColor="background1"/>
                <w:spacing w:val="0"/>
                <w:szCs w:val="24"/>
              </w:rPr>
            </w:pPr>
            <w:r w:rsidRPr="00631B6C">
              <w:rPr>
                <w:color w:val="FFFFFF" w:themeColor="background1"/>
                <w:spacing w:val="0"/>
                <w:szCs w:val="24"/>
              </w:rPr>
              <w:t>Describe the history and future of international business.</w:t>
            </w:r>
          </w:p>
          <w:p w14:paraId="0D6988C3" w14:textId="0506C3D1" w:rsidR="00442EA1" w:rsidRPr="00631B6C" w:rsidRDefault="00442EA1" w:rsidP="00B30687">
            <w:pPr>
              <w:pStyle w:val="NoSpacing"/>
              <w:widowControl/>
              <w:numPr>
                <w:ilvl w:val="0"/>
                <w:numId w:val="2"/>
              </w:numPr>
              <w:spacing w:after="120"/>
              <w:ind w:right="120"/>
              <w:rPr>
                <w:color w:val="FFFFFF" w:themeColor="background1"/>
                <w:spacing w:val="0"/>
                <w:sz w:val="24"/>
                <w:szCs w:val="24"/>
              </w:rPr>
            </w:pPr>
            <w:r w:rsidRPr="00631B6C">
              <w:rPr>
                <w:color w:val="FFFFFF" w:themeColor="background1"/>
                <w:spacing w:val="0"/>
                <w:sz w:val="24"/>
                <w:szCs w:val="24"/>
              </w:rPr>
              <w:t>Is Internationalization of Business</w:t>
            </w:r>
            <w:r w:rsidR="00FF143F" w:rsidRPr="00631B6C">
              <w:rPr>
                <w:color w:val="FFFFFF" w:themeColor="background1"/>
                <w:spacing w:val="0"/>
                <w:sz w:val="24"/>
                <w:szCs w:val="24"/>
              </w:rPr>
              <w:t xml:space="preserve"> </w:t>
            </w:r>
            <w:r w:rsidRPr="00631B6C">
              <w:rPr>
                <w:color w:val="FFFFFF" w:themeColor="background1"/>
                <w:spacing w:val="0"/>
                <w:sz w:val="24"/>
                <w:szCs w:val="24"/>
              </w:rPr>
              <w:t>a New</w:t>
            </w:r>
            <w:r w:rsidR="00FF143F" w:rsidRPr="00631B6C">
              <w:rPr>
                <w:color w:val="FFFFFF" w:themeColor="background1"/>
                <w:spacing w:val="0"/>
                <w:sz w:val="24"/>
                <w:szCs w:val="24"/>
              </w:rPr>
              <w:t xml:space="preserve"> </w:t>
            </w:r>
            <w:r w:rsidRPr="00631B6C">
              <w:rPr>
                <w:color w:val="FFFFFF" w:themeColor="background1"/>
                <w:spacing w:val="0"/>
                <w:sz w:val="24"/>
                <w:szCs w:val="24"/>
              </w:rPr>
              <w:t>Trend, and Will It Continue?</w:t>
            </w:r>
          </w:p>
          <w:p w14:paraId="24B067A6" w14:textId="77777777" w:rsidR="00442EA1" w:rsidRPr="00631B6C" w:rsidRDefault="00442EA1" w:rsidP="00853C78">
            <w:pPr>
              <w:pStyle w:val="NoSpacing"/>
              <w:widowControl/>
              <w:spacing w:after="120"/>
              <w:ind w:left="0"/>
              <w:rPr>
                <w:color w:val="FFFFFF" w:themeColor="background1"/>
                <w:spacing w:val="0"/>
                <w:sz w:val="24"/>
                <w:szCs w:val="24"/>
              </w:rPr>
            </w:pPr>
          </w:p>
        </w:tc>
        <w:tc>
          <w:tcPr>
            <w:tcW w:w="3427" w:type="dxa"/>
            <w:gridSpan w:val="4"/>
            <w:tcBorders>
              <w:top w:val="single" w:sz="8" w:space="0" w:color="000000"/>
              <w:left w:val="single" w:sz="8" w:space="0" w:color="000000"/>
              <w:bottom w:val="single" w:sz="8" w:space="0" w:color="000000"/>
              <w:right w:val="single" w:sz="8" w:space="0" w:color="000000"/>
            </w:tcBorders>
            <w:shd w:val="clear" w:color="auto" w:fill="7E7E7E"/>
          </w:tcPr>
          <w:p w14:paraId="1E8517BC" w14:textId="77777777" w:rsidR="00442EA1" w:rsidRPr="00631B6C" w:rsidRDefault="00442EA1" w:rsidP="00A97453">
            <w:pPr>
              <w:widowControl/>
              <w:spacing w:before="0" w:after="120"/>
              <w:ind w:left="97"/>
              <w:jc w:val="left"/>
              <w:rPr>
                <w:color w:val="FFFFFF" w:themeColor="background1"/>
                <w:spacing w:val="0"/>
                <w:szCs w:val="24"/>
              </w:rPr>
            </w:pPr>
            <w:r w:rsidRPr="00631B6C">
              <w:rPr>
                <w:color w:val="FFFFFF" w:themeColor="background1"/>
                <w:spacing w:val="0"/>
                <w:szCs w:val="24"/>
              </w:rPr>
              <w:t>Key Terms:</w:t>
            </w:r>
          </w:p>
          <w:p w14:paraId="72EC4543" w14:textId="77777777" w:rsidR="00442EA1" w:rsidRPr="00631B6C" w:rsidRDefault="00442EA1" w:rsidP="00FE0FEA">
            <w:pPr>
              <w:pStyle w:val="NoSpacing"/>
              <w:widowControl/>
              <w:spacing w:after="120"/>
              <w:ind w:left="187"/>
              <w:rPr>
                <w:color w:val="FFFFFF" w:themeColor="background1"/>
                <w:spacing w:val="0"/>
                <w:sz w:val="24"/>
                <w:szCs w:val="24"/>
              </w:rPr>
            </w:pPr>
          </w:p>
        </w:tc>
      </w:tr>
      <w:tr w:rsidR="00205893" w:rsidRPr="00631B6C" w14:paraId="6E500AF4" w14:textId="77777777" w:rsidTr="00CE295F">
        <w:tblPrEx>
          <w:jc w:val="center"/>
          <w:tblInd w:w="0" w:type="dxa"/>
        </w:tblPrEx>
        <w:trPr>
          <w:gridBefore w:val="3"/>
          <w:gridAfter w:val="1"/>
          <w:wBefore w:w="204" w:type="dxa"/>
          <w:wAfter w:w="23" w:type="dxa"/>
          <w:jc w:val="center"/>
        </w:trPr>
        <w:tc>
          <w:tcPr>
            <w:tcW w:w="10440" w:type="dxa"/>
            <w:gridSpan w:val="11"/>
            <w:tcBorders>
              <w:top w:val="single" w:sz="8" w:space="0" w:color="000000"/>
              <w:left w:val="single" w:sz="8" w:space="0" w:color="000000"/>
              <w:bottom w:val="single" w:sz="8" w:space="0" w:color="000000"/>
              <w:right w:val="single" w:sz="8" w:space="0" w:color="000000"/>
            </w:tcBorders>
          </w:tcPr>
          <w:p w14:paraId="6BE35E27" w14:textId="3C1F8CA6" w:rsidR="00205893" w:rsidRPr="00631B6C" w:rsidRDefault="00205893" w:rsidP="00FC5217">
            <w:pPr>
              <w:pStyle w:val="subheadlevel1"/>
              <w:ind w:left="450"/>
              <w:rPr>
                <w:spacing w:val="0"/>
              </w:rPr>
            </w:pPr>
            <w:r w:rsidRPr="00631B6C">
              <w:rPr>
                <w:spacing w:val="0"/>
              </w:rPr>
              <w:t xml:space="preserve">Is </w:t>
            </w:r>
            <w:r w:rsidR="002C7969" w:rsidRPr="00631B6C">
              <w:rPr>
                <w:spacing w:val="0"/>
              </w:rPr>
              <w:t xml:space="preserve">Internationalization </w:t>
            </w:r>
            <w:r w:rsidRPr="00631B6C">
              <w:rPr>
                <w:spacing w:val="0"/>
              </w:rPr>
              <w:t xml:space="preserve">of </w:t>
            </w:r>
            <w:r w:rsidR="002C7969" w:rsidRPr="00631B6C">
              <w:rPr>
                <w:spacing w:val="0"/>
              </w:rPr>
              <w:t xml:space="preserve">Business </w:t>
            </w:r>
            <w:r w:rsidRPr="00631B6C">
              <w:rPr>
                <w:spacing w:val="0"/>
              </w:rPr>
              <w:t xml:space="preserve">a </w:t>
            </w:r>
            <w:r w:rsidR="002C7969" w:rsidRPr="00631B6C">
              <w:rPr>
                <w:spacing w:val="0"/>
              </w:rPr>
              <w:t xml:space="preserve">New Trend </w:t>
            </w:r>
            <w:r w:rsidRPr="00631B6C">
              <w:rPr>
                <w:spacing w:val="0"/>
              </w:rPr>
              <w:t xml:space="preserve">and </w:t>
            </w:r>
            <w:r w:rsidR="002C7969" w:rsidRPr="00631B6C">
              <w:rPr>
                <w:spacing w:val="0"/>
              </w:rPr>
              <w:t>Will It Continue</w:t>
            </w:r>
            <w:r w:rsidRPr="00631B6C">
              <w:rPr>
                <w:spacing w:val="0"/>
              </w:rPr>
              <w:t>?</w:t>
            </w:r>
          </w:p>
          <w:p w14:paraId="0CA001BF" w14:textId="245675B8" w:rsidR="00205893" w:rsidRPr="00631B6C" w:rsidRDefault="00205893" w:rsidP="003364C6">
            <w:pPr>
              <w:pStyle w:val="subheadlevel2"/>
              <w:numPr>
                <w:ilvl w:val="0"/>
                <w:numId w:val="66"/>
              </w:numPr>
            </w:pPr>
            <w:r w:rsidRPr="00631B6C">
              <w:t>Although IB is a relatively new discipline, it is not a new business practice</w:t>
            </w:r>
          </w:p>
          <w:p w14:paraId="716FAE5C" w14:textId="77777777" w:rsidR="00205893" w:rsidRPr="00631B6C" w:rsidRDefault="00205893" w:rsidP="00B30687">
            <w:pPr>
              <w:pStyle w:val="subheadlevel3"/>
              <w:numPr>
                <w:ilvl w:val="0"/>
                <w:numId w:val="36"/>
              </w:numPr>
            </w:pPr>
            <w:r w:rsidRPr="00631B6C">
              <w:t>Phoenician and Greek merchants traded abroad well before the time of Christ.</w:t>
            </w:r>
          </w:p>
          <w:p w14:paraId="6481058B" w14:textId="77777777" w:rsidR="00205893" w:rsidRPr="00631B6C" w:rsidRDefault="00205893" w:rsidP="00B30687">
            <w:pPr>
              <w:pStyle w:val="subheadlevel3"/>
            </w:pPr>
            <w:r w:rsidRPr="00631B6C">
              <w:t>Expansion of agricultural and industrial production in China stimulated the emergence of an internationally integrated trading system, with China as the world’s leading manufacturing country for about 1,800 years, until Britain replaced it around 1840.</w:t>
            </w:r>
          </w:p>
          <w:p w14:paraId="44BE84BB" w14:textId="6871E935" w:rsidR="00205893" w:rsidRPr="00631B6C" w:rsidRDefault="00205893" w:rsidP="00B30687">
            <w:pPr>
              <w:pStyle w:val="subheadlevel3"/>
            </w:pPr>
            <w:r w:rsidRPr="00631B6C">
              <w:t>Emergence of international trading extensively impacted other areas of human life, such as politics, arts, agriculture, industry, and public health.</w:t>
            </w:r>
          </w:p>
          <w:p w14:paraId="5BF6CE9A" w14:textId="77777777" w:rsidR="00205893" w:rsidRPr="00631B6C" w:rsidRDefault="00205893" w:rsidP="00B30687">
            <w:pPr>
              <w:pStyle w:val="subheadlevel3"/>
            </w:pPr>
            <w:r w:rsidRPr="00631B6C">
              <w:t xml:space="preserve">The Ottoman Empire’s emergence before 1300, ultimately spanning Europe, North Africa, and the Middle East, profoundly influenced emerging trade routes for people, goods, </w:t>
            </w:r>
            <w:r w:rsidRPr="00631B6C">
              <w:lastRenderedPageBreak/>
              <w:t>money, animals, and microorganisms, raised the cost of Asian trade for Europeans, and drove a search for sea routes to Asia, including expeditions that discovered the Americas.</w:t>
            </w:r>
          </w:p>
          <w:p w14:paraId="2660CD87" w14:textId="77777777" w:rsidR="00205893" w:rsidRPr="00631B6C" w:rsidRDefault="00205893" w:rsidP="00B30687">
            <w:pPr>
              <w:pStyle w:val="subheadlevel3"/>
            </w:pPr>
            <w:r w:rsidRPr="00631B6C">
              <w:t>In 1600, Great Britain’s British East India Company began establishing foreign branches throughout Asia, and other nations soon imitated in an effort to exploit trade opportunities for national advantage.</w:t>
            </w:r>
          </w:p>
          <w:p w14:paraId="6AB976E0" w14:textId="77777777" w:rsidR="00205893" w:rsidRPr="00631B6C" w:rsidRDefault="00205893" w:rsidP="00B30687">
            <w:pPr>
              <w:pStyle w:val="subheadlevel3"/>
            </w:pPr>
            <w:r w:rsidRPr="00631B6C">
              <w:t>In 1602, the Dutch East India Company was formed to engage in colonial activities in Asia and open ocean trade routes to that region.</w:t>
            </w:r>
          </w:p>
          <w:p w14:paraId="7A37C076" w14:textId="71A7FB5F" w:rsidR="00205893" w:rsidRPr="00631B6C" w:rsidRDefault="00205893" w:rsidP="00B30687">
            <w:pPr>
              <w:pStyle w:val="subheadlevel3"/>
            </w:pPr>
            <w:r w:rsidRPr="00631B6C">
              <w:t xml:space="preserve">By the end of the 1600s, Ships commissioned by European trading companies traveled regularly to Asian markets via government-protected trade routes linking the Atlantic, Indian and Pacific oceans, bringing valuable cargoes back to Europe in the hope of gaining significant profits. </w:t>
            </w:r>
          </w:p>
          <w:p w14:paraId="1890415F" w14:textId="77777777" w:rsidR="00205893" w:rsidRPr="00631B6C" w:rsidRDefault="00205893" w:rsidP="00B30687">
            <w:pPr>
              <w:pStyle w:val="subheadlevel3"/>
            </w:pPr>
            <w:r w:rsidRPr="00631B6C">
              <w:t>The 17</w:t>
            </w:r>
            <w:r w:rsidRPr="00631B6C">
              <w:rPr>
                <w:vertAlign w:val="superscript"/>
              </w:rPr>
              <w:t>th</w:t>
            </w:r>
            <w:r w:rsidRPr="00631B6C">
              <w:t xml:space="preserve"> and 18</w:t>
            </w:r>
            <w:r w:rsidRPr="00631B6C">
              <w:rPr>
                <w:vertAlign w:val="superscript"/>
              </w:rPr>
              <w:t>th</w:t>
            </w:r>
            <w:r w:rsidRPr="00631B6C">
              <w:t xml:space="preserve"> centuries have frequently been termed the “age of mercantilism” because the power of nations depended directly on the sponsorship and control of merchant capital operating internationally, which expanded under the direct subsidization and protection of national governments.</w:t>
            </w:r>
          </w:p>
          <w:p w14:paraId="7128A0B1" w14:textId="72299B45" w:rsidR="00205893" w:rsidRPr="00631B6C" w:rsidRDefault="00205893" w:rsidP="00B30687">
            <w:pPr>
              <w:pStyle w:val="subheadlevel3"/>
            </w:pPr>
            <w:r w:rsidRPr="00631B6C">
              <w:t>A number of multinational companies existed in the late 1800s, such as Singer Sewing Machine, J&amp;P Coats, Ford Motor Company, and Bayer.</w:t>
            </w:r>
          </w:p>
          <w:p w14:paraId="3EA99592" w14:textId="77777777" w:rsidR="00205893" w:rsidRPr="00631B6C" w:rsidRDefault="00205893" w:rsidP="00B30687">
            <w:pPr>
              <w:pStyle w:val="subheadlevel3"/>
            </w:pPr>
            <w:r w:rsidRPr="00631B6C">
              <w:t>The level of intracompany trade of multinationals in 1930, as a percentage of overall world trade, may have exceeded the proportion at the end of the 20</w:t>
            </w:r>
            <w:r w:rsidRPr="00631B6C">
              <w:rPr>
                <w:vertAlign w:val="superscript"/>
              </w:rPr>
              <w:t>th</w:t>
            </w:r>
            <w:r w:rsidRPr="00631B6C">
              <w:t xml:space="preserve"> century.</w:t>
            </w:r>
          </w:p>
          <w:p w14:paraId="0ADBD1D7" w14:textId="77777777" w:rsidR="00205893" w:rsidRPr="00631B6C" w:rsidRDefault="00205893" w:rsidP="00B30687">
            <w:pPr>
              <w:pStyle w:val="subheadlevel3"/>
            </w:pPr>
            <w:r w:rsidRPr="00631B6C">
              <w:t>While most multinationals are based in developed nations, there has been a recent surge in the number arising in emerging economies.</w:t>
            </w:r>
          </w:p>
          <w:p w14:paraId="5444CBEC" w14:textId="56535544" w:rsidR="00205893" w:rsidRPr="00631B6C" w:rsidRDefault="00205893" w:rsidP="00B30687">
            <w:pPr>
              <w:pStyle w:val="subheadlevel3"/>
            </w:pPr>
            <w:r w:rsidRPr="00631B6C">
              <w:t>The rapid urbanization of populations combined with industrialization in the emerging markets is quickly shifting the world’s economic center of gravity from Europe and the Americas and back to Asia, as shown in Figure 1.2.</w:t>
            </w:r>
          </w:p>
        </w:tc>
      </w:tr>
      <w:tr w:rsidR="001E63C3" w:rsidRPr="00631B6C" w14:paraId="25B143FB" w14:textId="77777777" w:rsidTr="00CE295F">
        <w:tblPrEx>
          <w:jc w:val="center"/>
          <w:tblInd w:w="0" w:type="dxa"/>
        </w:tblPrEx>
        <w:trPr>
          <w:gridBefore w:val="2"/>
          <w:gridAfter w:val="1"/>
          <w:wBefore w:w="198" w:type="dxa"/>
          <w:wAfter w:w="23" w:type="dxa"/>
          <w:jc w:val="center"/>
        </w:trPr>
        <w:tc>
          <w:tcPr>
            <w:tcW w:w="1019" w:type="dxa"/>
            <w:gridSpan w:val="6"/>
            <w:tcBorders>
              <w:top w:val="single" w:sz="8" w:space="0" w:color="000000"/>
              <w:left w:val="single" w:sz="8" w:space="0" w:color="000000"/>
              <w:bottom w:val="single" w:sz="8" w:space="0" w:color="000000"/>
              <w:right w:val="single" w:sz="8" w:space="0" w:color="000000"/>
            </w:tcBorders>
            <w:shd w:val="clear" w:color="auto" w:fill="7E7E7E"/>
          </w:tcPr>
          <w:p w14:paraId="65303916" w14:textId="55FAF1C3" w:rsidR="001E63C3" w:rsidRPr="00631B6C" w:rsidRDefault="00F35D23" w:rsidP="00A55C9F">
            <w:pPr>
              <w:widowControl/>
              <w:rPr>
                <w:color w:val="FFFFFF" w:themeColor="background1"/>
                <w:spacing w:val="0"/>
                <w:szCs w:val="24"/>
              </w:rPr>
            </w:pPr>
            <w:r w:rsidRPr="00631B6C">
              <w:rPr>
                <w:spacing w:val="0"/>
              </w:rPr>
              <w:lastRenderedPageBreak/>
              <w:br w:type="page"/>
            </w:r>
            <w:r w:rsidR="001E63C3" w:rsidRPr="00631B6C">
              <w:rPr>
                <w:color w:val="FFFFFF" w:themeColor="background1"/>
                <w:spacing w:val="0"/>
                <w:szCs w:val="24"/>
              </w:rPr>
              <w:t>LO 1-3</w:t>
            </w:r>
          </w:p>
        </w:tc>
        <w:tc>
          <w:tcPr>
            <w:tcW w:w="6249" w:type="dxa"/>
            <w:gridSpan w:val="4"/>
            <w:tcBorders>
              <w:top w:val="single" w:sz="8" w:space="0" w:color="000000"/>
              <w:left w:val="single" w:sz="8" w:space="0" w:color="000000"/>
              <w:bottom w:val="single" w:sz="8" w:space="0" w:color="000000"/>
              <w:right w:val="single" w:sz="8" w:space="0" w:color="000000"/>
            </w:tcBorders>
            <w:shd w:val="clear" w:color="auto" w:fill="7E7E7E"/>
          </w:tcPr>
          <w:p w14:paraId="060AF6A2" w14:textId="77777777" w:rsidR="001E63C3" w:rsidRPr="00631B6C" w:rsidRDefault="001E63C3" w:rsidP="00FC5217">
            <w:pPr>
              <w:widowControl/>
              <w:spacing w:before="0" w:after="120"/>
              <w:ind w:left="55"/>
              <w:rPr>
                <w:color w:val="FFFFFF" w:themeColor="background1"/>
                <w:spacing w:val="0"/>
                <w:szCs w:val="24"/>
              </w:rPr>
            </w:pPr>
            <w:r w:rsidRPr="00631B6C">
              <w:rPr>
                <w:color w:val="FFFFFF" w:themeColor="background1"/>
                <w:spacing w:val="0"/>
                <w:szCs w:val="24"/>
              </w:rPr>
              <w:t>Discuss the dramatic internationalization of business.</w:t>
            </w:r>
          </w:p>
          <w:p w14:paraId="6DA45F12" w14:textId="77777777" w:rsidR="001E63C3" w:rsidRPr="00631B6C" w:rsidRDefault="001E63C3" w:rsidP="009505C9">
            <w:pPr>
              <w:pStyle w:val="NoSpacing"/>
              <w:widowControl/>
              <w:numPr>
                <w:ilvl w:val="0"/>
                <w:numId w:val="1"/>
              </w:numPr>
              <w:spacing w:after="120"/>
              <w:rPr>
                <w:color w:val="FFFFFF" w:themeColor="background1"/>
                <w:spacing w:val="0"/>
                <w:sz w:val="24"/>
                <w:szCs w:val="24"/>
              </w:rPr>
            </w:pPr>
            <w:r w:rsidRPr="00631B6C">
              <w:rPr>
                <w:color w:val="FFFFFF" w:themeColor="background1"/>
                <w:spacing w:val="0"/>
                <w:sz w:val="24"/>
                <w:szCs w:val="24"/>
              </w:rPr>
              <w:t>The Growth of International Firms and International Business</w:t>
            </w:r>
          </w:p>
          <w:p w14:paraId="55E0148C" w14:textId="16BA217A" w:rsidR="001E63C3" w:rsidRPr="00631B6C" w:rsidRDefault="001E63C3" w:rsidP="00FC5217">
            <w:pPr>
              <w:pStyle w:val="NoSpacing"/>
              <w:widowControl/>
              <w:numPr>
                <w:ilvl w:val="0"/>
                <w:numId w:val="1"/>
              </w:numPr>
              <w:spacing w:after="120"/>
              <w:ind w:left="1411"/>
              <w:rPr>
                <w:color w:val="FFFFFF" w:themeColor="background1"/>
                <w:spacing w:val="0"/>
                <w:sz w:val="24"/>
                <w:szCs w:val="24"/>
              </w:rPr>
            </w:pPr>
            <w:r w:rsidRPr="00631B6C">
              <w:rPr>
                <w:color w:val="FFFFFF" w:themeColor="background1"/>
                <w:spacing w:val="0"/>
                <w:sz w:val="24"/>
                <w:szCs w:val="24"/>
              </w:rPr>
              <w:t xml:space="preserve">Expanding </w:t>
            </w:r>
            <w:r w:rsidR="009505C9" w:rsidRPr="00631B6C">
              <w:rPr>
                <w:color w:val="FFFFFF" w:themeColor="background1"/>
                <w:spacing w:val="0"/>
                <w:sz w:val="24"/>
                <w:szCs w:val="24"/>
              </w:rPr>
              <w:t xml:space="preserve">Number </w:t>
            </w:r>
            <w:r w:rsidRPr="00631B6C">
              <w:rPr>
                <w:color w:val="FFFFFF" w:themeColor="background1"/>
                <w:spacing w:val="0"/>
                <w:sz w:val="24"/>
                <w:szCs w:val="24"/>
              </w:rPr>
              <w:t xml:space="preserve">of </w:t>
            </w:r>
            <w:r w:rsidR="009505C9" w:rsidRPr="00631B6C">
              <w:rPr>
                <w:color w:val="FFFFFF" w:themeColor="background1"/>
                <w:spacing w:val="0"/>
                <w:sz w:val="24"/>
                <w:szCs w:val="24"/>
              </w:rPr>
              <w:t>International Companies</w:t>
            </w:r>
          </w:p>
          <w:p w14:paraId="108124FD" w14:textId="3E3E5DD2" w:rsidR="001E63C3" w:rsidRPr="00631B6C" w:rsidRDefault="001E63C3" w:rsidP="00FC5217">
            <w:pPr>
              <w:pStyle w:val="NoSpacing"/>
              <w:widowControl/>
              <w:numPr>
                <w:ilvl w:val="0"/>
                <w:numId w:val="1"/>
              </w:numPr>
              <w:spacing w:after="120"/>
              <w:ind w:left="1411"/>
              <w:rPr>
                <w:color w:val="FFFFFF" w:themeColor="background1"/>
                <w:spacing w:val="0"/>
                <w:sz w:val="24"/>
                <w:szCs w:val="24"/>
              </w:rPr>
            </w:pPr>
            <w:r w:rsidRPr="00631B6C">
              <w:rPr>
                <w:color w:val="FFFFFF" w:themeColor="background1"/>
                <w:spacing w:val="0"/>
                <w:sz w:val="24"/>
                <w:szCs w:val="24"/>
              </w:rPr>
              <w:t xml:space="preserve">Foreign </w:t>
            </w:r>
            <w:r w:rsidR="009505C9" w:rsidRPr="00631B6C">
              <w:rPr>
                <w:color w:val="FFFFFF" w:themeColor="background1"/>
                <w:spacing w:val="0"/>
                <w:sz w:val="24"/>
                <w:szCs w:val="24"/>
              </w:rPr>
              <w:t xml:space="preserve">Direct Investment </w:t>
            </w:r>
            <w:r w:rsidRPr="00631B6C">
              <w:rPr>
                <w:color w:val="FFFFFF" w:themeColor="background1"/>
                <w:spacing w:val="0"/>
                <w:sz w:val="24"/>
                <w:szCs w:val="24"/>
              </w:rPr>
              <w:t xml:space="preserve">and </w:t>
            </w:r>
            <w:r w:rsidR="009505C9" w:rsidRPr="00631B6C">
              <w:rPr>
                <w:color w:val="FFFFFF" w:themeColor="background1"/>
                <w:spacing w:val="0"/>
                <w:sz w:val="24"/>
                <w:szCs w:val="24"/>
              </w:rPr>
              <w:t>Exporting Are Growing Rapidly</w:t>
            </w:r>
          </w:p>
          <w:p w14:paraId="4574C77D" w14:textId="77777777" w:rsidR="001E63C3" w:rsidRPr="00631B6C" w:rsidRDefault="001E63C3" w:rsidP="009505C9">
            <w:pPr>
              <w:pStyle w:val="NoSpacing"/>
              <w:widowControl/>
              <w:spacing w:after="120"/>
              <w:ind w:left="0"/>
              <w:rPr>
                <w:color w:val="FFFFFF" w:themeColor="background1"/>
                <w:spacing w:val="0"/>
                <w:sz w:val="24"/>
                <w:szCs w:val="24"/>
              </w:rPr>
            </w:pPr>
          </w:p>
        </w:tc>
        <w:tc>
          <w:tcPr>
            <w:tcW w:w="3178" w:type="dxa"/>
            <w:gridSpan w:val="2"/>
            <w:tcBorders>
              <w:top w:val="single" w:sz="8" w:space="0" w:color="000000"/>
              <w:left w:val="single" w:sz="8" w:space="0" w:color="000000"/>
              <w:bottom w:val="single" w:sz="8" w:space="0" w:color="000000"/>
              <w:right w:val="single" w:sz="8" w:space="0" w:color="000000"/>
            </w:tcBorders>
            <w:shd w:val="clear" w:color="auto" w:fill="7E7E7E"/>
          </w:tcPr>
          <w:p w14:paraId="2C15EE7D" w14:textId="77777777" w:rsidR="001E63C3" w:rsidRPr="00631B6C" w:rsidRDefault="001E63C3" w:rsidP="00FC5217">
            <w:pPr>
              <w:widowControl/>
              <w:spacing w:before="0" w:after="120"/>
              <w:ind w:left="106"/>
              <w:rPr>
                <w:color w:val="FFFFFF" w:themeColor="background1"/>
                <w:spacing w:val="0"/>
                <w:szCs w:val="24"/>
              </w:rPr>
            </w:pPr>
            <w:r w:rsidRPr="00631B6C">
              <w:rPr>
                <w:color w:val="FFFFFF" w:themeColor="background1"/>
                <w:spacing w:val="0"/>
                <w:szCs w:val="24"/>
              </w:rPr>
              <w:t>Key Terms:</w:t>
            </w:r>
          </w:p>
          <w:p w14:paraId="606AF059" w14:textId="58CCCB9E" w:rsidR="001E63C3" w:rsidRPr="00631B6C" w:rsidRDefault="009505C9" w:rsidP="009505C9">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 xml:space="preserve">transnational </w:t>
            </w:r>
            <w:r w:rsidR="001E63C3" w:rsidRPr="00631B6C">
              <w:rPr>
                <w:color w:val="FFFFFF" w:themeColor="background1"/>
                <w:spacing w:val="0"/>
                <w:sz w:val="24"/>
                <w:szCs w:val="24"/>
              </w:rPr>
              <w:t>corporation</w:t>
            </w:r>
          </w:p>
          <w:p w14:paraId="0193765B" w14:textId="4736F3FB" w:rsidR="001E63C3" w:rsidRPr="00631B6C" w:rsidRDefault="009505C9" w:rsidP="009505C9">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 xml:space="preserve">foreign </w:t>
            </w:r>
            <w:r w:rsidR="001E63C3" w:rsidRPr="00631B6C">
              <w:rPr>
                <w:color w:val="FFFFFF" w:themeColor="background1"/>
                <w:spacing w:val="0"/>
                <w:sz w:val="24"/>
                <w:szCs w:val="24"/>
              </w:rPr>
              <w:t>direct investment (FDI)</w:t>
            </w:r>
          </w:p>
          <w:p w14:paraId="11302361" w14:textId="43FD2DD1" w:rsidR="001E63C3" w:rsidRPr="00631B6C" w:rsidRDefault="009505C9" w:rsidP="009505C9">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exporting</w:t>
            </w:r>
          </w:p>
          <w:p w14:paraId="7EC9FB0E" w14:textId="77777777" w:rsidR="001E63C3" w:rsidRPr="00631B6C" w:rsidRDefault="001E63C3" w:rsidP="009505C9">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importing</w:t>
            </w:r>
          </w:p>
        </w:tc>
      </w:tr>
      <w:tr w:rsidR="00F35D23" w:rsidRPr="00631B6C" w14:paraId="208C4717" w14:textId="77777777" w:rsidTr="00CE295F">
        <w:tblPrEx>
          <w:jc w:val="center"/>
          <w:tblInd w:w="0" w:type="dxa"/>
        </w:tblPrEx>
        <w:trPr>
          <w:gridBefore w:val="2"/>
          <w:gridAfter w:val="1"/>
          <w:wBefore w:w="198" w:type="dxa"/>
          <w:wAfter w:w="23" w:type="dxa"/>
          <w:jc w:val="center"/>
        </w:trPr>
        <w:tc>
          <w:tcPr>
            <w:tcW w:w="10446" w:type="dxa"/>
            <w:gridSpan w:val="12"/>
            <w:tcBorders>
              <w:top w:val="single" w:sz="8" w:space="0" w:color="000000"/>
              <w:left w:val="single" w:sz="8" w:space="0" w:color="000000"/>
              <w:bottom w:val="single" w:sz="8" w:space="0" w:color="000000"/>
              <w:right w:val="single" w:sz="8" w:space="0" w:color="000000"/>
            </w:tcBorders>
          </w:tcPr>
          <w:p w14:paraId="20397DF3" w14:textId="4172FFF1" w:rsidR="00F35D23" w:rsidRPr="00631B6C" w:rsidRDefault="00F35D23" w:rsidP="00FC5217">
            <w:pPr>
              <w:pStyle w:val="subheadlevel1"/>
              <w:ind w:left="540"/>
              <w:rPr>
                <w:spacing w:val="0"/>
              </w:rPr>
            </w:pPr>
            <w:r w:rsidRPr="00631B6C">
              <w:rPr>
                <w:spacing w:val="0"/>
              </w:rPr>
              <w:t xml:space="preserve">The </w:t>
            </w:r>
            <w:r w:rsidR="009505C9" w:rsidRPr="00631B6C">
              <w:rPr>
                <w:spacing w:val="0"/>
              </w:rPr>
              <w:t xml:space="preserve">Growth </w:t>
            </w:r>
            <w:r w:rsidRPr="00631B6C">
              <w:rPr>
                <w:spacing w:val="0"/>
              </w:rPr>
              <w:t xml:space="preserve">of </w:t>
            </w:r>
            <w:r w:rsidR="009505C9" w:rsidRPr="00631B6C">
              <w:rPr>
                <w:spacing w:val="0"/>
              </w:rPr>
              <w:t>International Fi</w:t>
            </w:r>
            <w:r w:rsidRPr="00631B6C">
              <w:rPr>
                <w:spacing w:val="0"/>
              </w:rPr>
              <w:t xml:space="preserve">rms and </w:t>
            </w:r>
            <w:r w:rsidR="009505C9" w:rsidRPr="00631B6C">
              <w:rPr>
                <w:spacing w:val="0"/>
              </w:rPr>
              <w:t xml:space="preserve">International </w:t>
            </w:r>
            <w:r w:rsidRPr="00631B6C">
              <w:rPr>
                <w:spacing w:val="0"/>
              </w:rPr>
              <w:t>B</w:t>
            </w:r>
            <w:r w:rsidR="009505C9" w:rsidRPr="00631B6C">
              <w:rPr>
                <w:spacing w:val="0"/>
              </w:rPr>
              <w:t>usiness</w:t>
            </w:r>
          </w:p>
          <w:p w14:paraId="3A669B6C" w14:textId="5EFD6E85" w:rsidR="00634383" w:rsidRDefault="00634383" w:rsidP="003364C6">
            <w:pPr>
              <w:pStyle w:val="subheadlevel2"/>
              <w:numPr>
                <w:ilvl w:val="0"/>
                <w:numId w:val="67"/>
              </w:numPr>
            </w:pPr>
            <w:r>
              <w:t>Expanding Number of International Companies</w:t>
            </w:r>
          </w:p>
          <w:p w14:paraId="741B28C8" w14:textId="2803F1F9" w:rsidR="00F35D23" w:rsidRPr="00631B6C" w:rsidRDefault="00F35D23" w:rsidP="003364C6">
            <w:pPr>
              <w:pStyle w:val="subheadlevel2"/>
              <w:numPr>
                <w:ilvl w:val="0"/>
                <w:numId w:val="67"/>
              </w:numPr>
            </w:pPr>
            <w:r w:rsidRPr="00631B6C">
              <w:t>The number of international companies is expanding rapidly</w:t>
            </w:r>
            <w:r w:rsidR="00285D66" w:rsidRPr="00631B6C">
              <w:t>.</w:t>
            </w:r>
          </w:p>
          <w:p w14:paraId="0691E38D" w14:textId="277C2CA4" w:rsidR="00F35D23" w:rsidRPr="00EF301A" w:rsidRDefault="00F35D23" w:rsidP="003364C6">
            <w:pPr>
              <w:pStyle w:val="subheadlevel2"/>
            </w:pPr>
            <w:r w:rsidRPr="00634383">
              <w:lastRenderedPageBreak/>
              <w:t xml:space="preserve">Transnational corporations are enterprises made up of entities in more than one nation, operating under a </w:t>
            </w:r>
            <w:r w:rsidR="007B7269" w:rsidRPr="00634383">
              <w:t>decision-making</w:t>
            </w:r>
            <w:r w:rsidRPr="00634383">
              <w:t xml:space="preserve"> system that allows a common strategy and coherent policies.</w:t>
            </w:r>
          </w:p>
          <w:p w14:paraId="63F8C6FF" w14:textId="2CA63CE1" w:rsidR="00F35D23" w:rsidRPr="00EF301A" w:rsidRDefault="00F35D23" w:rsidP="00B30687">
            <w:pPr>
              <w:pStyle w:val="subheadlevel3"/>
              <w:numPr>
                <w:ilvl w:val="0"/>
                <w:numId w:val="38"/>
              </w:numPr>
            </w:pPr>
            <w:r w:rsidRPr="00EF301A">
              <w:t>The United Nations Conference on Trade and Development (UNCTAD) estimates there are 82,000 transnational corporations, with 810,000 foreign affiliates and a collective level of employment of 78 million people.</w:t>
            </w:r>
          </w:p>
          <w:p w14:paraId="007A52CB" w14:textId="77777777" w:rsidR="00F35D23" w:rsidRPr="003364C6" w:rsidRDefault="00F35D23" w:rsidP="00B30687">
            <w:pPr>
              <w:pStyle w:val="subheadlevel3"/>
            </w:pPr>
            <w:r w:rsidRPr="00EF301A">
              <w:t>Transnationals account for about 25 percent of total global output and two-thirds of wor</w:t>
            </w:r>
            <w:r w:rsidRPr="003364C6">
              <w:t>ld trade.</w:t>
            </w:r>
          </w:p>
          <w:p w14:paraId="3ACEB9D3" w14:textId="656C147F" w:rsidR="00F35D23" w:rsidRPr="003364C6" w:rsidRDefault="00F35D23" w:rsidP="00B30687">
            <w:pPr>
              <w:pStyle w:val="subheadlevel3"/>
            </w:pPr>
            <w:r w:rsidRPr="003364C6">
              <w:t>Sales of transnationals’ foreign affiliates have grown about 700 percent in the past 20 years.</w:t>
            </w:r>
          </w:p>
          <w:p w14:paraId="7E5B34CF" w14:textId="586AD683" w:rsidR="00F35D23" w:rsidRPr="003364C6" w:rsidRDefault="00F35D23" w:rsidP="00B30687">
            <w:pPr>
              <w:pStyle w:val="subheadlevel3"/>
            </w:pPr>
            <w:r w:rsidRPr="003364C6">
              <w:t>The 100 largest nonfinancial transnationals account for $13.7 trillion in assets, $9.3 trillion in annual sales, and 16.9 million employees.</w:t>
            </w:r>
          </w:p>
          <w:p w14:paraId="36759EC2" w14:textId="77777777" w:rsidR="00F35D23" w:rsidRPr="003364C6" w:rsidRDefault="00F35D23" w:rsidP="00B30687">
            <w:pPr>
              <w:pStyle w:val="subheadlevel3"/>
            </w:pPr>
            <w:r w:rsidRPr="003364C6">
              <w:t>State-owned transnationals, from both developed and developing nations, number at least 550, have over 15,000 foreign affiliates, have assets exceeding $2 trillion, and account for over 11 percent of the world’s foreign direct investment.</w:t>
            </w:r>
          </w:p>
          <w:p w14:paraId="2B552ADE" w14:textId="01A3EBC0" w:rsidR="00F35D23" w:rsidRPr="00EF301A" w:rsidRDefault="00F35D23" w:rsidP="003364C6">
            <w:pPr>
              <w:pStyle w:val="subheadlevel2"/>
            </w:pPr>
            <w:r w:rsidRPr="00634383">
              <w:t>Subsidiaries of foreign companies are an increasingly important element in industrial and economic life in many nations. Although these subsidiaries can be perceived as a t</w:t>
            </w:r>
            <w:r w:rsidRPr="00EF301A">
              <w:t>hreat to the autonomy of governments, policies and attitudes toward foreign investment have markedly liberalized in recent years in both developed and developing nations.</w:t>
            </w:r>
          </w:p>
          <w:p w14:paraId="10A574EE" w14:textId="30E4EFC0" w:rsidR="00F35D23" w:rsidRPr="00631B6C" w:rsidRDefault="00F35D23" w:rsidP="00B30687">
            <w:pPr>
              <w:pStyle w:val="subheadlevel3"/>
              <w:numPr>
                <w:ilvl w:val="0"/>
                <w:numId w:val="31"/>
              </w:numPr>
            </w:pPr>
            <w:r w:rsidRPr="00631B6C">
              <w:t>Although critics may compare transnational companies</w:t>
            </w:r>
            <w:r w:rsidR="007B7269" w:rsidRPr="00631B6C">
              <w:t>’</w:t>
            </w:r>
            <w:r w:rsidRPr="00631B6C">
              <w:t xml:space="preserve"> revenues with gross national income, these comparisons inaccurately compare the relative value added of companies versus countries.</w:t>
            </w:r>
          </w:p>
          <w:p w14:paraId="79FE713E" w14:textId="700C0DD5" w:rsidR="00F35D23" w:rsidRPr="00631B6C" w:rsidRDefault="00F35D23" w:rsidP="003364C6">
            <w:pPr>
              <w:pStyle w:val="subheadlevel2"/>
            </w:pPr>
            <w:r w:rsidRPr="00631B6C">
              <w:t xml:space="preserve">Foreign </w:t>
            </w:r>
            <w:r w:rsidR="00634383" w:rsidRPr="00631B6C">
              <w:t xml:space="preserve">Direct Investment </w:t>
            </w:r>
            <w:r w:rsidRPr="00631B6C">
              <w:t xml:space="preserve">and </w:t>
            </w:r>
            <w:r w:rsidR="00634383" w:rsidRPr="00631B6C">
              <w:t>Exporting Are Growing Rapidly</w:t>
            </w:r>
          </w:p>
          <w:p w14:paraId="4E79AB13" w14:textId="0F2511F0" w:rsidR="00F35D23" w:rsidRPr="00631B6C" w:rsidRDefault="00F35D23" w:rsidP="00B30687">
            <w:pPr>
              <w:pStyle w:val="subheadlevel3"/>
              <w:numPr>
                <w:ilvl w:val="0"/>
                <w:numId w:val="68"/>
              </w:numPr>
            </w:pPr>
            <w:r w:rsidRPr="00631B6C">
              <w:t>Foreign direct investment (FDI) refers to the direct investments in equipment, structures and organizations in a foreign country at a level sufficient to obtain significant management control; it does not include mere foreign investment in stock markets.</w:t>
            </w:r>
          </w:p>
          <w:p w14:paraId="0AF72EBE" w14:textId="13B90E3C" w:rsidR="00F35D23" w:rsidRPr="00631B6C" w:rsidRDefault="00F35D23" w:rsidP="00FC5217">
            <w:pPr>
              <w:pStyle w:val="ListParagraph"/>
              <w:widowControl/>
              <w:numPr>
                <w:ilvl w:val="1"/>
                <w:numId w:val="68"/>
              </w:numPr>
              <w:tabs>
                <w:tab w:val="left" w:pos="1800"/>
              </w:tabs>
              <w:spacing w:before="0" w:after="120"/>
              <w:ind w:right="135"/>
              <w:contextualSpacing w:val="0"/>
              <w:jc w:val="left"/>
              <w:rPr>
                <w:color w:val="auto"/>
                <w:spacing w:val="0"/>
                <w:szCs w:val="24"/>
              </w:rPr>
            </w:pPr>
            <w:r w:rsidRPr="00631B6C">
              <w:rPr>
                <w:color w:val="auto"/>
                <w:spacing w:val="0"/>
                <w:szCs w:val="24"/>
              </w:rPr>
              <w:t>The world stock of outward FDI was $</w:t>
            </w:r>
            <w:r w:rsidR="007B7269" w:rsidRPr="00631B6C">
              <w:rPr>
                <w:color w:val="auto"/>
                <w:spacing w:val="0"/>
                <w:szCs w:val="24"/>
              </w:rPr>
              <w:t>30.8</w:t>
            </w:r>
            <w:r w:rsidRPr="00631B6C">
              <w:rPr>
                <w:color w:val="auto"/>
                <w:spacing w:val="0"/>
                <w:szCs w:val="24"/>
              </w:rPr>
              <w:t xml:space="preserve"> trillion in </w:t>
            </w:r>
            <w:r w:rsidR="007B7269" w:rsidRPr="00631B6C">
              <w:rPr>
                <w:color w:val="auto"/>
                <w:spacing w:val="0"/>
                <w:szCs w:val="24"/>
              </w:rPr>
              <w:t>2018</w:t>
            </w:r>
            <w:r w:rsidRPr="00631B6C">
              <w:rPr>
                <w:color w:val="auto"/>
                <w:spacing w:val="0"/>
                <w:szCs w:val="24"/>
              </w:rPr>
              <w:t xml:space="preserve">, </w:t>
            </w:r>
            <w:r w:rsidR="007B7269" w:rsidRPr="00631B6C">
              <w:rPr>
                <w:color w:val="auto"/>
                <w:spacing w:val="0"/>
                <w:szCs w:val="24"/>
              </w:rPr>
              <w:t xml:space="preserve">14 </w:t>
            </w:r>
            <w:r w:rsidRPr="00631B6C">
              <w:rPr>
                <w:color w:val="auto"/>
                <w:spacing w:val="0"/>
                <w:szCs w:val="24"/>
              </w:rPr>
              <w:t>times larger than in 1990.</w:t>
            </w:r>
          </w:p>
          <w:p w14:paraId="4DB96BDF" w14:textId="77777777" w:rsidR="00F35D23" w:rsidRPr="00631B6C" w:rsidRDefault="00F35D23" w:rsidP="00B30687">
            <w:pPr>
              <w:pStyle w:val="subheadlevel3"/>
              <w:numPr>
                <w:ilvl w:val="0"/>
                <w:numId w:val="68"/>
              </w:numPr>
              <w:rPr>
                <w:rFonts w:eastAsia="Times New Roman" w:cs="Times New Roman"/>
                <w:snapToGrid w:val="0"/>
              </w:rPr>
            </w:pPr>
            <w:r w:rsidRPr="00631B6C">
              <w:t>Exporting is the transportation of any domestic good or service to a destination outside a country or region, while importing is the transportation of any good or service into a country or region from a foreign origination point.</w:t>
            </w:r>
            <w:r w:rsidRPr="00631B6C">
              <w:rPr>
                <w:rFonts w:eastAsia="Times New Roman" w:cs="Times New Roman"/>
                <w:snapToGrid w:val="0"/>
              </w:rPr>
              <w:t xml:space="preserve"> </w:t>
            </w:r>
          </w:p>
          <w:p w14:paraId="3507EA65" w14:textId="3B0855C3" w:rsidR="00F35D23" w:rsidRPr="00631B6C" w:rsidRDefault="00F35D23" w:rsidP="00B30687">
            <w:pPr>
              <w:pStyle w:val="subheadlevel3"/>
              <w:numPr>
                <w:ilvl w:val="0"/>
                <w:numId w:val="68"/>
              </w:numPr>
            </w:pPr>
            <w:r w:rsidRPr="00631B6C">
              <w:t>Merchandise exports grew from $2 trillion in 1980 to $3.5 trillion in 1990, $6.5 trillion in 2000, $15.3 trillion in 2010, and $</w:t>
            </w:r>
            <w:r w:rsidR="007B7269" w:rsidRPr="00631B6C">
              <w:t>17.7</w:t>
            </w:r>
            <w:r w:rsidRPr="00631B6C">
              <w:t xml:space="preserve"> trillion in </w:t>
            </w:r>
            <w:r w:rsidR="007B7269" w:rsidRPr="00631B6C">
              <w:t>2017</w:t>
            </w:r>
            <w:r w:rsidRPr="00631B6C">
              <w:t>.</w:t>
            </w:r>
          </w:p>
          <w:p w14:paraId="0BB7ECED" w14:textId="2244D8F2" w:rsidR="00F35D23" w:rsidRPr="00631B6C" w:rsidRDefault="00F35D23" w:rsidP="00B30687">
            <w:pPr>
              <w:pStyle w:val="subheadlevel3"/>
              <w:numPr>
                <w:ilvl w:val="0"/>
                <w:numId w:val="68"/>
              </w:numPr>
            </w:pPr>
            <w:r w:rsidRPr="00631B6C">
              <w:t>Service exports worldwide grew at a more rapid pace than merchandise exports, from $396 billion in 1980 to $</w:t>
            </w:r>
            <w:r w:rsidR="007B7269" w:rsidRPr="00631B6C">
              <w:t>5.3</w:t>
            </w:r>
            <w:r w:rsidRPr="00631B6C">
              <w:t xml:space="preserve"> trillion in </w:t>
            </w:r>
            <w:r w:rsidR="007B7269" w:rsidRPr="00631B6C">
              <w:t>2017</w:t>
            </w:r>
            <w:r w:rsidRPr="00631B6C">
              <w:t>.</w:t>
            </w:r>
          </w:p>
          <w:p w14:paraId="137592C5" w14:textId="46438F89" w:rsidR="00F35D23" w:rsidRPr="00631B6C" w:rsidRDefault="00F35D23" w:rsidP="00B30687">
            <w:pPr>
              <w:pStyle w:val="subheadlevel3"/>
              <w:numPr>
                <w:ilvl w:val="0"/>
                <w:numId w:val="68"/>
              </w:numPr>
              <w:rPr>
                <w:rFonts w:eastAsia="Times New Roman" w:cs="Times New Roman"/>
                <w:snapToGrid w:val="0"/>
              </w:rPr>
            </w:pPr>
            <w:r w:rsidRPr="00631B6C">
              <w:t>Figure 1.3 shows the growth in outward FDI and in services and merchandise exports from 1990-</w:t>
            </w:r>
            <w:r w:rsidR="007B7269" w:rsidRPr="00631B6C">
              <w:t>2017</w:t>
            </w:r>
            <w:r w:rsidRPr="00631B6C">
              <w:t>.</w:t>
            </w:r>
          </w:p>
        </w:tc>
      </w:tr>
      <w:tr w:rsidR="00401B26" w:rsidRPr="00631B6C" w14:paraId="5E743BCE" w14:textId="77777777" w:rsidTr="00CE295F">
        <w:tblPrEx>
          <w:jc w:val="center"/>
          <w:tblInd w:w="0" w:type="dxa"/>
        </w:tblPrEx>
        <w:trPr>
          <w:gridBefore w:val="2"/>
          <w:gridAfter w:val="1"/>
          <w:wBefore w:w="198" w:type="dxa"/>
          <w:wAfter w:w="23" w:type="dxa"/>
          <w:jc w:val="center"/>
        </w:trPr>
        <w:tc>
          <w:tcPr>
            <w:tcW w:w="872" w:type="dxa"/>
            <w:gridSpan w:val="3"/>
            <w:tcBorders>
              <w:top w:val="single" w:sz="8" w:space="0" w:color="000000"/>
              <w:left w:val="single" w:sz="8" w:space="0" w:color="000000"/>
              <w:bottom w:val="single" w:sz="8" w:space="0" w:color="000000"/>
              <w:right w:val="single" w:sz="8" w:space="0" w:color="000000"/>
            </w:tcBorders>
            <w:shd w:val="clear" w:color="auto" w:fill="7E7E7E"/>
          </w:tcPr>
          <w:p w14:paraId="1359027B" w14:textId="77777777" w:rsidR="00401B26" w:rsidRPr="00631B6C" w:rsidRDefault="00401B26" w:rsidP="00A55C9F">
            <w:pPr>
              <w:widowControl/>
              <w:ind w:left="76"/>
              <w:rPr>
                <w:color w:val="FFFFFF" w:themeColor="background1"/>
                <w:spacing w:val="0"/>
                <w:szCs w:val="24"/>
              </w:rPr>
            </w:pPr>
            <w:r w:rsidRPr="00631B6C">
              <w:rPr>
                <w:color w:val="FFFFFF" w:themeColor="background1"/>
                <w:spacing w:val="0"/>
                <w:szCs w:val="24"/>
              </w:rPr>
              <w:lastRenderedPageBreak/>
              <w:t>LO 1-4</w:t>
            </w:r>
          </w:p>
        </w:tc>
        <w:tc>
          <w:tcPr>
            <w:tcW w:w="6334" w:type="dxa"/>
            <w:gridSpan w:val="6"/>
            <w:tcBorders>
              <w:top w:val="single" w:sz="8" w:space="0" w:color="000000"/>
              <w:left w:val="single" w:sz="8" w:space="0" w:color="000000"/>
              <w:bottom w:val="single" w:sz="8" w:space="0" w:color="000000"/>
              <w:right w:val="single" w:sz="8" w:space="0" w:color="000000"/>
            </w:tcBorders>
            <w:shd w:val="clear" w:color="auto" w:fill="7E7E7E"/>
          </w:tcPr>
          <w:p w14:paraId="58C0ED65" w14:textId="6DAA402B" w:rsidR="00401B26" w:rsidRPr="00631B6C" w:rsidRDefault="00401B26" w:rsidP="00FC5217">
            <w:pPr>
              <w:widowControl/>
              <w:ind w:left="124" w:right="90"/>
              <w:jc w:val="left"/>
              <w:rPr>
                <w:color w:val="FFFFFF" w:themeColor="background1"/>
                <w:spacing w:val="0"/>
                <w:szCs w:val="24"/>
              </w:rPr>
            </w:pPr>
            <w:r w:rsidRPr="00631B6C">
              <w:rPr>
                <w:color w:val="FFFFFF" w:themeColor="background1"/>
                <w:spacing w:val="0"/>
                <w:szCs w:val="24"/>
              </w:rPr>
              <w:t>Identify the kinds of drivers that are leading firms to internationalize their operations</w:t>
            </w:r>
            <w:r w:rsidR="00076B82" w:rsidRPr="00631B6C">
              <w:rPr>
                <w:color w:val="FFFFFF" w:themeColor="background1"/>
                <w:spacing w:val="0"/>
                <w:szCs w:val="24"/>
              </w:rPr>
              <w:t>.</w:t>
            </w:r>
          </w:p>
          <w:p w14:paraId="7C601052" w14:textId="23007A9E" w:rsidR="00401B26" w:rsidRPr="00631B6C" w:rsidRDefault="00401B26" w:rsidP="00076B82">
            <w:pPr>
              <w:pStyle w:val="NoSpacing"/>
              <w:widowControl/>
              <w:numPr>
                <w:ilvl w:val="1"/>
                <w:numId w:val="1"/>
              </w:numPr>
              <w:spacing w:after="120"/>
              <w:ind w:left="1080"/>
              <w:rPr>
                <w:color w:val="FFFFFF" w:themeColor="background1"/>
                <w:spacing w:val="0"/>
                <w:sz w:val="24"/>
                <w:szCs w:val="24"/>
              </w:rPr>
            </w:pPr>
            <w:r w:rsidRPr="00631B6C">
              <w:rPr>
                <w:color w:val="FFFFFF" w:themeColor="background1"/>
                <w:spacing w:val="0"/>
                <w:sz w:val="24"/>
                <w:szCs w:val="24"/>
              </w:rPr>
              <w:t xml:space="preserve">What </w:t>
            </w:r>
            <w:r w:rsidR="00076B82" w:rsidRPr="00631B6C">
              <w:rPr>
                <w:color w:val="FFFFFF" w:themeColor="background1"/>
                <w:spacing w:val="0"/>
                <w:sz w:val="24"/>
                <w:szCs w:val="24"/>
              </w:rPr>
              <w:t>Is Drivin</w:t>
            </w:r>
            <w:r w:rsidRPr="00631B6C">
              <w:rPr>
                <w:color w:val="FFFFFF" w:themeColor="background1"/>
                <w:spacing w:val="0"/>
                <w:sz w:val="24"/>
                <w:szCs w:val="24"/>
              </w:rPr>
              <w:t xml:space="preserve">g the </w:t>
            </w:r>
            <w:r w:rsidR="00076B82" w:rsidRPr="00631B6C">
              <w:rPr>
                <w:color w:val="FFFFFF" w:themeColor="background1"/>
                <w:spacing w:val="0"/>
                <w:sz w:val="24"/>
                <w:szCs w:val="24"/>
              </w:rPr>
              <w:t xml:space="preserve">Internationalization </w:t>
            </w:r>
            <w:r w:rsidRPr="00631B6C">
              <w:rPr>
                <w:color w:val="FFFFFF" w:themeColor="background1"/>
                <w:spacing w:val="0"/>
                <w:sz w:val="24"/>
                <w:szCs w:val="24"/>
              </w:rPr>
              <w:t xml:space="preserve">of </w:t>
            </w:r>
            <w:r w:rsidR="00076B82" w:rsidRPr="00631B6C">
              <w:rPr>
                <w:color w:val="FFFFFF" w:themeColor="background1"/>
                <w:spacing w:val="0"/>
                <w:sz w:val="24"/>
                <w:szCs w:val="24"/>
              </w:rPr>
              <w:t>Business?</w:t>
            </w:r>
          </w:p>
          <w:p w14:paraId="0C5F0D08" w14:textId="6C0C6F82" w:rsidR="00401B26" w:rsidRPr="00631B6C" w:rsidRDefault="00401B26" w:rsidP="00076B82">
            <w:pPr>
              <w:pStyle w:val="NoSpacing"/>
              <w:widowControl/>
              <w:numPr>
                <w:ilvl w:val="2"/>
                <w:numId w:val="1"/>
              </w:numPr>
              <w:spacing w:after="120"/>
              <w:ind w:left="1440"/>
              <w:rPr>
                <w:color w:val="FFFFFF" w:themeColor="background1"/>
                <w:spacing w:val="0"/>
                <w:sz w:val="24"/>
                <w:szCs w:val="24"/>
              </w:rPr>
            </w:pPr>
            <w:r w:rsidRPr="00631B6C">
              <w:rPr>
                <w:color w:val="FFFFFF" w:themeColor="background1"/>
                <w:spacing w:val="0"/>
                <w:sz w:val="24"/>
                <w:szCs w:val="24"/>
              </w:rPr>
              <w:t xml:space="preserve">Political </w:t>
            </w:r>
            <w:r w:rsidR="00076B82" w:rsidRPr="00631B6C">
              <w:rPr>
                <w:color w:val="FFFFFF" w:themeColor="background1"/>
                <w:spacing w:val="0"/>
                <w:sz w:val="24"/>
                <w:szCs w:val="24"/>
              </w:rPr>
              <w:t>Drivers</w:t>
            </w:r>
          </w:p>
          <w:p w14:paraId="3583AD78" w14:textId="1BBB31CB" w:rsidR="00401B26" w:rsidRPr="00631B6C" w:rsidRDefault="00401B26" w:rsidP="00076B82">
            <w:pPr>
              <w:pStyle w:val="NoSpacing"/>
              <w:widowControl/>
              <w:numPr>
                <w:ilvl w:val="2"/>
                <w:numId w:val="1"/>
              </w:numPr>
              <w:spacing w:after="120"/>
              <w:ind w:left="1440"/>
              <w:rPr>
                <w:color w:val="FFFFFF" w:themeColor="background1"/>
                <w:spacing w:val="0"/>
                <w:sz w:val="24"/>
                <w:szCs w:val="24"/>
              </w:rPr>
            </w:pPr>
            <w:r w:rsidRPr="00631B6C">
              <w:rPr>
                <w:color w:val="FFFFFF" w:themeColor="background1"/>
                <w:spacing w:val="0"/>
                <w:sz w:val="24"/>
                <w:szCs w:val="24"/>
              </w:rPr>
              <w:t xml:space="preserve">Technological </w:t>
            </w:r>
            <w:r w:rsidR="00076B82" w:rsidRPr="00631B6C">
              <w:rPr>
                <w:color w:val="FFFFFF" w:themeColor="background1"/>
                <w:spacing w:val="0"/>
                <w:sz w:val="24"/>
                <w:szCs w:val="24"/>
              </w:rPr>
              <w:t>Drivers</w:t>
            </w:r>
          </w:p>
          <w:p w14:paraId="17A2ABF7" w14:textId="169561AE" w:rsidR="00401B26" w:rsidRPr="00631B6C" w:rsidRDefault="00401B26" w:rsidP="00A55C9F">
            <w:pPr>
              <w:pStyle w:val="NoSpacing"/>
              <w:widowControl/>
              <w:numPr>
                <w:ilvl w:val="2"/>
                <w:numId w:val="1"/>
              </w:numPr>
              <w:spacing w:after="120"/>
              <w:ind w:left="1440"/>
              <w:rPr>
                <w:color w:val="FFFFFF" w:themeColor="background1"/>
                <w:spacing w:val="0"/>
                <w:sz w:val="24"/>
                <w:szCs w:val="24"/>
              </w:rPr>
            </w:pPr>
            <w:r w:rsidRPr="00631B6C">
              <w:rPr>
                <w:color w:val="FFFFFF" w:themeColor="background1"/>
                <w:spacing w:val="0"/>
                <w:sz w:val="24"/>
                <w:szCs w:val="24"/>
              </w:rPr>
              <w:t xml:space="preserve">Market </w:t>
            </w:r>
            <w:r w:rsidR="00076B82" w:rsidRPr="00631B6C">
              <w:rPr>
                <w:color w:val="FFFFFF" w:themeColor="background1"/>
                <w:spacing w:val="0"/>
                <w:sz w:val="24"/>
                <w:szCs w:val="24"/>
              </w:rPr>
              <w:t>Drivers</w:t>
            </w:r>
          </w:p>
          <w:p w14:paraId="56ABCE43" w14:textId="57CDFBB0" w:rsidR="00401B26" w:rsidRPr="00631B6C" w:rsidRDefault="00401B26" w:rsidP="00A55C9F">
            <w:pPr>
              <w:pStyle w:val="NoSpacing"/>
              <w:widowControl/>
              <w:numPr>
                <w:ilvl w:val="2"/>
                <w:numId w:val="1"/>
              </w:numPr>
              <w:spacing w:after="120"/>
              <w:ind w:left="1440"/>
              <w:rPr>
                <w:color w:val="FFFFFF" w:themeColor="background1"/>
                <w:spacing w:val="0"/>
                <w:sz w:val="24"/>
                <w:szCs w:val="24"/>
              </w:rPr>
            </w:pPr>
            <w:r w:rsidRPr="00631B6C">
              <w:rPr>
                <w:color w:val="FFFFFF" w:themeColor="background1"/>
                <w:spacing w:val="0"/>
                <w:sz w:val="24"/>
                <w:szCs w:val="24"/>
              </w:rPr>
              <w:t xml:space="preserve">Cost </w:t>
            </w:r>
            <w:r w:rsidR="00076B82" w:rsidRPr="00631B6C">
              <w:rPr>
                <w:color w:val="FFFFFF" w:themeColor="background1"/>
                <w:spacing w:val="0"/>
                <w:sz w:val="24"/>
                <w:szCs w:val="24"/>
              </w:rPr>
              <w:t>Drivers</w:t>
            </w:r>
          </w:p>
          <w:p w14:paraId="1814CEA3" w14:textId="3D9D78EE" w:rsidR="00401B26" w:rsidRPr="00631B6C" w:rsidRDefault="00401B26" w:rsidP="00A55C9F">
            <w:pPr>
              <w:pStyle w:val="NoSpacing"/>
              <w:widowControl/>
              <w:numPr>
                <w:ilvl w:val="2"/>
                <w:numId w:val="1"/>
              </w:numPr>
              <w:spacing w:after="120"/>
              <w:ind w:left="1440"/>
              <w:rPr>
                <w:color w:val="FFFFFF" w:themeColor="background1"/>
                <w:spacing w:val="0"/>
                <w:sz w:val="24"/>
                <w:szCs w:val="24"/>
              </w:rPr>
            </w:pPr>
            <w:r w:rsidRPr="00631B6C">
              <w:rPr>
                <w:color w:val="FFFFFF" w:themeColor="background1"/>
                <w:spacing w:val="0"/>
                <w:sz w:val="24"/>
                <w:szCs w:val="24"/>
              </w:rPr>
              <w:t xml:space="preserve">Competitive </w:t>
            </w:r>
            <w:r w:rsidR="00076B82" w:rsidRPr="00631B6C">
              <w:rPr>
                <w:color w:val="FFFFFF" w:themeColor="background1"/>
                <w:spacing w:val="0"/>
                <w:sz w:val="24"/>
                <w:szCs w:val="24"/>
              </w:rPr>
              <w:t>Drivers</w:t>
            </w:r>
          </w:p>
          <w:p w14:paraId="71480513" w14:textId="77777777" w:rsidR="00401B26" w:rsidRPr="00631B6C" w:rsidRDefault="00401B26" w:rsidP="00A55C9F">
            <w:pPr>
              <w:pStyle w:val="NoSpacing"/>
              <w:widowControl/>
              <w:spacing w:after="120"/>
              <w:ind w:left="0"/>
              <w:rPr>
                <w:color w:val="FFFFFF" w:themeColor="background1"/>
                <w:spacing w:val="0"/>
                <w:sz w:val="24"/>
                <w:szCs w:val="24"/>
              </w:rPr>
            </w:pPr>
          </w:p>
        </w:tc>
        <w:tc>
          <w:tcPr>
            <w:tcW w:w="3240" w:type="dxa"/>
            <w:gridSpan w:val="3"/>
            <w:tcBorders>
              <w:top w:val="single" w:sz="8" w:space="0" w:color="000000"/>
              <w:left w:val="single" w:sz="8" w:space="0" w:color="000000"/>
              <w:bottom w:val="single" w:sz="8" w:space="0" w:color="000000"/>
              <w:right w:val="single" w:sz="8" w:space="0" w:color="000000"/>
            </w:tcBorders>
            <w:shd w:val="clear" w:color="auto" w:fill="7E7E7E"/>
          </w:tcPr>
          <w:p w14:paraId="72F79D24" w14:textId="77777777" w:rsidR="00401B26" w:rsidRPr="00631B6C" w:rsidRDefault="00401B26" w:rsidP="00CE295F">
            <w:pPr>
              <w:widowControl/>
              <w:ind w:left="138"/>
              <w:rPr>
                <w:color w:val="FFFFFF" w:themeColor="background1"/>
                <w:spacing w:val="0"/>
                <w:szCs w:val="24"/>
              </w:rPr>
            </w:pPr>
            <w:r w:rsidRPr="00631B6C">
              <w:rPr>
                <w:color w:val="FFFFFF" w:themeColor="background1"/>
                <w:spacing w:val="0"/>
                <w:szCs w:val="24"/>
              </w:rPr>
              <w:t>Key Terms:</w:t>
            </w:r>
          </w:p>
          <w:p w14:paraId="20545602" w14:textId="77777777" w:rsidR="00401B26" w:rsidRPr="00631B6C" w:rsidRDefault="00401B26" w:rsidP="00A55C9F">
            <w:pPr>
              <w:pStyle w:val="NoSpacing"/>
              <w:widowControl/>
              <w:spacing w:after="120"/>
              <w:ind w:left="648"/>
              <w:rPr>
                <w:color w:val="FFFFFF" w:themeColor="background1"/>
                <w:spacing w:val="0"/>
                <w:sz w:val="24"/>
                <w:szCs w:val="24"/>
              </w:rPr>
            </w:pPr>
          </w:p>
        </w:tc>
      </w:tr>
      <w:tr w:rsidR="00F35D23" w:rsidRPr="00631B6C" w14:paraId="794B4AA4" w14:textId="77777777" w:rsidTr="00FC5217">
        <w:tblPrEx>
          <w:jc w:val="center"/>
          <w:tblInd w:w="0" w:type="dxa"/>
        </w:tblPrEx>
        <w:trPr>
          <w:gridBefore w:val="2"/>
          <w:gridAfter w:val="1"/>
          <w:wBefore w:w="198" w:type="dxa"/>
          <w:wAfter w:w="23" w:type="dxa"/>
          <w:trHeight w:val="862"/>
          <w:jc w:val="center"/>
        </w:trPr>
        <w:tc>
          <w:tcPr>
            <w:tcW w:w="10446" w:type="dxa"/>
            <w:gridSpan w:val="12"/>
            <w:tcBorders>
              <w:top w:val="single" w:sz="8" w:space="0" w:color="000000"/>
              <w:left w:val="single" w:sz="8" w:space="0" w:color="000000"/>
              <w:bottom w:val="single" w:sz="8" w:space="0" w:color="000000"/>
              <w:right w:val="single" w:sz="8" w:space="0" w:color="000000"/>
            </w:tcBorders>
          </w:tcPr>
          <w:p w14:paraId="307D4A48" w14:textId="4A750181" w:rsidR="00F35D23" w:rsidRPr="003364C6" w:rsidRDefault="00F35D23" w:rsidP="00FC5217">
            <w:pPr>
              <w:pStyle w:val="subheadlevel1"/>
              <w:rPr>
                <w:spacing w:val="0"/>
              </w:rPr>
            </w:pPr>
            <w:r w:rsidRPr="003364C6">
              <w:rPr>
                <w:spacing w:val="0"/>
              </w:rPr>
              <w:t xml:space="preserve">What </w:t>
            </w:r>
            <w:r w:rsidR="00076B82" w:rsidRPr="003364C6">
              <w:rPr>
                <w:spacing w:val="0"/>
              </w:rPr>
              <w:t xml:space="preserve">Is Driving </w:t>
            </w:r>
            <w:r w:rsidRPr="003364C6">
              <w:rPr>
                <w:spacing w:val="0"/>
              </w:rPr>
              <w:t>the inter</w:t>
            </w:r>
            <w:r w:rsidR="00076B82" w:rsidRPr="003364C6">
              <w:rPr>
                <w:spacing w:val="0"/>
              </w:rPr>
              <w:t>nationa</w:t>
            </w:r>
            <w:r w:rsidRPr="003364C6">
              <w:rPr>
                <w:spacing w:val="0"/>
              </w:rPr>
              <w:t xml:space="preserve">lization of </w:t>
            </w:r>
            <w:r w:rsidR="00076B82" w:rsidRPr="003364C6">
              <w:rPr>
                <w:spacing w:val="0"/>
              </w:rPr>
              <w:t>Business</w:t>
            </w:r>
            <w:r w:rsidRPr="003364C6">
              <w:rPr>
                <w:spacing w:val="0"/>
              </w:rPr>
              <w:t>?</w:t>
            </w:r>
          </w:p>
          <w:p w14:paraId="3E40CE16" w14:textId="259F497C" w:rsidR="00F35D23" w:rsidRPr="003364C6" w:rsidRDefault="00076B82" w:rsidP="003364C6">
            <w:pPr>
              <w:pStyle w:val="subheadlevel2"/>
              <w:numPr>
                <w:ilvl w:val="0"/>
                <w:numId w:val="69"/>
              </w:numPr>
            </w:pPr>
            <w:r w:rsidRPr="003364C6">
              <w:t>Five</w:t>
            </w:r>
            <w:r w:rsidR="00F35D23" w:rsidRPr="003364C6">
              <w:t xml:space="preserve"> major kinds of drivers, all based on change, are leading international companies to internationalize their operations: political, technological, market, cost and competitive drivers.</w:t>
            </w:r>
          </w:p>
          <w:p w14:paraId="0B096EE5" w14:textId="69769977" w:rsidR="00F35D23" w:rsidRPr="003364C6" w:rsidRDefault="00F35D23" w:rsidP="003364C6">
            <w:pPr>
              <w:pStyle w:val="subheadlevel2"/>
            </w:pPr>
            <w:r w:rsidRPr="003364C6">
              <w:t xml:space="preserve">Political </w:t>
            </w:r>
            <w:r w:rsidR="00076B82" w:rsidRPr="003364C6">
              <w:t xml:space="preserve">Drivers </w:t>
            </w:r>
          </w:p>
          <w:p w14:paraId="1EF37DEE" w14:textId="6AD2EF8A" w:rsidR="00F35D23" w:rsidRPr="00B30687" w:rsidRDefault="00076B82" w:rsidP="00B30687">
            <w:pPr>
              <w:pStyle w:val="subheadlevel3"/>
              <w:numPr>
                <w:ilvl w:val="0"/>
                <w:numId w:val="18"/>
              </w:numPr>
            </w:pPr>
            <w:r w:rsidRPr="00B30687">
              <w:t>T</w:t>
            </w:r>
            <w:r w:rsidR="00F35D23" w:rsidRPr="00B30687">
              <w:t xml:space="preserve">rends toward the unification and socialization of the global community, such as preferential trading arrangements that group several nations into a single market, combined with the progressive reduction of barriers to trade and foreign investment by most governments and the privatization of much of the industry in former communist nations have encouraged firms to internationalize activities to gain access to these new, larger markets. </w:t>
            </w:r>
          </w:p>
          <w:p w14:paraId="7A2FD8B0" w14:textId="67AB887F" w:rsidR="00F35D23" w:rsidRPr="00B30687" w:rsidRDefault="00F35D23" w:rsidP="00B30687">
            <w:pPr>
              <w:pStyle w:val="subheadlevel3"/>
            </w:pPr>
            <w:r w:rsidRPr="00B30687">
              <w:t>Potential protectionism by host country markets, including import barriers, may encourage exporters to invest in production facilities in the importing nation.</w:t>
            </w:r>
          </w:p>
          <w:p w14:paraId="457DA6C6" w14:textId="4A40F3DF" w:rsidR="00F35D23" w:rsidRPr="003364C6" w:rsidRDefault="00F35D23" w:rsidP="003364C6">
            <w:pPr>
              <w:pStyle w:val="subheadlevel2"/>
            </w:pPr>
            <w:r w:rsidRPr="003364C6">
              <w:t xml:space="preserve">Technological </w:t>
            </w:r>
            <w:r w:rsidR="00076B82" w:rsidRPr="003364C6">
              <w:t>Drivers</w:t>
            </w:r>
          </w:p>
          <w:p w14:paraId="7AD3E483" w14:textId="3FAC2B92" w:rsidR="00F35D23" w:rsidRPr="00B30687" w:rsidRDefault="00F35D23" w:rsidP="00B30687">
            <w:pPr>
              <w:pStyle w:val="subheadlevel3"/>
              <w:numPr>
                <w:ilvl w:val="0"/>
                <w:numId w:val="19"/>
              </w:numPr>
            </w:pPr>
            <w:r w:rsidRPr="00B30687">
              <w:t>Advances in computers and communications technology permit an increased flow of ideas and information across borders, enabling customers to learn about foreign goods and enhancing potential for international business</w:t>
            </w:r>
            <w:r w:rsidR="006E110A" w:rsidRPr="00B30687">
              <w:t>.</w:t>
            </w:r>
          </w:p>
          <w:p w14:paraId="05E6300D" w14:textId="3DF24CA9" w:rsidR="00F35D23" w:rsidRPr="00B30687" w:rsidRDefault="00F35D23" w:rsidP="00B30687">
            <w:pPr>
              <w:pStyle w:val="subheadlevel3"/>
            </w:pPr>
            <w:r w:rsidRPr="00B30687">
              <w:t>Smaller companies may find barriers reduced for being able to communicate and serve customers abroad.</w:t>
            </w:r>
          </w:p>
          <w:p w14:paraId="1373D766" w14:textId="6211BD6C" w:rsidR="00F35D23" w:rsidRPr="00B30687" w:rsidRDefault="00F35D23" w:rsidP="00B30687">
            <w:pPr>
              <w:pStyle w:val="subheadlevel3"/>
            </w:pPr>
            <w:r w:rsidRPr="00B30687">
              <w:t>Computer-based communication may enhance virtual integration, allowing firms move the location of various activities to other parts of the world that are more attractive.</w:t>
            </w:r>
          </w:p>
          <w:p w14:paraId="3B29E10B" w14:textId="40CD65F8" w:rsidR="00F35D23" w:rsidRPr="003364C6" w:rsidRDefault="00F35D23" w:rsidP="003364C6">
            <w:pPr>
              <w:pStyle w:val="subheadlevel2"/>
            </w:pPr>
            <w:r w:rsidRPr="003364C6">
              <w:t xml:space="preserve">Market </w:t>
            </w:r>
            <w:r w:rsidR="00076B82" w:rsidRPr="003364C6">
              <w:t>Drivers</w:t>
            </w:r>
          </w:p>
          <w:p w14:paraId="7B1B908E" w14:textId="3DBE1158" w:rsidR="00F35D23" w:rsidRPr="00B30687" w:rsidRDefault="00F35D23" w:rsidP="00B30687">
            <w:pPr>
              <w:pStyle w:val="subheadlevel3"/>
              <w:numPr>
                <w:ilvl w:val="0"/>
                <w:numId w:val="20"/>
              </w:numPr>
            </w:pPr>
            <w:r w:rsidRPr="00B30687">
              <w:t>As firms internationalize, they also become global customers</w:t>
            </w:r>
            <w:r w:rsidR="006E110A" w:rsidRPr="00B30687">
              <w:t>.</w:t>
            </w:r>
          </w:p>
          <w:p w14:paraId="554A8779" w14:textId="34575904" w:rsidR="00F35D23" w:rsidRPr="00B30687" w:rsidRDefault="00F35D23" w:rsidP="00B30687">
            <w:pPr>
              <w:pStyle w:val="subheadlevel3"/>
            </w:pPr>
            <w:r w:rsidRPr="00B30687">
              <w:t>Firms may go abroad to protect business in their home market, so that foreign suppliers do not replace them with customers.</w:t>
            </w:r>
          </w:p>
          <w:p w14:paraId="15FEB08B" w14:textId="5CAB9D18" w:rsidR="00F35D23" w:rsidRPr="00631B6C" w:rsidRDefault="00F35D23" w:rsidP="00B30687">
            <w:pPr>
              <w:pStyle w:val="subheadlevel3"/>
            </w:pPr>
            <w:r w:rsidRPr="00B30687">
              <w:t>Mature home country markets may encourage companies to consider nations with rising GDP/capita, population growth, and higher rates of GDP growth</w:t>
            </w:r>
            <w:r w:rsidRPr="00631B6C">
              <w:t>.</w:t>
            </w:r>
          </w:p>
          <w:p w14:paraId="5AEA0F1C" w14:textId="2876F571" w:rsidR="00F35D23" w:rsidRPr="00631B6C" w:rsidRDefault="00F35D23" w:rsidP="003364C6">
            <w:pPr>
              <w:pStyle w:val="subheadlevel2"/>
            </w:pPr>
            <w:r w:rsidRPr="00631B6C">
              <w:lastRenderedPageBreak/>
              <w:t xml:space="preserve">Cost </w:t>
            </w:r>
            <w:r w:rsidR="00076B82" w:rsidRPr="00631B6C">
              <w:t>Drivers</w:t>
            </w:r>
          </w:p>
          <w:p w14:paraId="58D7EF88" w14:textId="5239F82F" w:rsidR="00F35D23" w:rsidRPr="00631B6C" w:rsidRDefault="00F35D23" w:rsidP="00B30687">
            <w:pPr>
              <w:pStyle w:val="subheadlevel3"/>
              <w:numPr>
                <w:ilvl w:val="0"/>
                <w:numId w:val="21"/>
              </w:numPr>
            </w:pPr>
            <w:r w:rsidRPr="00631B6C">
              <w:t>Improved economies of scale, shared costs of research and development, investment incentives and so forth.</w:t>
            </w:r>
          </w:p>
          <w:p w14:paraId="40397C12" w14:textId="037FEAE2" w:rsidR="00F35D23" w:rsidRPr="00631B6C" w:rsidRDefault="00F35D23" w:rsidP="003364C6">
            <w:pPr>
              <w:pStyle w:val="subheadlevel2"/>
            </w:pPr>
            <w:r w:rsidRPr="00631B6C">
              <w:t xml:space="preserve">Competitive </w:t>
            </w:r>
            <w:r w:rsidR="00076B82" w:rsidRPr="00631B6C">
              <w:t>Drivers</w:t>
            </w:r>
          </w:p>
          <w:p w14:paraId="0EF8C932" w14:textId="17199A70" w:rsidR="00F35D23" w:rsidRPr="003364C6" w:rsidRDefault="00F35D23" w:rsidP="00B30687">
            <w:pPr>
              <w:pStyle w:val="subheadlevel3"/>
              <w:numPr>
                <w:ilvl w:val="0"/>
                <w:numId w:val="22"/>
              </w:numPr>
              <w:rPr>
                <w:rFonts w:eastAsia="Times New Roman" w:cs="Times New Roman"/>
                <w:snapToGrid w:val="0"/>
              </w:rPr>
            </w:pPr>
            <w:r w:rsidRPr="00631B6C">
              <w:t>New competitors from developing nations, entry of foreign firms into a company’s home market, access to supplies, and entry into downstream activities to preserve markets for product.</w:t>
            </w:r>
          </w:p>
        </w:tc>
      </w:tr>
      <w:tr w:rsidR="00B677D6" w:rsidRPr="00631B6C" w14:paraId="23B561C7" w14:textId="77777777" w:rsidTr="00CE295F">
        <w:tblPrEx>
          <w:jc w:val="center"/>
          <w:tblInd w:w="0" w:type="dxa"/>
        </w:tblPrEx>
        <w:trPr>
          <w:gridBefore w:val="1"/>
          <w:wBefore w:w="180" w:type="dxa"/>
          <w:jc w:val="center"/>
        </w:trPr>
        <w:tc>
          <w:tcPr>
            <w:tcW w:w="1000" w:type="dxa"/>
            <w:gridSpan w:val="6"/>
            <w:tcBorders>
              <w:top w:val="single" w:sz="8" w:space="0" w:color="000000"/>
              <w:left w:val="single" w:sz="8" w:space="0" w:color="000000"/>
              <w:bottom w:val="single" w:sz="8" w:space="0" w:color="000000"/>
              <w:right w:val="single" w:sz="8" w:space="0" w:color="000000"/>
            </w:tcBorders>
            <w:shd w:val="clear" w:color="auto" w:fill="7E7E7E"/>
          </w:tcPr>
          <w:p w14:paraId="306A862F" w14:textId="4C05AF46" w:rsidR="00A276AA" w:rsidRPr="00631B6C" w:rsidRDefault="00A276AA" w:rsidP="00CE295F">
            <w:pPr>
              <w:widowControl/>
              <w:ind w:left="114"/>
              <w:rPr>
                <w:color w:val="FFFFFF" w:themeColor="background1"/>
                <w:spacing w:val="0"/>
                <w:szCs w:val="24"/>
              </w:rPr>
            </w:pPr>
            <w:r w:rsidRPr="00631B6C">
              <w:rPr>
                <w:color w:val="FFFFFF" w:themeColor="background1"/>
                <w:spacing w:val="0"/>
                <w:szCs w:val="24"/>
              </w:rPr>
              <w:lastRenderedPageBreak/>
              <w:t xml:space="preserve">LO </w:t>
            </w:r>
            <w:r w:rsidR="00B677D6" w:rsidRPr="00631B6C">
              <w:rPr>
                <w:color w:val="FFFFFF" w:themeColor="background1"/>
                <w:spacing w:val="0"/>
                <w:szCs w:val="24"/>
              </w:rPr>
              <w:t xml:space="preserve"> </w:t>
            </w:r>
            <w:r w:rsidR="003337D5" w:rsidRPr="00631B6C">
              <w:rPr>
                <w:color w:val="FFFFFF" w:themeColor="background1"/>
                <w:spacing w:val="0"/>
                <w:szCs w:val="24"/>
              </w:rPr>
              <w:t>1</w:t>
            </w:r>
            <w:r w:rsidR="00B677D6" w:rsidRPr="00631B6C">
              <w:rPr>
                <w:color w:val="FFFFFF" w:themeColor="background1"/>
                <w:spacing w:val="0"/>
                <w:szCs w:val="24"/>
              </w:rPr>
              <w:t>-5</w:t>
            </w:r>
          </w:p>
        </w:tc>
        <w:tc>
          <w:tcPr>
            <w:tcW w:w="6224" w:type="dxa"/>
            <w:gridSpan w:val="4"/>
            <w:tcBorders>
              <w:top w:val="single" w:sz="8" w:space="0" w:color="000000"/>
              <w:left w:val="single" w:sz="8" w:space="0" w:color="000000"/>
              <w:bottom w:val="single" w:sz="8" w:space="0" w:color="000000"/>
              <w:right w:val="single" w:sz="8" w:space="0" w:color="000000"/>
            </w:tcBorders>
            <w:shd w:val="clear" w:color="auto" w:fill="7E7E7E"/>
          </w:tcPr>
          <w:p w14:paraId="01AA7FBC" w14:textId="5EA93947" w:rsidR="00A276AA" w:rsidRPr="00631B6C" w:rsidRDefault="003337D5" w:rsidP="00A97453">
            <w:pPr>
              <w:widowControl/>
              <w:ind w:left="104" w:right="62"/>
              <w:jc w:val="left"/>
              <w:rPr>
                <w:color w:val="FFFFFF" w:themeColor="background1"/>
                <w:spacing w:val="0"/>
                <w:szCs w:val="24"/>
              </w:rPr>
            </w:pPr>
            <w:r w:rsidRPr="00631B6C">
              <w:rPr>
                <w:color w:val="FFFFFF" w:themeColor="background1"/>
                <w:spacing w:val="0"/>
                <w:szCs w:val="24"/>
              </w:rPr>
              <w:t>Compare the key arguments for and against the globalization of business.</w:t>
            </w:r>
          </w:p>
          <w:p w14:paraId="04F30DCA" w14:textId="6EF30E76" w:rsidR="00A276AA" w:rsidRPr="00631B6C" w:rsidRDefault="00457DC6" w:rsidP="00A55C9F">
            <w:pPr>
              <w:pStyle w:val="NoSpacing"/>
              <w:widowControl/>
              <w:numPr>
                <w:ilvl w:val="0"/>
                <w:numId w:val="1"/>
              </w:numPr>
              <w:spacing w:after="120"/>
              <w:rPr>
                <w:color w:val="FFFFFF" w:themeColor="background1"/>
                <w:spacing w:val="0"/>
                <w:sz w:val="24"/>
                <w:szCs w:val="24"/>
              </w:rPr>
            </w:pPr>
            <w:r w:rsidRPr="00631B6C">
              <w:rPr>
                <w:color w:val="FFFFFF" w:themeColor="background1"/>
                <w:spacing w:val="0"/>
                <w:sz w:val="24"/>
                <w:szCs w:val="24"/>
              </w:rPr>
              <w:t xml:space="preserve">What </w:t>
            </w:r>
            <w:r w:rsidR="006E110A" w:rsidRPr="00631B6C">
              <w:rPr>
                <w:color w:val="FFFFFF" w:themeColor="background1"/>
                <w:spacing w:val="0"/>
                <w:sz w:val="24"/>
                <w:szCs w:val="24"/>
              </w:rPr>
              <w:t xml:space="preserve">Is Globalization </w:t>
            </w:r>
            <w:r w:rsidRPr="00631B6C">
              <w:rPr>
                <w:color w:val="FFFFFF" w:themeColor="background1"/>
                <w:spacing w:val="0"/>
                <w:sz w:val="24"/>
                <w:szCs w:val="24"/>
              </w:rPr>
              <w:t xml:space="preserve">and </w:t>
            </w:r>
            <w:r w:rsidR="006E110A" w:rsidRPr="00631B6C">
              <w:rPr>
                <w:color w:val="FFFFFF" w:themeColor="background1"/>
                <w:spacing w:val="0"/>
                <w:sz w:val="24"/>
                <w:szCs w:val="24"/>
              </w:rPr>
              <w:t xml:space="preserve">What Are </w:t>
            </w:r>
            <w:r w:rsidRPr="00631B6C">
              <w:rPr>
                <w:color w:val="FFFFFF" w:themeColor="background1"/>
                <w:spacing w:val="0"/>
                <w:sz w:val="24"/>
                <w:szCs w:val="24"/>
              </w:rPr>
              <w:t xml:space="preserve">the </w:t>
            </w:r>
            <w:r w:rsidR="006E110A" w:rsidRPr="00631B6C">
              <w:rPr>
                <w:color w:val="FFFFFF" w:themeColor="background1"/>
                <w:spacing w:val="0"/>
                <w:sz w:val="24"/>
                <w:szCs w:val="24"/>
              </w:rPr>
              <w:t xml:space="preserve">Arguments </w:t>
            </w:r>
            <w:r w:rsidRPr="00631B6C">
              <w:rPr>
                <w:color w:val="FFFFFF" w:themeColor="background1"/>
                <w:spacing w:val="0"/>
                <w:sz w:val="24"/>
                <w:szCs w:val="24"/>
              </w:rPr>
              <w:t xml:space="preserve">for and </w:t>
            </w:r>
            <w:r w:rsidR="006E110A" w:rsidRPr="00631B6C">
              <w:rPr>
                <w:color w:val="FFFFFF" w:themeColor="background1"/>
                <w:spacing w:val="0"/>
                <w:sz w:val="24"/>
                <w:szCs w:val="24"/>
              </w:rPr>
              <w:t xml:space="preserve">Against </w:t>
            </w:r>
            <w:r w:rsidRPr="00631B6C">
              <w:rPr>
                <w:color w:val="FFFFFF" w:themeColor="background1"/>
                <w:spacing w:val="0"/>
                <w:sz w:val="24"/>
                <w:szCs w:val="24"/>
              </w:rPr>
              <w:t xml:space="preserve">the </w:t>
            </w:r>
            <w:r w:rsidR="006E110A" w:rsidRPr="00631B6C">
              <w:rPr>
                <w:color w:val="FFFFFF" w:themeColor="background1"/>
                <w:spacing w:val="0"/>
                <w:sz w:val="24"/>
                <w:szCs w:val="24"/>
              </w:rPr>
              <w:t xml:space="preserve">Globalization </w:t>
            </w:r>
            <w:r w:rsidRPr="00631B6C">
              <w:rPr>
                <w:color w:val="FFFFFF" w:themeColor="background1"/>
                <w:spacing w:val="0"/>
                <w:sz w:val="24"/>
                <w:szCs w:val="24"/>
              </w:rPr>
              <w:t xml:space="preserve">of </w:t>
            </w:r>
            <w:r w:rsidR="006E110A" w:rsidRPr="00631B6C">
              <w:rPr>
                <w:color w:val="FFFFFF" w:themeColor="background1"/>
                <w:spacing w:val="0"/>
                <w:sz w:val="24"/>
                <w:szCs w:val="24"/>
              </w:rPr>
              <w:t>Business</w:t>
            </w:r>
            <w:r w:rsidRPr="00631B6C">
              <w:rPr>
                <w:color w:val="FFFFFF" w:themeColor="background1"/>
                <w:spacing w:val="0"/>
                <w:sz w:val="24"/>
                <w:szCs w:val="24"/>
              </w:rPr>
              <w:t>?</w:t>
            </w:r>
          </w:p>
          <w:p w14:paraId="32F2FB26" w14:textId="26252541" w:rsidR="00457DC6" w:rsidRPr="00631B6C" w:rsidRDefault="00457DC6" w:rsidP="00FC5217">
            <w:pPr>
              <w:pStyle w:val="NoSpacing"/>
              <w:widowControl/>
              <w:numPr>
                <w:ilvl w:val="0"/>
                <w:numId w:val="1"/>
              </w:numPr>
              <w:spacing w:after="120"/>
              <w:ind w:left="1456"/>
              <w:rPr>
                <w:color w:val="FFFFFF" w:themeColor="background1"/>
                <w:spacing w:val="0"/>
                <w:sz w:val="24"/>
                <w:szCs w:val="24"/>
              </w:rPr>
            </w:pPr>
            <w:r w:rsidRPr="00631B6C">
              <w:rPr>
                <w:color w:val="FFFFFF" w:themeColor="background1"/>
                <w:spacing w:val="0"/>
                <w:sz w:val="24"/>
                <w:szCs w:val="24"/>
              </w:rPr>
              <w:t xml:space="preserve">Concerns with </w:t>
            </w:r>
            <w:r w:rsidR="006E110A" w:rsidRPr="00631B6C">
              <w:rPr>
                <w:color w:val="FFFFFF" w:themeColor="background1"/>
                <w:spacing w:val="0"/>
                <w:sz w:val="24"/>
                <w:szCs w:val="24"/>
              </w:rPr>
              <w:t>Globalization</w:t>
            </w:r>
          </w:p>
          <w:p w14:paraId="428D23A2" w14:textId="662E9BF8" w:rsidR="007B7269" w:rsidRPr="00631B6C" w:rsidRDefault="007B7269" w:rsidP="00FC5217">
            <w:pPr>
              <w:pStyle w:val="NoSpacing"/>
              <w:widowControl/>
              <w:numPr>
                <w:ilvl w:val="0"/>
                <w:numId w:val="1"/>
              </w:numPr>
              <w:spacing w:after="120"/>
              <w:ind w:left="1456"/>
              <w:rPr>
                <w:color w:val="FFFFFF" w:themeColor="background1"/>
                <w:spacing w:val="0"/>
                <w:sz w:val="24"/>
                <w:szCs w:val="24"/>
              </w:rPr>
            </w:pPr>
            <w:r w:rsidRPr="00631B6C">
              <w:rPr>
                <w:color w:val="FFFFFF" w:themeColor="background1"/>
                <w:spacing w:val="0"/>
                <w:sz w:val="24"/>
                <w:szCs w:val="24"/>
              </w:rPr>
              <w:t xml:space="preserve">Arguments </w:t>
            </w:r>
            <w:r w:rsidR="006E110A" w:rsidRPr="00631B6C">
              <w:rPr>
                <w:color w:val="FFFFFF" w:themeColor="background1"/>
                <w:spacing w:val="0"/>
                <w:sz w:val="24"/>
                <w:szCs w:val="24"/>
              </w:rPr>
              <w:t>Supporting Globalization</w:t>
            </w:r>
          </w:p>
        </w:tc>
        <w:tc>
          <w:tcPr>
            <w:tcW w:w="3263" w:type="dxa"/>
            <w:gridSpan w:val="4"/>
            <w:tcBorders>
              <w:top w:val="single" w:sz="8" w:space="0" w:color="000000"/>
              <w:left w:val="single" w:sz="8" w:space="0" w:color="000000"/>
              <w:bottom w:val="single" w:sz="8" w:space="0" w:color="000000"/>
              <w:right w:val="single" w:sz="8" w:space="0" w:color="000000"/>
            </w:tcBorders>
            <w:shd w:val="clear" w:color="auto" w:fill="7E7E7E"/>
          </w:tcPr>
          <w:p w14:paraId="3B9CE2B5" w14:textId="77777777" w:rsidR="00A276AA" w:rsidRPr="00631B6C" w:rsidRDefault="00A276AA" w:rsidP="00CE295F">
            <w:pPr>
              <w:widowControl/>
              <w:ind w:left="90"/>
              <w:rPr>
                <w:color w:val="FFFFFF" w:themeColor="background1"/>
                <w:spacing w:val="0"/>
                <w:szCs w:val="24"/>
              </w:rPr>
            </w:pPr>
            <w:r w:rsidRPr="00631B6C">
              <w:rPr>
                <w:color w:val="FFFFFF" w:themeColor="background1"/>
                <w:spacing w:val="0"/>
                <w:szCs w:val="24"/>
              </w:rPr>
              <w:t>Key Terms:</w:t>
            </w:r>
          </w:p>
          <w:p w14:paraId="0CB1FFF7" w14:textId="7F2AE599" w:rsidR="00A276AA" w:rsidRPr="00631B6C" w:rsidRDefault="006E110A" w:rsidP="00A55C9F">
            <w:pPr>
              <w:pStyle w:val="NoSpacing"/>
              <w:widowControl/>
              <w:numPr>
                <w:ilvl w:val="0"/>
                <w:numId w:val="2"/>
              </w:numPr>
              <w:spacing w:after="120"/>
              <w:ind w:left="648"/>
              <w:rPr>
                <w:color w:val="FFFFFF" w:themeColor="background1"/>
                <w:spacing w:val="0"/>
                <w:sz w:val="24"/>
                <w:szCs w:val="24"/>
              </w:rPr>
            </w:pPr>
            <w:r w:rsidRPr="00631B6C">
              <w:rPr>
                <w:color w:val="FFFFFF" w:themeColor="background1"/>
                <w:spacing w:val="0"/>
                <w:sz w:val="24"/>
                <w:szCs w:val="24"/>
              </w:rPr>
              <w:t xml:space="preserve">economic </w:t>
            </w:r>
            <w:r w:rsidR="00457DC6" w:rsidRPr="00631B6C">
              <w:rPr>
                <w:color w:val="FFFFFF" w:themeColor="background1"/>
                <w:spacing w:val="0"/>
                <w:sz w:val="24"/>
                <w:szCs w:val="24"/>
              </w:rPr>
              <w:t>globalization</w:t>
            </w:r>
          </w:p>
        </w:tc>
      </w:tr>
      <w:tr w:rsidR="00F35D23" w:rsidRPr="00631B6C" w14:paraId="3C01CB21" w14:textId="77777777" w:rsidTr="00CE295F">
        <w:tblPrEx>
          <w:jc w:val="center"/>
          <w:tblInd w:w="0" w:type="dxa"/>
        </w:tblPrEx>
        <w:trPr>
          <w:gridBefore w:val="1"/>
          <w:wBefore w:w="180" w:type="dxa"/>
          <w:jc w:val="center"/>
        </w:trPr>
        <w:tc>
          <w:tcPr>
            <w:tcW w:w="10487" w:type="dxa"/>
            <w:gridSpan w:val="14"/>
            <w:tcBorders>
              <w:top w:val="single" w:sz="8" w:space="0" w:color="000000"/>
              <w:left w:val="single" w:sz="8" w:space="0" w:color="000000"/>
              <w:bottom w:val="single" w:sz="8" w:space="0" w:color="000000"/>
              <w:right w:val="single" w:sz="8" w:space="0" w:color="000000"/>
            </w:tcBorders>
          </w:tcPr>
          <w:p w14:paraId="61BA66A6" w14:textId="04D71DE8" w:rsidR="00F35D23" w:rsidRPr="00631B6C" w:rsidRDefault="00F35D23" w:rsidP="00B30687">
            <w:pPr>
              <w:pStyle w:val="subheadlevel2"/>
              <w:numPr>
                <w:ilvl w:val="0"/>
                <w:numId w:val="70"/>
              </w:numPr>
              <w:ind w:left="795"/>
            </w:pPr>
            <w:r w:rsidRPr="00631B6C">
              <w:t xml:space="preserve">What </w:t>
            </w:r>
            <w:r w:rsidR="00227AFD" w:rsidRPr="00631B6C">
              <w:t xml:space="preserve">Is Globalization </w:t>
            </w:r>
            <w:r w:rsidRPr="00631B6C">
              <w:t xml:space="preserve">and </w:t>
            </w:r>
            <w:r w:rsidR="00227AFD" w:rsidRPr="00631B6C">
              <w:t xml:space="preserve">What Are </w:t>
            </w:r>
            <w:r w:rsidRPr="00631B6C">
              <w:t xml:space="preserve">the </w:t>
            </w:r>
            <w:r w:rsidR="00227AFD" w:rsidRPr="00631B6C">
              <w:t xml:space="preserve">Arguments </w:t>
            </w:r>
            <w:r w:rsidRPr="00631B6C">
              <w:t xml:space="preserve">for and </w:t>
            </w:r>
            <w:r w:rsidR="00227AFD" w:rsidRPr="00631B6C">
              <w:t xml:space="preserve">Against </w:t>
            </w:r>
            <w:r w:rsidRPr="00631B6C">
              <w:t xml:space="preserve">the </w:t>
            </w:r>
            <w:r w:rsidR="00227AFD" w:rsidRPr="00631B6C">
              <w:t xml:space="preserve">Globalization </w:t>
            </w:r>
            <w:r w:rsidRPr="00631B6C">
              <w:t xml:space="preserve">of </w:t>
            </w:r>
            <w:r w:rsidR="00227AFD" w:rsidRPr="00631B6C">
              <w:t>Business</w:t>
            </w:r>
            <w:r w:rsidRPr="00631B6C">
              <w:t>?</w:t>
            </w:r>
          </w:p>
          <w:p w14:paraId="2052F992" w14:textId="72FC8AAC" w:rsidR="00F35D23" w:rsidRPr="00631B6C" w:rsidRDefault="00F35D23" w:rsidP="003364C6">
            <w:pPr>
              <w:pStyle w:val="subheadlevel2"/>
              <w:numPr>
                <w:ilvl w:val="0"/>
                <w:numId w:val="71"/>
              </w:numPr>
            </w:pPr>
            <w:r w:rsidRPr="00631B6C">
              <w:t>Globalization has implications across broad ranges of activity, such as political, social, environmental, historical, geographic, cultural, technological, and political</w:t>
            </w:r>
            <w:r w:rsidR="00227AFD" w:rsidRPr="00631B6C">
              <w:t>.</w:t>
            </w:r>
          </w:p>
          <w:p w14:paraId="7F9D41A2" w14:textId="33EAE8EF" w:rsidR="00F35D23" w:rsidRPr="00631B6C" w:rsidRDefault="00F35D23" w:rsidP="003364C6">
            <w:pPr>
              <w:pStyle w:val="subheadlevel2"/>
            </w:pPr>
            <w:r w:rsidRPr="00631B6C">
              <w:t>Most common definition of globalization is economic globalization</w:t>
            </w:r>
            <w:r w:rsidR="00227AFD" w:rsidRPr="00631B6C">
              <w:t>—</w:t>
            </w:r>
            <w:r w:rsidRPr="00631B6C">
              <w:t>the tendency toward an international integration and interdependency of goods, technology, information, labor and capital, or the process of making this integration happen.</w:t>
            </w:r>
          </w:p>
          <w:p w14:paraId="1D74692B" w14:textId="01E2C4B1" w:rsidR="00F35D23" w:rsidRPr="00631B6C" w:rsidRDefault="00F35D23" w:rsidP="003364C6">
            <w:pPr>
              <w:pStyle w:val="subheadlevel2"/>
            </w:pPr>
            <w:r w:rsidRPr="00631B6C">
              <w:t>There are many strong feelings about globalization, and it is important to understand the key considerations in the debate.</w:t>
            </w:r>
          </w:p>
          <w:p w14:paraId="2B634F06" w14:textId="149648EC" w:rsidR="00F35D23" w:rsidRPr="00631B6C" w:rsidRDefault="00F35D23" w:rsidP="003364C6">
            <w:pPr>
              <w:pStyle w:val="subheadlevel2"/>
            </w:pPr>
            <w:r w:rsidRPr="00631B6C">
              <w:t xml:space="preserve">Concerns with </w:t>
            </w:r>
            <w:r w:rsidR="00227AFD" w:rsidRPr="00631B6C">
              <w:t>Globalization</w:t>
            </w:r>
          </w:p>
          <w:p w14:paraId="02309628" w14:textId="64784BDE" w:rsidR="00F35D23" w:rsidRPr="003364C6" w:rsidRDefault="00F35D23" w:rsidP="00B30687">
            <w:pPr>
              <w:pStyle w:val="subheadlevel3"/>
              <w:numPr>
                <w:ilvl w:val="0"/>
                <w:numId w:val="25"/>
              </w:numPr>
              <w:rPr>
                <w:rFonts w:eastAsia="Times New Roman" w:cs="Times New Roman"/>
                <w:snapToGrid w:val="0"/>
              </w:rPr>
            </w:pPr>
            <w:r w:rsidRPr="00631B6C">
              <w:t>While many critics concede that globalization increases the size of the pie, they also claim that globalization is accompanied by a broad array of injurious social implications Globalization has produced uneven results across nations and people</w:t>
            </w:r>
            <w:r w:rsidR="00227AFD" w:rsidRPr="00631B6C">
              <w:t>.</w:t>
            </w:r>
          </w:p>
          <w:p w14:paraId="1CFD30E9" w14:textId="76035E15" w:rsidR="00F35D23" w:rsidRPr="00631B6C" w:rsidRDefault="00F35D23" w:rsidP="00B30687">
            <w:pPr>
              <w:pStyle w:val="subheadlevel3"/>
            </w:pPr>
            <w:r w:rsidRPr="00631B6C">
              <w:t>Globalization has produced uneven results across nations and people</w:t>
            </w:r>
            <w:r w:rsidR="00227AFD" w:rsidRPr="00631B6C">
              <w:t>.</w:t>
            </w:r>
          </w:p>
          <w:p w14:paraId="384A0CDA" w14:textId="77777777" w:rsidR="00F35D23" w:rsidRPr="00631B6C" w:rsidRDefault="00F35D23" w:rsidP="00FC5217">
            <w:pPr>
              <w:pStyle w:val="ListParagraph"/>
              <w:widowControl/>
              <w:numPr>
                <w:ilvl w:val="0"/>
                <w:numId w:val="28"/>
              </w:numPr>
              <w:spacing w:before="0" w:after="120"/>
              <w:ind w:left="2070" w:right="135"/>
              <w:contextualSpacing w:val="0"/>
              <w:jc w:val="left"/>
              <w:rPr>
                <w:color w:val="auto"/>
                <w:spacing w:val="0"/>
                <w:szCs w:val="24"/>
              </w:rPr>
            </w:pPr>
            <w:r w:rsidRPr="00631B6C">
              <w:rPr>
                <w:color w:val="auto"/>
                <w:spacing w:val="0"/>
                <w:szCs w:val="24"/>
              </w:rPr>
              <w:t>Export-led growth has failed to materialize in several places; Latin America, for example, has not replicated Asia’s success despite efforts to liberalize, privatize and deregulate its economies and sub-Saharan Africa has received only limited benefits.</w:t>
            </w:r>
          </w:p>
          <w:p w14:paraId="0BDBC623" w14:textId="77777777" w:rsidR="00F35D23" w:rsidRPr="00631B6C" w:rsidRDefault="00F35D23" w:rsidP="00FC5217">
            <w:pPr>
              <w:pStyle w:val="ListParagraph"/>
              <w:widowControl/>
              <w:numPr>
                <w:ilvl w:val="0"/>
                <w:numId w:val="28"/>
              </w:numPr>
              <w:spacing w:before="0" w:after="120"/>
              <w:ind w:left="2070" w:right="135"/>
              <w:contextualSpacing w:val="0"/>
              <w:jc w:val="left"/>
              <w:rPr>
                <w:color w:val="auto"/>
                <w:spacing w:val="0"/>
                <w:szCs w:val="24"/>
              </w:rPr>
            </w:pPr>
            <w:r w:rsidRPr="00631B6C">
              <w:rPr>
                <w:color w:val="auto"/>
                <w:spacing w:val="0"/>
                <w:szCs w:val="24"/>
              </w:rPr>
              <w:t>The recipe for achieving economic development through opening of world markets is neither easy to do nor universal in its outcomes.</w:t>
            </w:r>
          </w:p>
          <w:p w14:paraId="094CF65F" w14:textId="5406B496" w:rsidR="00F35D23" w:rsidRPr="00631B6C" w:rsidRDefault="00F35D23" w:rsidP="00FC5217">
            <w:pPr>
              <w:pStyle w:val="ListParagraph"/>
              <w:widowControl/>
              <w:numPr>
                <w:ilvl w:val="0"/>
                <w:numId w:val="28"/>
              </w:numPr>
              <w:spacing w:before="0" w:after="120"/>
              <w:ind w:left="2070" w:right="135"/>
              <w:contextualSpacing w:val="0"/>
              <w:jc w:val="left"/>
              <w:rPr>
                <w:color w:val="auto"/>
                <w:spacing w:val="0"/>
                <w:szCs w:val="24"/>
              </w:rPr>
            </w:pPr>
            <w:r w:rsidRPr="00631B6C">
              <w:rPr>
                <w:color w:val="auto"/>
                <w:spacing w:val="0"/>
                <w:szCs w:val="24"/>
              </w:rPr>
              <w:t>The gap between rich and poor in the world has increased due to globalization, according to critics, though the evidence is not clear in this regard.</w:t>
            </w:r>
          </w:p>
          <w:p w14:paraId="68946331" w14:textId="7A3D550B" w:rsidR="00F35D23" w:rsidRPr="00631B6C" w:rsidRDefault="00F35D23" w:rsidP="00B30687">
            <w:pPr>
              <w:pStyle w:val="subheadlevel3"/>
            </w:pPr>
            <w:r w:rsidRPr="00631B6C">
              <w:t>Globalization has had deleterious effects on labor and labor standards</w:t>
            </w:r>
            <w:r w:rsidR="00227AFD" w:rsidRPr="00631B6C">
              <w:t>.</w:t>
            </w:r>
          </w:p>
          <w:p w14:paraId="1FAE2FFC" w14:textId="1DF48C4C" w:rsidR="00F35D23" w:rsidRPr="00631B6C" w:rsidRDefault="00F35D23" w:rsidP="00FC5217">
            <w:pPr>
              <w:pStyle w:val="ListParagraph"/>
              <w:widowControl/>
              <w:numPr>
                <w:ilvl w:val="0"/>
                <w:numId w:val="30"/>
              </w:numPr>
              <w:spacing w:before="0" w:after="120"/>
              <w:ind w:left="2112" w:right="135" w:hanging="402"/>
              <w:contextualSpacing w:val="0"/>
              <w:jc w:val="left"/>
              <w:rPr>
                <w:color w:val="auto"/>
                <w:spacing w:val="0"/>
                <w:szCs w:val="24"/>
              </w:rPr>
            </w:pPr>
            <w:r w:rsidRPr="00631B6C">
              <w:rPr>
                <w:color w:val="auto"/>
                <w:spacing w:val="0"/>
                <w:szCs w:val="24"/>
              </w:rPr>
              <w:lastRenderedPageBreak/>
              <w:t>Companies can more readily move to other nations with lower standards and costs, in a “race to the bottom</w:t>
            </w:r>
            <w:r w:rsidR="00227AFD" w:rsidRPr="00631B6C">
              <w:rPr>
                <w:color w:val="auto"/>
                <w:spacing w:val="0"/>
                <w:szCs w:val="24"/>
              </w:rPr>
              <w:t>.</w:t>
            </w:r>
            <w:r w:rsidRPr="00631B6C">
              <w:rPr>
                <w:color w:val="auto"/>
                <w:spacing w:val="0"/>
                <w:szCs w:val="24"/>
              </w:rPr>
              <w:t>”</w:t>
            </w:r>
          </w:p>
          <w:p w14:paraId="7873A093" w14:textId="49B6F87B" w:rsidR="00F35D23" w:rsidRPr="00631B6C" w:rsidRDefault="00F35D23" w:rsidP="00FC5217">
            <w:pPr>
              <w:pStyle w:val="ListParagraph"/>
              <w:widowControl/>
              <w:numPr>
                <w:ilvl w:val="0"/>
                <w:numId w:val="28"/>
              </w:numPr>
              <w:spacing w:before="0" w:after="120"/>
              <w:ind w:left="2070" w:right="135"/>
              <w:contextualSpacing w:val="0"/>
              <w:jc w:val="left"/>
              <w:rPr>
                <w:color w:val="auto"/>
                <w:spacing w:val="0"/>
                <w:szCs w:val="24"/>
              </w:rPr>
            </w:pPr>
            <w:r w:rsidRPr="00631B6C">
              <w:rPr>
                <w:color w:val="auto"/>
                <w:spacing w:val="0"/>
                <w:szCs w:val="24"/>
              </w:rPr>
              <w:t>Multinationals investing in developing nations may contribute to higher wages, improved standards, faster job creation, and enhanced R&amp;D</w:t>
            </w:r>
            <w:r w:rsidR="00227AFD" w:rsidRPr="00631B6C">
              <w:rPr>
                <w:color w:val="auto"/>
                <w:spacing w:val="0"/>
                <w:szCs w:val="24"/>
              </w:rPr>
              <w:t>.</w:t>
            </w:r>
          </w:p>
          <w:p w14:paraId="06E412EE" w14:textId="0B675B5B" w:rsidR="00F35D23" w:rsidRPr="00631B6C" w:rsidRDefault="00F35D23" w:rsidP="00FC5217">
            <w:pPr>
              <w:pStyle w:val="ListParagraph"/>
              <w:widowControl/>
              <w:numPr>
                <w:ilvl w:val="0"/>
                <w:numId w:val="28"/>
              </w:numPr>
              <w:spacing w:before="0" w:after="120"/>
              <w:ind w:left="2070" w:right="135"/>
              <w:contextualSpacing w:val="0"/>
              <w:jc w:val="left"/>
              <w:rPr>
                <w:color w:val="auto"/>
                <w:spacing w:val="0"/>
                <w:szCs w:val="24"/>
              </w:rPr>
            </w:pPr>
            <w:r w:rsidRPr="00631B6C">
              <w:rPr>
                <w:color w:val="auto"/>
                <w:spacing w:val="0"/>
                <w:szCs w:val="24"/>
              </w:rPr>
              <w:t>Some host countries may feel that lower standards are necessary in order to enhance competitiveness and improve prospects for investment and economic development</w:t>
            </w:r>
            <w:r w:rsidR="00227AFD" w:rsidRPr="00631B6C">
              <w:rPr>
                <w:color w:val="auto"/>
                <w:spacing w:val="0"/>
                <w:szCs w:val="24"/>
              </w:rPr>
              <w:t>.</w:t>
            </w:r>
          </w:p>
          <w:p w14:paraId="76B6DABF" w14:textId="77777777" w:rsidR="00F35D23" w:rsidRPr="003364C6" w:rsidRDefault="00F35D23" w:rsidP="00B30687">
            <w:pPr>
              <w:pStyle w:val="subheadlevel3"/>
            </w:pPr>
            <w:r w:rsidRPr="003364C6">
              <w:t>Globalization has contributed to a decline in environmental and health conditions.</w:t>
            </w:r>
          </w:p>
          <w:p w14:paraId="5FF2CA9E" w14:textId="457B303A" w:rsidR="00F35D23" w:rsidRPr="00631B6C" w:rsidRDefault="00F35D23" w:rsidP="00FC5217">
            <w:pPr>
              <w:pStyle w:val="ListParagraph"/>
              <w:widowControl/>
              <w:numPr>
                <w:ilvl w:val="0"/>
                <w:numId w:val="29"/>
              </w:numPr>
              <w:spacing w:before="0" w:after="120"/>
              <w:ind w:left="2112" w:right="135" w:hanging="402"/>
              <w:contextualSpacing w:val="0"/>
              <w:jc w:val="left"/>
              <w:rPr>
                <w:color w:val="auto"/>
                <w:spacing w:val="0"/>
                <w:szCs w:val="24"/>
              </w:rPr>
            </w:pPr>
            <w:r w:rsidRPr="00631B6C">
              <w:rPr>
                <w:color w:val="auto"/>
                <w:spacing w:val="0"/>
                <w:szCs w:val="24"/>
              </w:rPr>
              <w:t>Increased air, water and ground pollution along the Mexico-U</w:t>
            </w:r>
            <w:r w:rsidR="00227AFD" w:rsidRPr="00631B6C">
              <w:rPr>
                <w:color w:val="auto"/>
                <w:spacing w:val="0"/>
                <w:szCs w:val="24"/>
              </w:rPr>
              <w:t>.</w:t>
            </w:r>
            <w:r w:rsidRPr="00631B6C">
              <w:rPr>
                <w:color w:val="auto"/>
                <w:spacing w:val="0"/>
                <w:szCs w:val="24"/>
              </w:rPr>
              <w:t>S</w:t>
            </w:r>
            <w:r w:rsidR="00227AFD" w:rsidRPr="00631B6C">
              <w:rPr>
                <w:color w:val="auto"/>
                <w:spacing w:val="0"/>
                <w:szCs w:val="24"/>
              </w:rPr>
              <w:t>.</w:t>
            </w:r>
            <w:r w:rsidRPr="00631B6C">
              <w:rPr>
                <w:color w:val="auto"/>
                <w:spacing w:val="0"/>
                <w:szCs w:val="24"/>
              </w:rPr>
              <w:t xml:space="preserve"> border due to production facilities built there and migration of workers to take jobs in these plants</w:t>
            </w:r>
            <w:r w:rsidR="00227AFD" w:rsidRPr="00631B6C">
              <w:rPr>
                <w:color w:val="auto"/>
                <w:spacing w:val="0"/>
                <w:szCs w:val="24"/>
              </w:rPr>
              <w:t>.</w:t>
            </w:r>
          </w:p>
          <w:p w14:paraId="00540BB5" w14:textId="21F5F9A3" w:rsidR="00F35D23" w:rsidRPr="00631B6C" w:rsidRDefault="00F35D23" w:rsidP="00FC5217">
            <w:pPr>
              <w:pStyle w:val="ListParagraph"/>
              <w:widowControl/>
              <w:numPr>
                <w:ilvl w:val="0"/>
                <w:numId w:val="29"/>
              </w:numPr>
              <w:spacing w:before="0" w:after="120"/>
              <w:ind w:left="2070" w:right="135"/>
              <w:contextualSpacing w:val="0"/>
              <w:jc w:val="left"/>
              <w:rPr>
                <w:color w:val="auto"/>
                <w:spacing w:val="0"/>
                <w:szCs w:val="24"/>
              </w:rPr>
            </w:pPr>
            <w:r w:rsidRPr="00631B6C">
              <w:rPr>
                <w:color w:val="auto"/>
                <w:spacing w:val="0"/>
                <w:szCs w:val="24"/>
              </w:rPr>
              <w:t>Some rules on international trade may result in the weakening of environmental standards in order to comply with these new rules, such as allowing higher polluting Mexican trucks to haul freight on U.S. highways</w:t>
            </w:r>
            <w:r w:rsidR="00227AFD" w:rsidRPr="00631B6C">
              <w:rPr>
                <w:color w:val="auto"/>
                <w:spacing w:val="0"/>
                <w:szCs w:val="24"/>
              </w:rPr>
              <w:t>.</w:t>
            </w:r>
          </w:p>
          <w:p w14:paraId="3351DF58" w14:textId="204ABE2E" w:rsidR="00F35D23" w:rsidRPr="00631B6C" w:rsidRDefault="00F35D23" w:rsidP="00FC5217">
            <w:pPr>
              <w:pStyle w:val="ListParagraph"/>
              <w:widowControl/>
              <w:numPr>
                <w:ilvl w:val="0"/>
                <w:numId w:val="29"/>
              </w:numPr>
              <w:spacing w:before="0" w:after="120"/>
              <w:ind w:left="2070" w:right="135"/>
              <w:contextualSpacing w:val="0"/>
              <w:jc w:val="left"/>
              <w:rPr>
                <w:color w:val="auto"/>
                <w:spacing w:val="0"/>
                <w:szCs w:val="24"/>
              </w:rPr>
            </w:pPr>
            <w:r w:rsidRPr="00631B6C">
              <w:rPr>
                <w:color w:val="auto"/>
                <w:spacing w:val="0"/>
                <w:szCs w:val="24"/>
              </w:rPr>
              <w:t>Businesses may have an incentive to move their highest polluting activities to nations with the least rigorous environmental regulations or lower risk of liability.</w:t>
            </w:r>
            <w:r w:rsidR="006F6C4F" w:rsidRPr="00631B6C">
              <w:rPr>
                <w:noProof/>
                <w:color w:val="auto"/>
                <w:spacing w:val="0"/>
                <w:szCs w:val="24"/>
              </w:rPr>
              <w:t xml:space="preserve"> </w:t>
            </w:r>
          </w:p>
          <w:p w14:paraId="107F75F6" w14:textId="77777777" w:rsidR="00F35D23" w:rsidRPr="003364C6" w:rsidRDefault="00F35D23" w:rsidP="00B30687">
            <w:pPr>
              <w:pStyle w:val="subheadlevel3"/>
              <w:numPr>
                <w:ilvl w:val="0"/>
                <w:numId w:val="25"/>
              </w:numPr>
              <w:rPr>
                <w:rFonts w:eastAsia="Times New Roman" w:cs="Times New Roman"/>
                <w:snapToGrid w:val="0"/>
              </w:rPr>
            </w:pPr>
            <w:r w:rsidRPr="00631B6C">
              <w:t>Economic growth fostered by globalization may help generate and distribute additional resources for protecting the environment and better technologies and best practices for use in developing nations.</w:t>
            </w:r>
          </w:p>
          <w:p w14:paraId="156A853C" w14:textId="0B0B98A7" w:rsidR="003F1DB1" w:rsidRPr="00631B6C" w:rsidRDefault="003F1DB1" w:rsidP="003364C6">
            <w:pPr>
              <w:pStyle w:val="subheadlevel2"/>
            </w:pPr>
            <w:r w:rsidRPr="00631B6C">
              <w:t xml:space="preserve">Arguments </w:t>
            </w:r>
            <w:r w:rsidR="00227AFD" w:rsidRPr="00631B6C">
              <w:t>Supporting Globalization</w:t>
            </w:r>
          </w:p>
          <w:p w14:paraId="328604AC" w14:textId="314AC084" w:rsidR="003F1DB1" w:rsidRPr="003364C6" w:rsidRDefault="003F1DB1" w:rsidP="00B30687">
            <w:pPr>
              <w:pStyle w:val="subheadlevel3"/>
              <w:numPr>
                <w:ilvl w:val="0"/>
                <w:numId w:val="76"/>
              </w:numPr>
            </w:pPr>
            <w:r w:rsidRPr="003364C6">
              <w:t xml:space="preserve">Free </w:t>
            </w:r>
            <w:r w:rsidR="00227AFD" w:rsidRPr="003364C6">
              <w:t>trade enhances socioeconomic development.</w:t>
            </w:r>
          </w:p>
          <w:p w14:paraId="5A6E04F6" w14:textId="55012DD3" w:rsidR="003F1DB1" w:rsidRPr="00631B6C" w:rsidRDefault="003F1DB1" w:rsidP="00FC5217">
            <w:pPr>
              <w:pStyle w:val="subheadlevel4"/>
              <w:widowControl/>
              <w:spacing w:before="0" w:after="120"/>
              <w:ind w:left="2112" w:right="135"/>
              <w:contextualSpacing w:val="0"/>
              <w:jc w:val="left"/>
              <w:rPr>
                <w:color w:val="auto"/>
                <w:spacing w:val="0"/>
                <w:szCs w:val="24"/>
              </w:rPr>
            </w:pPr>
            <w:r w:rsidRPr="00631B6C">
              <w:rPr>
                <w:color w:val="auto"/>
                <w:spacing w:val="0"/>
                <w:szCs w:val="24"/>
              </w:rPr>
              <w:t>One of the few propositions on which almost all economists agree is that free trade is the best strategy for advancing the world’s economic development</w:t>
            </w:r>
            <w:r w:rsidR="00227AFD" w:rsidRPr="00631B6C">
              <w:rPr>
                <w:color w:val="auto"/>
                <w:spacing w:val="0"/>
                <w:szCs w:val="24"/>
              </w:rPr>
              <w:t>.</w:t>
            </w:r>
          </w:p>
          <w:p w14:paraId="49C14056" w14:textId="2947E666" w:rsidR="003F1DB1" w:rsidRPr="00631B6C" w:rsidRDefault="003F1DB1" w:rsidP="00FC5217">
            <w:pPr>
              <w:pStyle w:val="subheadlevel4"/>
              <w:widowControl/>
              <w:spacing w:before="0" w:after="120"/>
              <w:ind w:left="2112" w:right="135"/>
              <w:contextualSpacing w:val="0"/>
              <w:jc w:val="left"/>
              <w:rPr>
                <w:color w:val="auto"/>
                <w:spacing w:val="0"/>
                <w:szCs w:val="24"/>
              </w:rPr>
            </w:pPr>
            <w:r w:rsidRPr="00631B6C">
              <w:rPr>
                <w:color w:val="auto"/>
                <w:spacing w:val="0"/>
                <w:szCs w:val="24"/>
              </w:rPr>
              <w:t>Data show a clear and definitive link between liberalization of trade and economic growth, across a broad range of measures such as poverty, education, health, and life expectancy</w:t>
            </w:r>
            <w:r w:rsidR="00227AFD" w:rsidRPr="00631B6C">
              <w:rPr>
                <w:color w:val="auto"/>
                <w:spacing w:val="0"/>
                <w:szCs w:val="24"/>
              </w:rPr>
              <w:t>.</w:t>
            </w:r>
          </w:p>
          <w:p w14:paraId="15CDFD75" w14:textId="465E9C5D" w:rsidR="003F1DB1" w:rsidRPr="00631B6C" w:rsidRDefault="003F1DB1" w:rsidP="00FC5217">
            <w:pPr>
              <w:pStyle w:val="subheadlevel4"/>
              <w:widowControl/>
              <w:spacing w:before="0" w:after="120"/>
              <w:ind w:left="2112" w:right="135"/>
              <w:contextualSpacing w:val="0"/>
              <w:jc w:val="left"/>
              <w:rPr>
                <w:color w:val="auto"/>
                <w:spacing w:val="0"/>
                <w:szCs w:val="24"/>
              </w:rPr>
            </w:pPr>
            <w:r w:rsidRPr="00631B6C">
              <w:rPr>
                <w:color w:val="auto"/>
                <w:spacing w:val="0"/>
                <w:szCs w:val="24"/>
              </w:rPr>
              <w:t>Countries that have rejected globalization are among the most impoverished countries in the world</w:t>
            </w:r>
            <w:r w:rsidR="00227AFD" w:rsidRPr="00631B6C">
              <w:rPr>
                <w:color w:val="auto"/>
                <w:spacing w:val="0"/>
                <w:szCs w:val="24"/>
              </w:rPr>
              <w:t>.</w:t>
            </w:r>
          </w:p>
          <w:p w14:paraId="1A813FA8" w14:textId="1BC859B4" w:rsidR="003F1DB1" w:rsidRPr="00631B6C" w:rsidRDefault="003F1DB1" w:rsidP="00B30687">
            <w:pPr>
              <w:pStyle w:val="subheadlevel3"/>
            </w:pPr>
            <w:r w:rsidRPr="00631B6C">
              <w:t>Free trade promotes more and better jobs</w:t>
            </w:r>
            <w:r w:rsidR="00227AFD" w:rsidRPr="00631B6C">
              <w:t>.</w:t>
            </w:r>
          </w:p>
          <w:p w14:paraId="6B73D4D0" w14:textId="4319671C" w:rsidR="003F1DB1" w:rsidRPr="00631B6C" w:rsidRDefault="003F1DB1" w:rsidP="00FC5217">
            <w:pPr>
              <w:pStyle w:val="sub1"/>
              <w:spacing w:beforeLines="0" w:before="0" w:afterLines="0" w:after="120"/>
              <w:ind w:left="2112" w:right="135"/>
              <w:jc w:val="left"/>
              <w:rPr>
                <w:color w:val="auto"/>
                <w:szCs w:val="24"/>
              </w:rPr>
            </w:pPr>
            <w:r w:rsidRPr="00631B6C">
              <w:rPr>
                <w:color w:val="auto"/>
                <w:szCs w:val="24"/>
              </w:rPr>
              <w:t>Expanded trade is linked with the creation of more and better jobs</w:t>
            </w:r>
            <w:r w:rsidR="00227AFD" w:rsidRPr="00631B6C">
              <w:rPr>
                <w:color w:val="auto"/>
                <w:szCs w:val="24"/>
              </w:rPr>
              <w:t xml:space="preserve">. </w:t>
            </w:r>
            <w:r w:rsidRPr="00631B6C">
              <w:rPr>
                <w:color w:val="auto"/>
                <w:szCs w:val="24"/>
              </w:rPr>
              <w:t>Between 1990 and 201</w:t>
            </w:r>
            <w:r w:rsidR="003364C6">
              <w:rPr>
                <w:color w:val="auto"/>
                <w:szCs w:val="24"/>
              </w:rPr>
              <w:t>8</w:t>
            </w:r>
            <w:r w:rsidRPr="00631B6C">
              <w:rPr>
                <w:color w:val="auto"/>
                <w:szCs w:val="24"/>
              </w:rPr>
              <w:t xml:space="preserve">, about </w:t>
            </w:r>
            <w:r w:rsidR="003364C6">
              <w:rPr>
                <w:color w:val="auto"/>
                <w:szCs w:val="24"/>
              </w:rPr>
              <w:t>4</w:t>
            </w:r>
            <w:r w:rsidRPr="00631B6C">
              <w:rPr>
                <w:color w:val="auto"/>
                <w:szCs w:val="24"/>
              </w:rPr>
              <w:t xml:space="preserve">0 million more nonfarm jobs were created than destroyed in the U.S., an increase of </w:t>
            </w:r>
            <w:r w:rsidR="003364C6">
              <w:rPr>
                <w:color w:val="auto"/>
                <w:szCs w:val="24"/>
              </w:rPr>
              <w:t>40</w:t>
            </w:r>
            <w:r w:rsidRPr="00631B6C">
              <w:rPr>
                <w:color w:val="auto"/>
                <w:szCs w:val="24"/>
              </w:rPr>
              <w:t xml:space="preserve"> percent</w:t>
            </w:r>
            <w:r w:rsidR="00227AFD" w:rsidRPr="00631B6C">
              <w:rPr>
                <w:color w:val="auto"/>
                <w:szCs w:val="24"/>
              </w:rPr>
              <w:t>.</w:t>
            </w:r>
          </w:p>
          <w:p w14:paraId="55B82606" w14:textId="494CD686" w:rsidR="003F1DB1" w:rsidRPr="00631B6C" w:rsidRDefault="003F1DB1" w:rsidP="00FC5217">
            <w:pPr>
              <w:pStyle w:val="sub1"/>
              <w:spacing w:beforeLines="0" w:before="0" w:afterLines="0" w:after="120"/>
              <w:ind w:left="2112" w:right="135"/>
              <w:jc w:val="left"/>
              <w:rPr>
                <w:color w:val="auto"/>
                <w:szCs w:val="24"/>
              </w:rPr>
            </w:pPr>
            <w:r w:rsidRPr="00631B6C">
              <w:rPr>
                <w:color w:val="auto"/>
                <w:szCs w:val="24"/>
              </w:rPr>
              <w:t>Openness to trade may cause some sectors to not be competitive and some jobs will be lost, but trade creates new jobs and they tend to be better than the old ones</w:t>
            </w:r>
            <w:r w:rsidR="00227AFD" w:rsidRPr="00631B6C">
              <w:rPr>
                <w:color w:val="auto"/>
                <w:szCs w:val="24"/>
              </w:rPr>
              <w:t>.</w:t>
            </w:r>
          </w:p>
          <w:p w14:paraId="552D0ABD" w14:textId="23CEA1CE" w:rsidR="003F1DB1" w:rsidRPr="00631B6C" w:rsidRDefault="003F1DB1" w:rsidP="00FC5217">
            <w:pPr>
              <w:pStyle w:val="sub1"/>
              <w:spacing w:beforeLines="0" w:before="0" w:afterLines="0" w:after="120"/>
              <w:ind w:left="2112" w:right="135"/>
              <w:jc w:val="left"/>
              <w:rPr>
                <w:szCs w:val="24"/>
              </w:rPr>
            </w:pPr>
            <w:r w:rsidRPr="00631B6C">
              <w:rPr>
                <w:color w:val="auto"/>
                <w:szCs w:val="24"/>
              </w:rPr>
              <w:lastRenderedPageBreak/>
              <w:t>The key is not to block change but to manage the costs of trade adjustment and to support the transition of workers to more competitive employment</w:t>
            </w:r>
            <w:r w:rsidR="00227AFD" w:rsidRPr="00631B6C">
              <w:rPr>
                <w:color w:val="auto"/>
                <w:szCs w:val="24"/>
              </w:rPr>
              <w:t>.</w:t>
            </w:r>
          </w:p>
        </w:tc>
      </w:tr>
    </w:tbl>
    <w:p w14:paraId="64AC0402" w14:textId="3096D543" w:rsidR="00064CD3" w:rsidRPr="00631B6C" w:rsidRDefault="00064CD3">
      <w:pPr>
        <w:spacing w:before="0" w:after="200" w:line="276" w:lineRule="auto"/>
        <w:jc w:val="left"/>
        <w:rPr>
          <w:rStyle w:val="IntenseEmphasis"/>
          <w:rFonts w:ascii="Calibri" w:eastAsia="Calibri" w:hAnsi="Calibri" w:cs="Calibri"/>
          <w:b w:val="0"/>
          <w:bCs w:val="0"/>
          <w:i w:val="0"/>
          <w:caps/>
          <w:snapToGrid w:val="0"/>
          <w:color w:val="58553A" w:themeColor="accent1" w:themeShade="80"/>
          <w:spacing w:val="0"/>
          <w:sz w:val="28"/>
          <w:szCs w:val="28"/>
          <w:lang w:eastAsia="ko-KR"/>
        </w:rPr>
      </w:pPr>
      <w:r w:rsidRPr="00631B6C">
        <w:rPr>
          <w:rStyle w:val="IntenseEmphasis"/>
          <w:i w:val="0"/>
          <w:color w:val="58553A" w:themeColor="accent1" w:themeShade="80"/>
          <w:spacing w:val="0"/>
        </w:rPr>
        <w:lastRenderedPageBreak/>
        <w:br w:type="page"/>
      </w:r>
    </w:p>
    <w:p w14:paraId="4CEB9132" w14:textId="05B7E0D9" w:rsidR="0069434E" w:rsidRPr="00631B6C" w:rsidRDefault="0069434E" w:rsidP="00FC5217">
      <w:pPr>
        <w:pStyle w:val="A-heading"/>
        <w:jc w:val="left"/>
        <w:rPr>
          <w:rStyle w:val="IntenseEmphasis"/>
          <w:rFonts w:eastAsiaTheme="minorHAnsi" w:cstheme="minorBidi"/>
          <w:b/>
          <w:bCs/>
          <w:i w:val="0"/>
          <w:iCs w:val="0"/>
          <w:caps w:val="0"/>
          <w:snapToGrid/>
          <w:color w:val="8C863E" w:themeColor="background2" w:themeShade="80"/>
          <w:sz w:val="24"/>
          <w:szCs w:val="22"/>
          <w:lang w:val="fr-FR" w:eastAsia="en-US"/>
        </w:rPr>
      </w:pPr>
      <w:bookmarkStart w:id="8" w:name="_PREPARATION_FOR_CLASS"/>
      <w:bookmarkStart w:id="9" w:name="_E_N_G"/>
      <w:bookmarkStart w:id="10" w:name="engagement"/>
      <w:bookmarkEnd w:id="8"/>
      <w:bookmarkEnd w:id="9"/>
      <w:r w:rsidRPr="00631B6C">
        <w:rPr>
          <w:rStyle w:val="IntenseEmphasis"/>
          <w:b/>
          <w:bCs/>
          <w:i w:val="0"/>
          <w:iCs w:val="0"/>
          <w:color w:val="8C863E" w:themeColor="background2" w:themeShade="80"/>
          <w:lang w:val="fr-FR"/>
        </w:rPr>
        <w:lastRenderedPageBreak/>
        <w:t>ENGAGEMENT</w:t>
      </w:r>
      <w:r w:rsidR="0055282C" w:rsidRPr="00631B6C">
        <w:rPr>
          <w:rStyle w:val="IntenseEmphasis"/>
          <w:b/>
          <w:bCs/>
          <w:i w:val="0"/>
          <w:iCs w:val="0"/>
          <w:color w:val="8C863E" w:themeColor="background2" w:themeShade="80"/>
          <w:lang w:val="fr-FR"/>
        </w:rPr>
        <w:t xml:space="preserve"> </w:t>
      </w:r>
      <w:r w:rsidRPr="00631B6C">
        <w:rPr>
          <w:rStyle w:val="IntenseEmphasis"/>
          <w:b/>
          <w:bCs/>
          <w:i w:val="0"/>
          <w:iCs w:val="0"/>
          <w:color w:val="8C863E" w:themeColor="background2" w:themeShade="80"/>
          <w:lang w:val="fr-FR"/>
        </w:rPr>
        <w:t>&amp;</w:t>
      </w:r>
      <w:r w:rsidR="0055282C" w:rsidRPr="00631B6C">
        <w:rPr>
          <w:rStyle w:val="IntenseEmphasis"/>
          <w:b/>
          <w:bCs/>
          <w:i w:val="0"/>
          <w:iCs w:val="0"/>
          <w:color w:val="8C863E" w:themeColor="background2" w:themeShade="80"/>
          <w:lang w:val="fr-FR"/>
        </w:rPr>
        <w:t xml:space="preserve"> </w:t>
      </w:r>
      <w:r w:rsidRPr="00631B6C">
        <w:rPr>
          <w:rStyle w:val="IntenseEmphasis"/>
          <w:b/>
          <w:bCs/>
          <w:i w:val="0"/>
          <w:iCs w:val="0"/>
          <w:color w:val="8C863E"/>
        </w:rPr>
        <w:t>APPLICATION</w:t>
      </w:r>
    </w:p>
    <w:p w14:paraId="21A42302" w14:textId="1D703C22" w:rsidR="00D9711A" w:rsidRPr="00631B6C" w:rsidRDefault="00D9711A" w:rsidP="007E5CEB">
      <w:pPr>
        <w:pStyle w:val="B-heading"/>
        <w:rPr>
          <w:spacing w:val="0"/>
        </w:rPr>
      </w:pPr>
      <w:bookmarkStart w:id="11" w:name="boxed"/>
      <w:bookmarkEnd w:id="10"/>
      <w:r w:rsidRPr="00631B6C">
        <w:rPr>
          <w:spacing w:val="0"/>
        </w:rPr>
        <w:t>BOXED</w:t>
      </w:r>
      <w:r w:rsidR="0055282C" w:rsidRPr="00631B6C">
        <w:rPr>
          <w:spacing w:val="0"/>
        </w:rPr>
        <w:t xml:space="preserve"> </w:t>
      </w:r>
      <w:r w:rsidRPr="00631B6C">
        <w:rPr>
          <w:spacing w:val="0"/>
        </w:rPr>
        <w:t>TEXT</w:t>
      </w:r>
      <w:r w:rsidR="0055282C" w:rsidRPr="00631B6C">
        <w:rPr>
          <w:spacing w:val="0"/>
        </w:rPr>
        <w:t xml:space="preserve"> </w:t>
      </w:r>
      <w:r w:rsidRPr="00631B6C">
        <w:rPr>
          <w:spacing w:val="0"/>
        </w:rPr>
        <w:t>DISCUSSION</w:t>
      </w:r>
      <w:r w:rsidR="0055282C" w:rsidRPr="00631B6C">
        <w:rPr>
          <w:spacing w:val="0"/>
        </w:rPr>
        <w:t xml:space="preserve"> </w:t>
      </w:r>
      <w:r w:rsidRPr="00631B6C">
        <w:rPr>
          <w:spacing w:val="0"/>
        </w:rPr>
        <w:t>QUESTIONS</w:t>
      </w:r>
      <w:r w:rsidR="0055282C" w:rsidRPr="00631B6C">
        <w:rPr>
          <w:spacing w:val="0"/>
        </w:rPr>
        <w:t xml:space="preserve"> </w:t>
      </w:r>
      <w:r w:rsidR="002D1983" w:rsidRPr="00631B6C">
        <w:rPr>
          <w:spacing w:val="0"/>
        </w:rPr>
        <w:t>WITH</w:t>
      </w:r>
      <w:r w:rsidR="0055282C" w:rsidRPr="00631B6C">
        <w:rPr>
          <w:spacing w:val="0"/>
        </w:rPr>
        <w:t xml:space="preserve"> </w:t>
      </w:r>
      <w:r w:rsidR="002D1983" w:rsidRPr="00631B6C">
        <w:rPr>
          <w:spacing w:val="0"/>
        </w:rPr>
        <w:t>SUGGESTED</w:t>
      </w:r>
      <w:r w:rsidR="0055282C" w:rsidRPr="00631B6C">
        <w:rPr>
          <w:spacing w:val="0"/>
        </w:rPr>
        <w:t xml:space="preserve"> </w:t>
      </w:r>
      <w:r w:rsidR="002D1983" w:rsidRPr="00631B6C">
        <w:rPr>
          <w:spacing w:val="0"/>
        </w:rPr>
        <w:t>ANSWERS</w:t>
      </w:r>
      <w:bookmarkEnd w:id="11"/>
    </w:p>
    <w:p w14:paraId="5D66E15E" w14:textId="7A399083" w:rsidR="003C66F7" w:rsidRPr="00631B6C" w:rsidRDefault="003C66F7" w:rsidP="007E5CEB">
      <w:pPr>
        <w:pStyle w:val="C-heading"/>
        <w:rPr>
          <w:rFonts w:ascii="Calibri" w:hAnsi="Calibri"/>
          <w:spacing w:val="0"/>
        </w:rPr>
      </w:pPr>
      <w:bookmarkStart w:id="12" w:name="IB"/>
      <w:r w:rsidRPr="00631B6C">
        <w:rPr>
          <w:rFonts w:ascii="Calibri" w:hAnsi="Calibri"/>
          <w:spacing w:val="0"/>
        </w:rPr>
        <w:t xml:space="preserve">IB IN PRACTICE: </w:t>
      </w:r>
      <w:r w:rsidR="0071330D" w:rsidRPr="00631B6C">
        <w:rPr>
          <w:rFonts w:ascii="Calibri" w:hAnsi="Calibri"/>
          <w:spacing w:val="0"/>
        </w:rPr>
        <w:t>Adapting Listerine to Meet the Different Requirements of International Markets</w:t>
      </w:r>
    </w:p>
    <w:bookmarkEnd w:id="12"/>
    <w:p w14:paraId="4EE0BB13" w14:textId="0D69EDD3" w:rsidR="003C66F7" w:rsidRPr="00631B6C" w:rsidRDefault="0071330D" w:rsidP="00FC5217">
      <w:pPr>
        <w:widowControl/>
        <w:spacing w:before="0" w:after="120"/>
        <w:jc w:val="left"/>
        <w:rPr>
          <w:rFonts w:ascii="Calibri" w:hAnsi="Calibri"/>
          <w:color w:val="auto"/>
          <w:spacing w:val="0"/>
          <w:szCs w:val="24"/>
        </w:rPr>
      </w:pPr>
      <w:r w:rsidRPr="00631B6C">
        <w:rPr>
          <w:rFonts w:ascii="Calibri" w:hAnsi="Calibri"/>
          <w:color w:val="auto"/>
          <w:spacing w:val="0"/>
          <w:szCs w:val="24"/>
        </w:rPr>
        <w:t>Listerine, a 135-year-old brand of mouthwash, is the dominant competitor in the U.S.</w:t>
      </w:r>
      <w:r w:rsidR="00D51309" w:rsidRPr="00631B6C">
        <w:rPr>
          <w:rFonts w:ascii="Calibri" w:hAnsi="Calibri"/>
          <w:color w:val="auto"/>
          <w:spacing w:val="0"/>
          <w:szCs w:val="24"/>
        </w:rPr>
        <w:t>,</w:t>
      </w:r>
      <w:r w:rsidRPr="00631B6C">
        <w:rPr>
          <w:rFonts w:ascii="Calibri" w:hAnsi="Calibri"/>
          <w:color w:val="auto"/>
          <w:spacing w:val="0"/>
          <w:szCs w:val="24"/>
        </w:rPr>
        <w:t xml:space="preserve"> but that market has matured</w:t>
      </w:r>
      <w:r w:rsidR="003C66F7" w:rsidRPr="00631B6C">
        <w:rPr>
          <w:rFonts w:ascii="Calibri" w:hAnsi="Calibri"/>
          <w:color w:val="auto"/>
          <w:spacing w:val="0"/>
          <w:szCs w:val="24"/>
        </w:rPr>
        <w:t>.</w:t>
      </w:r>
      <w:r w:rsidRPr="00631B6C">
        <w:rPr>
          <w:rFonts w:ascii="Calibri" w:hAnsi="Calibri"/>
          <w:color w:val="auto"/>
          <w:spacing w:val="0"/>
          <w:szCs w:val="24"/>
        </w:rPr>
        <w:t xml:space="preserve"> As a result, company managers sought new growth opportunities abroad, particularly in developing and emerging markets. While the middle class is expanding in regions such as Asia, the Middle East</w:t>
      </w:r>
      <w:r w:rsidR="00D51309" w:rsidRPr="00631B6C">
        <w:rPr>
          <w:rFonts w:ascii="Calibri" w:hAnsi="Calibri"/>
          <w:color w:val="auto"/>
          <w:spacing w:val="0"/>
          <w:szCs w:val="24"/>
        </w:rPr>
        <w:t>,</w:t>
      </w:r>
      <w:r w:rsidRPr="00631B6C">
        <w:rPr>
          <w:rFonts w:ascii="Calibri" w:hAnsi="Calibri"/>
          <w:color w:val="auto"/>
          <w:spacing w:val="0"/>
          <w:szCs w:val="24"/>
        </w:rPr>
        <w:t xml:space="preserve"> Africa, and Latin America, exploiting the potential of these markets can prove challenging</w:t>
      </w:r>
      <w:r w:rsidR="00D51309" w:rsidRPr="00631B6C">
        <w:rPr>
          <w:rFonts w:ascii="Calibri" w:hAnsi="Calibri"/>
          <w:color w:val="auto"/>
          <w:spacing w:val="0"/>
          <w:szCs w:val="24"/>
        </w:rPr>
        <w:t>,</w:t>
      </w:r>
      <w:r w:rsidRPr="00631B6C">
        <w:rPr>
          <w:rFonts w:ascii="Calibri" w:hAnsi="Calibri"/>
          <w:color w:val="auto"/>
          <w:spacing w:val="0"/>
          <w:szCs w:val="24"/>
        </w:rPr>
        <w:t xml:space="preserve"> and the company has responded by developing market-focused adaptations of their product.</w:t>
      </w:r>
    </w:p>
    <w:p w14:paraId="34EC84D4" w14:textId="1E6D17CD" w:rsidR="00433DAF" w:rsidRPr="00631B6C" w:rsidRDefault="00433DAF" w:rsidP="00FC5217">
      <w:pPr>
        <w:widowControl/>
        <w:spacing w:before="0" w:after="120"/>
        <w:jc w:val="left"/>
        <w:rPr>
          <w:rFonts w:ascii="Calibri" w:hAnsi="Calibri"/>
          <w:color w:val="auto"/>
          <w:spacing w:val="0"/>
          <w:szCs w:val="24"/>
        </w:rPr>
      </w:pPr>
      <w:r w:rsidRPr="00631B6C">
        <w:rPr>
          <w:rFonts w:ascii="Calibri" w:hAnsi="Calibri"/>
          <w:i/>
          <w:iCs/>
          <w:color w:val="auto"/>
          <w:spacing w:val="0"/>
          <w:szCs w:val="24"/>
        </w:rPr>
        <w:t>Online and Hybrid:</w:t>
      </w:r>
      <w:r w:rsidRPr="00631B6C">
        <w:rPr>
          <w:rFonts w:ascii="Calibri" w:hAnsi="Calibri"/>
          <w:color w:val="auto"/>
          <w:spacing w:val="0"/>
          <w:szCs w:val="24"/>
        </w:rPr>
        <w:t xml:space="preserve"> Assign questions to be prepared in virtual teams and submitted as a team assignment</w:t>
      </w:r>
      <w:r w:rsidR="0071330D" w:rsidRPr="00631B6C">
        <w:rPr>
          <w:rFonts w:ascii="Calibri" w:hAnsi="Calibri"/>
          <w:color w:val="auto"/>
          <w:spacing w:val="0"/>
          <w:szCs w:val="24"/>
        </w:rPr>
        <w:t>, or submitted individually and then discussed in a blog or group discussion site.</w:t>
      </w:r>
    </w:p>
    <w:p w14:paraId="70B07D46" w14:textId="726439E9" w:rsidR="00433DAF" w:rsidRPr="00631B6C" w:rsidRDefault="00433DAF" w:rsidP="00FC5217">
      <w:pPr>
        <w:widowControl/>
        <w:spacing w:before="0" w:after="120"/>
        <w:jc w:val="left"/>
        <w:rPr>
          <w:rFonts w:ascii="Calibri" w:hAnsi="Calibri"/>
          <w:color w:val="auto"/>
          <w:spacing w:val="0"/>
          <w:szCs w:val="24"/>
        </w:rPr>
      </w:pPr>
      <w:r w:rsidRPr="00631B6C">
        <w:rPr>
          <w:rFonts w:ascii="Calibri" w:hAnsi="Calibri"/>
          <w:i/>
          <w:iCs/>
          <w:color w:val="auto"/>
          <w:spacing w:val="0"/>
          <w:szCs w:val="24"/>
        </w:rPr>
        <w:t>Face-to-Face:</w:t>
      </w:r>
      <w:r w:rsidRPr="00631B6C">
        <w:rPr>
          <w:rFonts w:ascii="Calibri" w:hAnsi="Calibri"/>
          <w:color w:val="auto"/>
          <w:spacing w:val="0"/>
          <w:szCs w:val="24"/>
        </w:rPr>
        <w:t xml:space="preserve"> Students develop responses to the questions in class in teams/groups</w:t>
      </w:r>
      <w:r w:rsidR="00AE7237">
        <w:rPr>
          <w:rFonts w:ascii="Calibri" w:hAnsi="Calibri"/>
          <w:color w:val="auto"/>
          <w:spacing w:val="0"/>
          <w:szCs w:val="24"/>
        </w:rPr>
        <w:t>.</w:t>
      </w:r>
    </w:p>
    <w:p w14:paraId="1E759F45" w14:textId="53EC8616" w:rsidR="003C66F7" w:rsidRPr="00631B6C" w:rsidRDefault="008734A4" w:rsidP="00FC5217">
      <w:pPr>
        <w:widowControl/>
        <w:spacing w:before="0" w:after="120"/>
        <w:jc w:val="left"/>
        <w:rPr>
          <w:rFonts w:ascii="Calibri" w:hAnsi="Calibri"/>
          <w:b/>
          <w:color w:val="auto"/>
          <w:spacing w:val="0"/>
          <w:szCs w:val="24"/>
        </w:rPr>
      </w:pPr>
      <w:r w:rsidRPr="00631B6C">
        <w:rPr>
          <w:rFonts w:ascii="Calibri" w:hAnsi="Calibri"/>
          <w:b/>
          <w:color w:val="auto"/>
          <w:spacing w:val="0"/>
          <w:szCs w:val="24"/>
        </w:rPr>
        <w:t xml:space="preserve">1. </w:t>
      </w:r>
      <w:r w:rsidR="0071330D" w:rsidRPr="00631B6C">
        <w:rPr>
          <w:rFonts w:ascii="Calibri" w:hAnsi="Calibri"/>
          <w:b/>
          <w:color w:val="auto"/>
          <w:spacing w:val="0"/>
          <w:szCs w:val="24"/>
        </w:rPr>
        <w:t>What challenges might arise as the managers of consumer products such as Listerine attempt to respond to the many differences of consumers from a variety of nations and regions of the world</w:t>
      </w:r>
      <w:r w:rsidR="003C66F7" w:rsidRPr="00631B6C">
        <w:rPr>
          <w:rFonts w:ascii="Calibri" w:hAnsi="Calibri"/>
          <w:b/>
          <w:color w:val="auto"/>
          <w:spacing w:val="0"/>
          <w:szCs w:val="24"/>
        </w:rPr>
        <w:t>?</w:t>
      </w:r>
    </w:p>
    <w:p w14:paraId="216BEBF7" w14:textId="7497FFF7" w:rsidR="003C66F7" w:rsidRPr="00631B6C" w:rsidRDefault="0071330D" w:rsidP="00FC5217">
      <w:pPr>
        <w:widowControl/>
        <w:spacing w:before="0" w:after="120"/>
        <w:jc w:val="left"/>
        <w:rPr>
          <w:rFonts w:ascii="Calibri" w:hAnsi="Calibri"/>
          <w:color w:val="auto"/>
          <w:spacing w:val="0"/>
          <w:szCs w:val="24"/>
        </w:rPr>
      </w:pPr>
      <w:r w:rsidRPr="00631B6C">
        <w:rPr>
          <w:rFonts w:ascii="Calibri" w:hAnsi="Calibri"/>
          <w:color w:val="auto"/>
          <w:spacing w:val="0"/>
          <w:szCs w:val="24"/>
        </w:rPr>
        <w:t xml:space="preserve">Identifying the proper dimensions </w:t>
      </w:r>
      <w:r w:rsidR="008244B1" w:rsidRPr="00631B6C">
        <w:rPr>
          <w:rFonts w:ascii="Calibri" w:hAnsi="Calibri"/>
          <w:color w:val="auto"/>
          <w:spacing w:val="0"/>
          <w:szCs w:val="24"/>
        </w:rPr>
        <w:t>to modify and the nature and extent of modification necessary in order to respond to differing consumer tastes and needs can be challenging from a conceptual and practical standpoint. Even within countries, there can be substantial differences among different types of consumers, and these differences may change over time as economic development, political change</w:t>
      </w:r>
      <w:r w:rsidR="00D51309" w:rsidRPr="00631B6C">
        <w:rPr>
          <w:rFonts w:ascii="Calibri" w:hAnsi="Calibri"/>
          <w:color w:val="auto"/>
          <w:spacing w:val="0"/>
          <w:szCs w:val="24"/>
        </w:rPr>
        <w:t>,</w:t>
      </w:r>
      <w:r w:rsidR="008244B1" w:rsidRPr="00631B6C">
        <w:rPr>
          <w:rFonts w:ascii="Calibri" w:hAnsi="Calibri"/>
          <w:color w:val="auto"/>
          <w:spacing w:val="0"/>
          <w:szCs w:val="24"/>
        </w:rPr>
        <w:t xml:space="preserve"> and other factors evolve. How should a company go about collecting appropriate data, interpreting these data, and making decisions about what to offer or not offer, within and across different nations and regions? How </w:t>
      </w:r>
      <w:r w:rsidR="00D51309" w:rsidRPr="00631B6C">
        <w:rPr>
          <w:rFonts w:ascii="Calibri" w:hAnsi="Calibri"/>
          <w:color w:val="auto"/>
          <w:spacing w:val="0"/>
          <w:szCs w:val="24"/>
        </w:rPr>
        <w:t>do they</w:t>
      </w:r>
      <w:r w:rsidR="008244B1" w:rsidRPr="00631B6C">
        <w:rPr>
          <w:rFonts w:ascii="Calibri" w:hAnsi="Calibri"/>
          <w:color w:val="auto"/>
          <w:spacing w:val="0"/>
          <w:szCs w:val="24"/>
        </w:rPr>
        <w:t xml:space="preserve"> avoid self-reference criterion problems?</w:t>
      </w:r>
    </w:p>
    <w:p w14:paraId="44482AA9" w14:textId="06439268" w:rsidR="003C66F7" w:rsidRPr="00631B6C" w:rsidRDefault="003C66F7" w:rsidP="00FC5217">
      <w:pPr>
        <w:widowControl/>
        <w:spacing w:before="0" w:after="120"/>
        <w:jc w:val="left"/>
        <w:rPr>
          <w:rFonts w:ascii="Calibri" w:hAnsi="Calibri"/>
          <w:b/>
          <w:color w:val="auto"/>
          <w:spacing w:val="0"/>
          <w:szCs w:val="24"/>
        </w:rPr>
      </w:pPr>
      <w:r w:rsidRPr="00631B6C">
        <w:rPr>
          <w:rFonts w:ascii="Calibri" w:hAnsi="Calibri"/>
          <w:b/>
          <w:color w:val="auto"/>
          <w:spacing w:val="0"/>
          <w:szCs w:val="24"/>
        </w:rPr>
        <w:t xml:space="preserve">2. </w:t>
      </w:r>
      <w:r w:rsidR="008244B1" w:rsidRPr="00631B6C">
        <w:rPr>
          <w:rFonts w:ascii="Calibri" w:hAnsi="Calibri"/>
          <w:b/>
          <w:color w:val="auto"/>
          <w:spacing w:val="0"/>
          <w:szCs w:val="24"/>
        </w:rPr>
        <w:t>How might these various challenges affect the different activities of a company, such as manufacturing, marketing</w:t>
      </w:r>
      <w:r w:rsidR="008734A4" w:rsidRPr="00631B6C">
        <w:rPr>
          <w:rFonts w:ascii="Calibri" w:hAnsi="Calibri"/>
          <w:b/>
          <w:color w:val="auto"/>
          <w:spacing w:val="0"/>
          <w:szCs w:val="24"/>
        </w:rPr>
        <w:t>,</w:t>
      </w:r>
      <w:r w:rsidR="008244B1" w:rsidRPr="00631B6C">
        <w:rPr>
          <w:rFonts w:ascii="Calibri" w:hAnsi="Calibri"/>
          <w:b/>
          <w:color w:val="auto"/>
          <w:spacing w:val="0"/>
          <w:szCs w:val="24"/>
        </w:rPr>
        <w:t xml:space="preserve"> sales, and logistics</w:t>
      </w:r>
      <w:r w:rsidRPr="00631B6C">
        <w:rPr>
          <w:rFonts w:ascii="Calibri" w:hAnsi="Calibri"/>
          <w:b/>
          <w:color w:val="auto"/>
          <w:spacing w:val="0"/>
          <w:szCs w:val="24"/>
        </w:rPr>
        <w:t>?</w:t>
      </w:r>
    </w:p>
    <w:p w14:paraId="1E925E8A" w14:textId="017FC89B" w:rsidR="008244B1" w:rsidRPr="00631B6C" w:rsidRDefault="008244B1">
      <w:pPr>
        <w:widowControl/>
        <w:spacing w:before="0" w:after="120"/>
        <w:jc w:val="left"/>
        <w:rPr>
          <w:rFonts w:ascii="Calibri" w:hAnsi="Calibri"/>
          <w:noProof/>
          <w:color w:val="auto"/>
          <w:spacing w:val="0"/>
          <w:szCs w:val="24"/>
          <w:lang w:eastAsia="ko-KR"/>
        </w:rPr>
      </w:pPr>
      <w:r w:rsidRPr="00631B6C">
        <w:rPr>
          <w:rFonts w:ascii="Calibri" w:hAnsi="Calibri"/>
          <w:color w:val="auto"/>
          <w:spacing w:val="0"/>
          <w:szCs w:val="24"/>
        </w:rPr>
        <w:t>Different countries may have differences in the required packaging types (e.g., glass versus plastic, recyclable versus non</w:t>
      </w:r>
      <w:r w:rsidR="00F2581D" w:rsidRPr="00631B6C">
        <w:rPr>
          <w:rFonts w:ascii="Calibri" w:hAnsi="Calibri"/>
          <w:color w:val="auto"/>
          <w:spacing w:val="0"/>
          <w:szCs w:val="24"/>
        </w:rPr>
        <w:t>-</w:t>
      </w:r>
      <w:r w:rsidRPr="00631B6C">
        <w:rPr>
          <w:rFonts w:ascii="Calibri" w:hAnsi="Calibri"/>
          <w:color w:val="auto"/>
          <w:spacing w:val="0"/>
          <w:szCs w:val="24"/>
        </w:rPr>
        <w:t>recyclable), package sizes (e.g., what is affordable to a customer), product formulation (e.g., what ingredients are allowed to be used), flavors or colors or scents, and so forth. The increased variety of products being offered can quickly produce logistical challenges within the manufacturing and logistics parts of a business in terms of inventory (both inputs and finished goods)</w:t>
      </w:r>
      <w:r w:rsidR="00D51309" w:rsidRPr="00631B6C">
        <w:rPr>
          <w:rFonts w:ascii="Calibri" w:hAnsi="Calibri"/>
          <w:color w:val="auto"/>
          <w:spacing w:val="0"/>
          <w:szCs w:val="24"/>
        </w:rPr>
        <w:t xml:space="preserve"> and</w:t>
      </w:r>
      <w:r w:rsidRPr="00631B6C">
        <w:rPr>
          <w:rFonts w:ascii="Calibri" w:hAnsi="Calibri"/>
          <w:color w:val="auto"/>
          <w:spacing w:val="0"/>
          <w:szCs w:val="24"/>
        </w:rPr>
        <w:t xml:space="preserve"> manufacturing processes (tradeoffs between many small batches to meet the different needs of nations versus the efficiencies gained from longer runs of more standardized products). Increased variation across countries may also make it difficult to create a consistent image for marketing purposes, and there may need to be a broad range of marketing and distribution channels and practices to meet the varying requirements of different markets. Pricing may also be a challenge, since there may be challenges from such factors as grey markets (where products are sold in one country and then moved, legally or illegally, to other nations to exploit pricing or quality differences).</w:t>
      </w:r>
    </w:p>
    <w:p w14:paraId="4603BF66" w14:textId="77777777" w:rsidR="008734A4" w:rsidRPr="00631B6C" w:rsidRDefault="008734A4" w:rsidP="00FC5217">
      <w:pPr>
        <w:widowControl/>
        <w:spacing w:before="0" w:after="120"/>
        <w:jc w:val="left"/>
        <w:rPr>
          <w:rFonts w:ascii="Calibri" w:hAnsi="Calibri"/>
          <w:spacing w:val="0"/>
          <w:szCs w:val="24"/>
        </w:rPr>
      </w:pPr>
    </w:p>
    <w:p w14:paraId="467AC987" w14:textId="1E3F8DEB" w:rsidR="003C66F7" w:rsidRPr="00631B6C" w:rsidRDefault="003C66F7" w:rsidP="007E5CEB">
      <w:pPr>
        <w:pStyle w:val="C-heading"/>
        <w:rPr>
          <w:rFonts w:ascii="Calibri" w:hAnsi="Calibri"/>
          <w:spacing w:val="0"/>
        </w:rPr>
      </w:pPr>
      <w:bookmarkStart w:id="13" w:name="global"/>
      <w:r w:rsidRPr="00631B6C">
        <w:rPr>
          <w:rFonts w:ascii="Calibri" w:hAnsi="Calibri"/>
          <w:spacing w:val="0"/>
        </w:rPr>
        <w:t xml:space="preserve">GLOBAL DEBATE: </w:t>
      </w:r>
      <w:r w:rsidR="007D391A" w:rsidRPr="00631B6C">
        <w:rPr>
          <w:rFonts w:ascii="Calibri" w:hAnsi="Calibri"/>
          <w:spacing w:val="0"/>
        </w:rPr>
        <w:t>Is the “Bottom of the Pyramid” a Market Worth Serving</w:t>
      </w:r>
      <w:r w:rsidRPr="00631B6C">
        <w:rPr>
          <w:rFonts w:ascii="Calibri" w:hAnsi="Calibri"/>
          <w:spacing w:val="0"/>
        </w:rPr>
        <w:t>?</w:t>
      </w:r>
    </w:p>
    <w:bookmarkEnd w:id="13"/>
    <w:p w14:paraId="6F922D96" w14:textId="0732638E" w:rsidR="003C66F7" w:rsidRPr="000E626A" w:rsidRDefault="005D3394" w:rsidP="00FC5217">
      <w:pPr>
        <w:widowControl/>
        <w:spacing w:before="0" w:after="120"/>
        <w:jc w:val="left"/>
        <w:rPr>
          <w:rFonts w:ascii="Calibri" w:hAnsi="Calibri"/>
          <w:color w:val="auto"/>
          <w:spacing w:val="0"/>
          <w:szCs w:val="24"/>
        </w:rPr>
      </w:pPr>
      <w:r w:rsidRPr="000E626A">
        <w:rPr>
          <w:rFonts w:ascii="Calibri" w:hAnsi="Calibri"/>
          <w:color w:val="auto"/>
          <w:spacing w:val="0"/>
          <w:szCs w:val="24"/>
        </w:rPr>
        <w:t>Professor C.K. Prahalad popularized the term “Bottom of the Pyramid” to refer to the approximately 3 billion people who survive on less than $2 per day, where basic survival needs are just barely met. Prahalad suggested that this large mass of humanity should be viewed as having tremendous market potential with untapped purchasing power, if only appropriate ways were found to service them. In addition to being a large market for multinationals, serving these consumers could benefit them and help alleviate poverty. However, although the absolute number of such consumers might be large, critics questioned whether the economics associated with serving these consumers would prove to be sufficiently compelling, and whether a profit-oriented focus on the world’s most impoverished people was appropriate from an ethical perspective, especially when marketing products that might be viewed as lower priority for health and development, for example.</w:t>
      </w:r>
    </w:p>
    <w:p w14:paraId="68BE6869" w14:textId="44619F61" w:rsidR="009764D8" w:rsidRPr="000E626A" w:rsidRDefault="009764D8" w:rsidP="00FC5217">
      <w:pPr>
        <w:widowControl/>
        <w:spacing w:before="0" w:after="120"/>
        <w:jc w:val="left"/>
        <w:rPr>
          <w:rFonts w:ascii="Calibri" w:hAnsi="Calibri"/>
          <w:color w:val="auto"/>
          <w:spacing w:val="0"/>
          <w:szCs w:val="24"/>
        </w:rPr>
      </w:pPr>
      <w:r w:rsidRPr="000E626A">
        <w:rPr>
          <w:rFonts w:ascii="Calibri" w:hAnsi="Calibri"/>
          <w:i/>
          <w:iCs/>
          <w:color w:val="auto"/>
          <w:spacing w:val="0"/>
          <w:szCs w:val="24"/>
        </w:rPr>
        <w:t>Online and Hybrid:</w:t>
      </w:r>
      <w:r w:rsidRPr="000E626A">
        <w:rPr>
          <w:rFonts w:ascii="Calibri" w:hAnsi="Calibri"/>
          <w:color w:val="auto"/>
          <w:spacing w:val="0"/>
          <w:szCs w:val="24"/>
        </w:rPr>
        <w:t xml:space="preserve"> Virtual teams </w:t>
      </w:r>
      <w:r w:rsidR="005D3394" w:rsidRPr="000E626A">
        <w:rPr>
          <w:rFonts w:ascii="Calibri" w:hAnsi="Calibri"/>
          <w:color w:val="auto"/>
          <w:spacing w:val="0"/>
          <w:szCs w:val="24"/>
        </w:rPr>
        <w:t>can be assigned questions and submit their work as a group. Alternatively, virtual teams can be assigned to take different roles or perspectives to argue for or against</w:t>
      </w:r>
      <w:r w:rsidR="00D51309" w:rsidRPr="000E626A">
        <w:rPr>
          <w:rFonts w:ascii="Calibri" w:hAnsi="Calibri"/>
          <w:color w:val="auto"/>
          <w:spacing w:val="0"/>
          <w:szCs w:val="24"/>
        </w:rPr>
        <w:t>,</w:t>
      </w:r>
      <w:r w:rsidR="005D3394" w:rsidRPr="000E626A">
        <w:rPr>
          <w:rFonts w:ascii="Calibri" w:hAnsi="Calibri"/>
          <w:color w:val="auto"/>
          <w:spacing w:val="0"/>
          <w:szCs w:val="24"/>
        </w:rPr>
        <w:t xml:space="preserve"> and these assignments can be submitted as a group and then opened up to discussion and debate on an online class discussion site or blog, or presented and debated in a </w:t>
      </w:r>
      <w:r w:rsidRPr="000E626A">
        <w:rPr>
          <w:rFonts w:ascii="Calibri" w:hAnsi="Calibri"/>
          <w:color w:val="auto"/>
          <w:spacing w:val="0"/>
          <w:szCs w:val="24"/>
        </w:rPr>
        <w:t>face-to-face setting.</w:t>
      </w:r>
    </w:p>
    <w:p w14:paraId="6BB88060" w14:textId="6A80EAA2" w:rsidR="009764D8" w:rsidRPr="000E626A" w:rsidRDefault="009764D8" w:rsidP="00FC5217">
      <w:pPr>
        <w:widowControl/>
        <w:spacing w:before="0" w:after="120"/>
        <w:jc w:val="left"/>
        <w:rPr>
          <w:rFonts w:ascii="Calibri" w:hAnsi="Calibri"/>
          <w:color w:val="auto"/>
          <w:spacing w:val="0"/>
          <w:szCs w:val="24"/>
        </w:rPr>
      </w:pPr>
      <w:r w:rsidRPr="000E626A">
        <w:rPr>
          <w:rFonts w:ascii="Calibri" w:hAnsi="Calibri"/>
          <w:i/>
          <w:iCs/>
          <w:color w:val="auto"/>
          <w:spacing w:val="0"/>
          <w:szCs w:val="24"/>
        </w:rPr>
        <w:t>Face-to-Face:</w:t>
      </w:r>
      <w:r w:rsidRPr="000E626A">
        <w:rPr>
          <w:rFonts w:ascii="Calibri" w:hAnsi="Calibri"/>
          <w:color w:val="auto"/>
          <w:spacing w:val="0"/>
          <w:szCs w:val="24"/>
        </w:rPr>
        <w:t xml:space="preserve"> Students develop responses to the questions in class in teams/groups</w:t>
      </w:r>
      <w:r w:rsidR="005D3394" w:rsidRPr="000E626A">
        <w:rPr>
          <w:rFonts w:ascii="Calibri" w:hAnsi="Calibri"/>
          <w:color w:val="auto"/>
          <w:spacing w:val="0"/>
          <w:szCs w:val="24"/>
        </w:rPr>
        <w:t>, or else assign perspectives and conduct an in-class debate and discussion</w:t>
      </w:r>
      <w:r w:rsidRPr="000E626A">
        <w:rPr>
          <w:rFonts w:ascii="Calibri" w:hAnsi="Calibri"/>
          <w:color w:val="auto"/>
          <w:spacing w:val="0"/>
          <w:szCs w:val="24"/>
        </w:rPr>
        <w:t>.</w:t>
      </w:r>
    </w:p>
    <w:p w14:paraId="55EBC2C2" w14:textId="2971BD2D" w:rsidR="003C66F7" w:rsidRPr="000E626A" w:rsidRDefault="002F5D95" w:rsidP="00FC5217">
      <w:pPr>
        <w:widowControl/>
        <w:spacing w:before="0" w:after="120"/>
        <w:jc w:val="left"/>
        <w:rPr>
          <w:rFonts w:ascii="Calibri" w:hAnsi="Calibri"/>
          <w:b/>
          <w:color w:val="auto"/>
          <w:spacing w:val="0"/>
          <w:szCs w:val="24"/>
        </w:rPr>
      </w:pPr>
      <w:r w:rsidRPr="000E626A">
        <w:rPr>
          <w:rFonts w:ascii="Calibri" w:hAnsi="Calibri"/>
          <w:b/>
          <w:color w:val="auto"/>
          <w:spacing w:val="0"/>
          <w:szCs w:val="24"/>
        </w:rPr>
        <w:t xml:space="preserve">1. </w:t>
      </w:r>
      <w:r w:rsidR="005D3394" w:rsidRPr="000E626A">
        <w:rPr>
          <w:rFonts w:ascii="Calibri" w:hAnsi="Calibri"/>
          <w:b/>
          <w:color w:val="auto"/>
          <w:spacing w:val="0"/>
          <w:szCs w:val="24"/>
        </w:rPr>
        <w:t>Do you think the base of the pyramid represents an attractive and appropriate market for multinational corporations? Why or why not? For which products or services might this market be most appropriate</w:t>
      </w:r>
      <w:r w:rsidR="003C66F7" w:rsidRPr="000E626A">
        <w:rPr>
          <w:rFonts w:ascii="Calibri" w:hAnsi="Calibri"/>
          <w:b/>
          <w:color w:val="auto"/>
          <w:spacing w:val="0"/>
          <w:szCs w:val="24"/>
        </w:rPr>
        <w:t xml:space="preserve">?  </w:t>
      </w:r>
    </w:p>
    <w:p w14:paraId="509B82A3" w14:textId="6EB6277C" w:rsidR="003C66F7" w:rsidRPr="000E626A" w:rsidRDefault="003C66F7" w:rsidP="00FC5217">
      <w:pPr>
        <w:widowControl/>
        <w:spacing w:before="0" w:after="120"/>
        <w:jc w:val="left"/>
        <w:rPr>
          <w:rFonts w:ascii="Calibri" w:hAnsi="Calibri"/>
          <w:color w:val="auto"/>
          <w:spacing w:val="0"/>
          <w:szCs w:val="24"/>
        </w:rPr>
      </w:pPr>
      <w:r w:rsidRPr="000E626A">
        <w:rPr>
          <w:rFonts w:ascii="Calibri" w:hAnsi="Calibri"/>
          <w:color w:val="auto"/>
          <w:spacing w:val="0"/>
          <w:szCs w:val="24"/>
        </w:rPr>
        <w:t xml:space="preserve">The answer to this question will vary, and it is intended to help people think through the issue.  </w:t>
      </w:r>
      <w:r w:rsidR="00D86CDC" w:rsidRPr="000E626A">
        <w:rPr>
          <w:rFonts w:ascii="Calibri" w:hAnsi="Calibri"/>
          <w:color w:val="auto"/>
          <w:spacing w:val="0"/>
          <w:szCs w:val="24"/>
        </w:rPr>
        <w:t xml:space="preserve">Certainly, students are likely to focus on products that are basic needs, such as those related to food, clothing, shelter, education, and health care. While there may be a tendency to look at very low priced items, there may be some discussion about exceptions to this. For example, products associated with water treatment (e.g., filtration systems) might have somewhat high costs relative to daily income levels, but </w:t>
      </w:r>
      <w:r w:rsidR="00F17739" w:rsidRPr="000E626A">
        <w:rPr>
          <w:rFonts w:ascii="Calibri" w:hAnsi="Calibri"/>
          <w:color w:val="auto"/>
          <w:spacing w:val="0"/>
          <w:szCs w:val="24"/>
        </w:rPr>
        <w:t xml:space="preserve">they </w:t>
      </w:r>
      <w:r w:rsidR="00D86CDC" w:rsidRPr="000E626A">
        <w:rPr>
          <w:rFonts w:ascii="Calibri" w:hAnsi="Calibri"/>
          <w:color w:val="auto"/>
          <w:spacing w:val="0"/>
          <w:szCs w:val="24"/>
        </w:rPr>
        <w:t>might have substantial benefits when allocated across long periods of usefulness. Similarly, although cell phones might be expensive on an initial basis, they may be justifiable due to the broad range of potential uses and benefits that they may provide to the user and his or her family and other key stakeholders.</w:t>
      </w:r>
    </w:p>
    <w:p w14:paraId="78EF9236" w14:textId="5D15A9B2" w:rsidR="003C66F7" w:rsidRPr="000E626A" w:rsidRDefault="003C66F7" w:rsidP="00FC5217">
      <w:pPr>
        <w:widowControl/>
        <w:spacing w:before="0" w:after="120"/>
        <w:jc w:val="left"/>
        <w:rPr>
          <w:rFonts w:ascii="Calibri" w:hAnsi="Calibri"/>
          <w:b/>
          <w:color w:val="auto"/>
          <w:spacing w:val="0"/>
          <w:szCs w:val="24"/>
        </w:rPr>
      </w:pPr>
      <w:r w:rsidRPr="000E626A">
        <w:rPr>
          <w:rFonts w:ascii="Calibri" w:hAnsi="Calibri"/>
          <w:b/>
          <w:color w:val="auto"/>
          <w:spacing w:val="0"/>
          <w:szCs w:val="24"/>
        </w:rPr>
        <w:t xml:space="preserve">2. </w:t>
      </w:r>
      <w:r w:rsidR="005D3394" w:rsidRPr="000E626A">
        <w:rPr>
          <w:rFonts w:ascii="Calibri" w:hAnsi="Calibri"/>
          <w:b/>
          <w:color w:val="auto"/>
          <w:spacing w:val="0"/>
          <w:szCs w:val="24"/>
        </w:rPr>
        <w:t>If customers at the base of the pyramid could be convinced to allocate some of their meager income to products such as cigarettes, alcoholic beverages, or cosmetics, would it be socially responsible for multinationals to pursue such opportunities? Why or why not</w:t>
      </w:r>
      <w:r w:rsidRPr="000E626A">
        <w:rPr>
          <w:rFonts w:ascii="Calibri" w:hAnsi="Calibri"/>
          <w:b/>
          <w:color w:val="auto"/>
          <w:spacing w:val="0"/>
          <w:szCs w:val="24"/>
        </w:rPr>
        <w:t>?</w:t>
      </w:r>
    </w:p>
    <w:p w14:paraId="19C90A25" w14:textId="231BF000" w:rsidR="003C66F7" w:rsidRPr="000E626A" w:rsidRDefault="003C66F7">
      <w:pPr>
        <w:widowControl/>
        <w:spacing w:before="0" w:after="120"/>
        <w:jc w:val="left"/>
        <w:rPr>
          <w:rFonts w:ascii="Calibri" w:hAnsi="Calibri"/>
          <w:color w:val="auto"/>
          <w:spacing w:val="0"/>
          <w:szCs w:val="24"/>
        </w:rPr>
      </w:pPr>
      <w:r w:rsidRPr="000E626A">
        <w:rPr>
          <w:rFonts w:ascii="Calibri" w:hAnsi="Calibri"/>
          <w:color w:val="auto"/>
          <w:spacing w:val="0"/>
          <w:szCs w:val="24"/>
        </w:rPr>
        <w:t xml:space="preserve">This question </w:t>
      </w:r>
      <w:r w:rsidR="00CF4249" w:rsidRPr="000E626A">
        <w:rPr>
          <w:rFonts w:ascii="Calibri" w:hAnsi="Calibri"/>
          <w:color w:val="auto"/>
          <w:spacing w:val="0"/>
          <w:szCs w:val="24"/>
        </w:rPr>
        <w:t>raises an issue that almost always generates strong opinions and a variety of perspectives. Some students may feel that these products are luxuries for people at the base of the pyramid, or perhaps that they are fundamentally undesirable products not only for the base of the pyramid but perhaps for all humans. The potentially addictive nature of products such as cigarettes and alcohol raises additional concerns</w:t>
      </w:r>
      <w:r w:rsidR="001B22A5" w:rsidRPr="000E626A">
        <w:rPr>
          <w:rFonts w:ascii="Calibri" w:hAnsi="Calibri"/>
          <w:color w:val="auto"/>
          <w:spacing w:val="0"/>
          <w:szCs w:val="24"/>
        </w:rPr>
        <w:t xml:space="preserve">, from a social responsibility standpoint, since it </w:t>
      </w:r>
      <w:r w:rsidR="001B22A5" w:rsidRPr="000E626A">
        <w:rPr>
          <w:rFonts w:ascii="Calibri" w:hAnsi="Calibri"/>
          <w:color w:val="auto"/>
          <w:spacing w:val="0"/>
          <w:szCs w:val="24"/>
        </w:rPr>
        <w:lastRenderedPageBreak/>
        <w:t xml:space="preserve">can exploit inherited or other tendencies to become reliant on such substances. </w:t>
      </w:r>
      <w:r w:rsidR="00CF4249" w:rsidRPr="000E626A">
        <w:rPr>
          <w:rFonts w:ascii="Calibri" w:hAnsi="Calibri"/>
          <w:color w:val="auto"/>
          <w:spacing w:val="0"/>
          <w:szCs w:val="24"/>
        </w:rPr>
        <w:t xml:space="preserve">Other students will often raise the notion of allowing people to make their own choices about what represents the best options for </w:t>
      </w:r>
      <w:r w:rsidR="001B22A5" w:rsidRPr="000E626A">
        <w:rPr>
          <w:rFonts w:ascii="Calibri" w:hAnsi="Calibri"/>
          <w:color w:val="auto"/>
          <w:spacing w:val="0"/>
          <w:szCs w:val="24"/>
        </w:rPr>
        <w:t xml:space="preserve">them to spend their meager resources, and that effort to discourage or regulate such commercial efforts is inappropriate. Exploring the variety of perspectives and allowing the debate to blossom can yield a rich and insightful learning experience for the participants. </w:t>
      </w:r>
    </w:p>
    <w:p w14:paraId="0827CDE1" w14:textId="77777777" w:rsidR="008734A4" w:rsidRPr="00631B6C" w:rsidRDefault="008734A4" w:rsidP="00FC5217">
      <w:pPr>
        <w:widowControl/>
        <w:spacing w:before="0" w:after="120"/>
        <w:jc w:val="left"/>
        <w:rPr>
          <w:rFonts w:ascii="Calibri" w:hAnsi="Calibri"/>
          <w:spacing w:val="0"/>
          <w:szCs w:val="24"/>
        </w:rPr>
      </w:pPr>
    </w:p>
    <w:p w14:paraId="0DB05E86" w14:textId="01D2FDC8" w:rsidR="003C66F7" w:rsidRPr="00631B6C" w:rsidRDefault="003C66F7" w:rsidP="007E5CEB">
      <w:pPr>
        <w:pStyle w:val="C-heading"/>
        <w:rPr>
          <w:rFonts w:ascii="Calibri" w:hAnsi="Calibri"/>
          <w:spacing w:val="0"/>
        </w:rPr>
      </w:pPr>
      <w:bookmarkStart w:id="14" w:name="getthatjob"/>
      <w:r w:rsidRPr="00631B6C">
        <w:rPr>
          <w:rFonts w:ascii="Calibri" w:hAnsi="Calibri"/>
          <w:spacing w:val="0"/>
        </w:rPr>
        <w:t>GET THAT JOB! FROM BACKPACK TO BRIEFCASE</w:t>
      </w:r>
      <w:r w:rsidR="008734A4" w:rsidRPr="00631B6C">
        <w:rPr>
          <w:rFonts w:ascii="Calibri" w:hAnsi="Calibri"/>
          <w:spacing w:val="0"/>
        </w:rPr>
        <w:t xml:space="preserve">: </w:t>
      </w:r>
      <w:r w:rsidR="00017D87" w:rsidRPr="00631B6C">
        <w:rPr>
          <w:rFonts w:ascii="Calibri" w:hAnsi="Calibri"/>
          <w:spacing w:val="0"/>
        </w:rPr>
        <w:t xml:space="preserve">Ryan Holtzman in Dalian, China: Challenge Yourself to Move </w:t>
      </w:r>
      <w:r w:rsidR="008734A4" w:rsidRPr="00631B6C">
        <w:rPr>
          <w:rFonts w:ascii="Calibri" w:hAnsi="Calibri"/>
          <w:spacing w:val="0"/>
        </w:rPr>
        <w:t xml:space="preserve">beyond </w:t>
      </w:r>
      <w:r w:rsidR="00017D87" w:rsidRPr="00631B6C">
        <w:rPr>
          <w:rFonts w:ascii="Calibri" w:hAnsi="Calibri"/>
          <w:spacing w:val="0"/>
        </w:rPr>
        <w:t>Your Comfort Zone</w:t>
      </w:r>
    </w:p>
    <w:bookmarkEnd w:id="14"/>
    <w:p w14:paraId="4226E0BE" w14:textId="5FE2FF00" w:rsidR="003C66F7" w:rsidRPr="00631B6C" w:rsidRDefault="008C2E7A" w:rsidP="00FC5217">
      <w:pPr>
        <w:widowControl/>
        <w:spacing w:before="0" w:after="120"/>
        <w:jc w:val="left"/>
        <w:rPr>
          <w:rFonts w:ascii="Calibri" w:hAnsi="Calibri"/>
          <w:color w:val="auto"/>
          <w:spacing w:val="0"/>
          <w:szCs w:val="24"/>
        </w:rPr>
      </w:pPr>
      <w:r w:rsidRPr="00631B6C">
        <w:rPr>
          <w:rFonts w:ascii="Calibri" w:hAnsi="Calibri"/>
          <w:color w:val="auto"/>
          <w:spacing w:val="0"/>
          <w:szCs w:val="24"/>
        </w:rPr>
        <w:t>Ryan Holtzman</w:t>
      </w:r>
      <w:r w:rsidR="003C66F7" w:rsidRPr="00631B6C">
        <w:rPr>
          <w:rFonts w:ascii="Calibri" w:hAnsi="Calibri"/>
          <w:color w:val="auto"/>
          <w:spacing w:val="0"/>
          <w:szCs w:val="24"/>
        </w:rPr>
        <w:t xml:space="preserve"> describes </w:t>
      </w:r>
      <w:r w:rsidRPr="00631B6C">
        <w:rPr>
          <w:rFonts w:ascii="Calibri" w:hAnsi="Calibri"/>
          <w:color w:val="auto"/>
          <w:spacing w:val="0"/>
          <w:szCs w:val="24"/>
        </w:rPr>
        <w:t>his</w:t>
      </w:r>
      <w:r w:rsidR="003C66F7" w:rsidRPr="00631B6C">
        <w:rPr>
          <w:rFonts w:ascii="Calibri" w:hAnsi="Calibri"/>
          <w:color w:val="auto"/>
          <w:spacing w:val="0"/>
          <w:szCs w:val="24"/>
        </w:rPr>
        <w:t xml:space="preserve"> experience</w:t>
      </w:r>
      <w:r w:rsidRPr="00631B6C">
        <w:rPr>
          <w:rFonts w:ascii="Calibri" w:hAnsi="Calibri"/>
          <w:color w:val="auto"/>
          <w:spacing w:val="0"/>
          <w:szCs w:val="24"/>
        </w:rPr>
        <w:t xml:space="preserve"> working in China for 5 months, the challenges he faced, and how </w:t>
      </w:r>
      <w:r w:rsidR="003C66F7" w:rsidRPr="00631B6C">
        <w:rPr>
          <w:rFonts w:ascii="Calibri" w:hAnsi="Calibri"/>
          <w:color w:val="auto"/>
          <w:spacing w:val="0"/>
          <w:szCs w:val="24"/>
        </w:rPr>
        <w:t xml:space="preserve">he overcame them.  </w:t>
      </w:r>
    </w:p>
    <w:p w14:paraId="0D9D1B90" w14:textId="165E839A" w:rsidR="005D0727" w:rsidRPr="00631B6C" w:rsidRDefault="005D0727" w:rsidP="00FC5217">
      <w:pPr>
        <w:widowControl/>
        <w:spacing w:before="0" w:after="120"/>
        <w:jc w:val="left"/>
        <w:rPr>
          <w:rFonts w:ascii="Calibri" w:hAnsi="Calibri"/>
          <w:color w:val="auto"/>
          <w:spacing w:val="0"/>
          <w:szCs w:val="24"/>
        </w:rPr>
      </w:pPr>
      <w:r w:rsidRPr="00631B6C">
        <w:rPr>
          <w:rFonts w:ascii="Calibri" w:hAnsi="Calibri"/>
          <w:i/>
          <w:iCs/>
          <w:color w:val="auto"/>
          <w:spacing w:val="0"/>
          <w:szCs w:val="24"/>
        </w:rPr>
        <w:t>Online and Hybrid:</w:t>
      </w:r>
      <w:r w:rsidRPr="00631B6C">
        <w:rPr>
          <w:rFonts w:ascii="Calibri" w:hAnsi="Calibri"/>
          <w:color w:val="auto"/>
          <w:spacing w:val="0"/>
          <w:szCs w:val="24"/>
        </w:rPr>
        <w:t xml:space="preserve"> Virtual teams evaluate </w:t>
      </w:r>
      <w:r w:rsidR="008C2E7A" w:rsidRPr="00631B6C">
        <w:rPr>
          <w:rFonts w:ascii="Calibri" w:hAnsi="Calibri"/>
          <w:color w:val="auto"/>
          <w:spacing w:val="0"/>
          <w:szCs w:val="24"/>
        </w:rPr>
        <w:t>Hotzman</w:t>
      </w:r>
      <w:r w:rsidRPr="00631B6C">
        <w:rPr>
          <w:rFonts w:ascii="Calibri" w:hAnsi="Calibri"/>
          <w:color w:val="auto"/>
          <w:spacing w:val="0"/>
          <w:szCs w:val="24"/>
        </w:rPr>
        <w:t>’s advice for their own career development</w:t>
      </w:r>
      <w:r w:rsidR="008C2E7A" w:rsidRPr="00631B6C">
        <w:rPr>
          <w:rFonts w:ascii="Calibri" w:hAnsi="Calibri"/>
          <w:color w:val="auto"/>
          <w:spacing w:val="0"/>
          <w:szCs w:val="24"/>
        </w:rPr>
        <w:t xml:space="preserve"> and their ability to understand and adapt to life in another culture, particularly one that is quite different from one’s home culture</w:t>
      </w:r>
      <w:r w:rsidRPr="00631B6C">
        <w:rPr>
          <w:rFonts w:ascii="Calibri" w:hAnsi="Calibri"/>
          <w:color w:val="auto"/>
          <w:spacing w:val="0"/>
          <w:szCs w:val="24"/>
        </w:rPr>
        <w:t>.  Share conclusions with class, either online or in face-to-face setting.</w:t>
      </w:r>
    </w:p>
    <w:p w14:paraId="5F372818" w14:textId="42EB694A" w:rsidR="005D0727" w:rsidRPr="00631B6C" w:rsidRDefault="005D0727" w:rsidP="00FC5217">
      <w:pPr>
        <w:widowControl/>
        <w:spacing w:before="0" w:after="120"/>
        <w:jc w:val="left"/>
        <w:rPr>
          <w:rFonts w:ascii="Calibri" w:hAnsi="Calibri"/>
          <w:color w:val="auto"/>
          <w:spacing w:val="0"/>
          <w:szCs w:val="24"/>
        </w:rPr>
      </w:pPr>
      <w:r w:rsidRPr="00631B6C">
        <w:rPr>
          <w:rFonts w:ascii="Calibri" w:hAnsi="Calibri"/>
          <w:i/>
          <w:iCs/>
          <w:color w:val="auto"/>
          <w:spacing w:val="0"/>
          <w:szCs w:val="24"/>
        </w:rPr>
        <w:t>Face-to-Face:</w:t>
      </w:r>
      <w:r w:rsidRPr="00631B6C">
        <w:rPr>
          <w:rFonts w:ascii="Calibri" w:hAnsi="Calibri"/>
          <w:color w:val="auto"/>
          <w:spacing w:val="0"/>
          <w:szCs w:val="24"/>
        </w:rPr>
        <w:t xml:space="preserve"> Students evaluate their own career strategy in light of </w:t>
      </w:r>
      <w:r w:rsidR="008C2E7A" w:rsidRPr="00631B6C">
        <w:rPr>
          <w:rFonts w:ascii="Calibri" w:hAnsi="Calibri"/>
          <w:color w:val="auto"/>
          <w:spacing w:val="0"/>
          <w:szCs w:val="24"/>
        </w:rPr>
        <w:t>Holtzman</w:t>
      </w:r>
      <w:r w:rsidRPr="00631B6C">
        <w:rPr>
          <w:rFonts w:ascii="Calibri" w:hAnsi="Calibri"/>
          <w:color w:val="auto"/>
          <w:spacing w:val="0"/>
          <w:szCs w:val="24"/>
        </w:rPr>
        <w:t xml:space="preserve">’s advice. </w:t>
      </w:r>
    </w:p>
    <w:p w14:paraId="6888BD5A" w14:textId="5C330B28" w:rsidR="003C66F7" w:rsidRPr="00631B6C" w:rsidRDefault="003C66F7" w:rsidP="00FC5217">
      <w:pPr>
        <w:widowControl/>
        <w:spacing w:before="0" w:after="120"/>
        <w:jc w:val="left"/>
        <w:rPr>
          <w:rFonts w:ascii="Calibri" w:hAnsi="Calibri"/>
          <w:b/>
          <w:color w:val="auto"/>
          <w:spacing w:val="0"/>
          <w:szCs w:val="24"/>
        </w:rPr>
      </w:pPr>
      <w:r w:rsidRPr="00631B6C">
        <w:rPr>
          <w:rFonts w:ascii="Calibri" w:hAnsi="Calibri"/>
          <w:b/>
          <w:color w:val="auto"/>
          <w:spacing w:val="0"/>
          <w:szCs w:val="24"/>
        </w:rPr>
        <w:t xml:space="preserve">1. What does </w:t>
      </w:r>
      <w:r w:rsidR="008C2E7A" w:rsidRPr="00631B6C">
        <w:rPr>
          <w:rFonts w:ascii="Calibri" w:hAnsi="Calibri"/>
          <w:b/>
          <w:color w:val="auto"/>
          <w:spacing w:val="0"/>
          <w:szCs w:val="24"/>
        </w:rPr>
        <w:t>Holtzman</w:t>
      </w:r>
      <w:r w:rsidRPr="00631B6C">
        <w:rPr>
          <w:rFonts w:ascii="Calibri" w:hAnsi="Calibri"/>
          <w:b/>
          <w:color w:val="auto"/>
          <w:spacing w:val="0"/>
          <w:szCs w:val="24"/>
        </w:rPr>
        <w:t xml:space="preserve"> mean, “</w:t>
      </w:r>
      <w:r w:rsidR="004C088F" w:rsidRPr="00631B6C">
        <w:rPr>
          <w:rFonts w:ascii="Calibri" w:hAnsi="Calibri"/>
          <w:b/>
          <w:color w:val="auto"/>
          <w:spacing w:val="0"/>
          <w:szCs w:val="24"/>
        </w:rPr>
        <w:t>don’t be afraid to step out of your comfort zone when you’re abroad</w:t>
      </w:r>
      <w:r w:rsidRPr="00631B6C">
        <w:rPr>
          <w:rFonts w:ascii="Calibri" w:hAnsi="Calibri"/>
          <w:b/>
          <w:color w:val="auto"/>
          <w:spacing w:val="0"/>
          <w:szCs w:val="24"/>
        </w:rPr>
        <w:t>”?</w:t>
      </w:r>
    </w:p>
    <w:p w14:paraId="60D507DA" w14:textId="2D3FDE1E" w:rsidR="003C66F7" w:rsidRPr="00631B6C" w:rsidRDefault="004C088F" w:rsidP="00FC5217">
      <w:pPr>
        <w:widowControl/>
        <w:spacing w:before="0" w:after="120"/>
        <w:jc w:val="left"/>
        <w:rPr>
          <w:rFonts w:ascii="Calibri" w:hAnsi="Calibri"/>
          <w:color w:val="auto"/>
          <w:spacing w:val="0"/>
          <w:szCs w:val="24"/>
        </w:rPr>
      </w:pPr>
      <w:r w:rsidRPr="00631B6C">
        <w:rPr>
          <w:rFonts w:ascii="Calibri" w:hAnsi="Calibri"/>
          <w:color w:val="auto"/>
          <w:spacing w:val="0"/>
          <w:szCs w:val="24"/>
        </w:rPr>
        <w:t>He acknowledges that moving outside of your comfort zone may be difficult, producing uneasiness and stress. However, by undertaking such an effort, you can learn much more about yourself, about your adaptability, and about the culture you are immersing within. This can help you to appreciate and develop a passion for diversity, for experiencing other cultures and enjoying the adventures that arise from interacting within different and unpredictable contexts. This sort of experience can enhance your self-confidence about being able to perform effectively within new contexts, enable you to more readily engage and connect emotionally with people from other parts of the world, and enhance your ability to build and sustain a network of contacts with others who may initially appear quite different from you.</w:t>
      </w:r>
      <w:r w:rsidR="00610F0F" w:rsidRPr="00631B6C">
        <w:rPr>
          <w:rFonts w:ascii="Calibri" w:hAnsi="Calibri"/>
          <w:noProof/>
          <w:color w:val="auto"/>
          <w:spacing w:val="0"/>
          <w:szCs w:val="24"/>
        </w:rPr>
        <w:t xml:space="preserve"> </w:t>
      </w:r>
    </w:p>
    <w:p w14:paraId="679B0E16" w14:textId="0638DD8C" w:rsidR="003C66F7" w:rsidRPr="00631B6C" w:rsidRDefault="004C088F" w:rsidP="00FC5217">
      <w:pPr>
        <w:widowControl/>
        <w:spacing w:before="0" w:after="120"/>
        <w:jc w:val="left"/>
        <w:rPr>
          <w:rFonts w:ascii="Calibri" w:hAnsi="Calibri"/>
          <w:b/>
          <w:color w:val="auto"/>
          <w:spacing w:val="0"/>
          <w:szCs w:val="24"/>
        </w:rPr>
      </w:pPr>
      <w:r w:rsidRPr="00631B6C">
        <w:rPr>
          <w:rFonts w:ascii="Calibri" w:hAnsi="Calibri"/>
          <w:b/>
          <w:color w:val="auto"/>
          <w:spacing w:val="0"/>
          <w:szCs w:val="24"/>
        </w:rPr>
        <w:t>2.</w:t>
      </w:r>
      <w:r w:rsidR="008734A4" w:rsidRPr="00631B6C">
        <w:rPr>
          <w:rFonts w:ascii="Calibri" w:hAnsi="Calibri"/>
          <w:b/>
          <w:color w:val="auto"/>
          <w:spacing w:val="0"/>
          <w:szCs w:val="24"/>
        </w:rPr>
        <w:t xml:space="preserve"> </w:t>
      </w:r>
      <w:r w:rsidRPr="00631B6C">
        <w:rPr>
          <w:rFonts w:ascii="Calibri" w:hAnsi="Calibri"/>
          <w:b/>
          <w:color w:val="auto"/>
          <w:spacing w:val="0"/>
          <w:szCs w:val="24"/>
        </w:rPr>
        <w:t xml:space="preserve">If you were to immerse into a culture that was quite different from your own and which had a language very different from your own, as Holtzman did, how effective do you think his recommendations would be for enabling you to adjust effectively? How would you assess the value of his recommendations, and what other approaches might you use to enhance the pace and effectiveness of your acculturation? </w:t>
      </w:r>
    </w:p>
    <w:p w14:paraId="2FDB85DA" w14:textId="4E98039F" w:rsidR="005D0727" w:rsidRPr="009962DD" w:rsidRDefault="003C66F7" w:rsidP="00FC5217">
      <w:pPr>
        <w:widowControl/>
        <w:spacing w:before="0" w:after="120"/>
        <w:jc w:val="left"/>
        <w:rPr>
          <w:rFonts w:ascii="Calibri" w:hAnsi="Calibri"/>
          <w:color w:val="auto"/>
          <w:spacing w:val="0"/>
          <w:szCs w:val="24"/>
        </w:rPr>
      </w:pPr>
      <w:r w:rsidRPr="00112084">
        <w:rPr>
          <w:rFonts w:ascii="Calibri" w:hAnsi="Calibri"/>
          <w:color w:val="auto"/>
          <w:spacing w:val="0"/>
          <w:szCs w:val="24"/>
        </w:rPr>
        <w:t xml:space="preserve">Students will have various answers to this question, depending on their </w:t>
      </w:r>
      <w:r w:rsidR="004C088F" w:rsidRPr="00112084">
        <w:rPr>
          <w:rFonts w:ascii="Calibri" w:hAnsi="Calibri"/>
          <w:color w:val="auto"/>
          <w:spacing w:val="0"/>
          <w:szCs w:val="24"/>
        </w:rPr>
        <w:t>experience with other cultures as well</w:t>
      </w:r>
      <w:r w:rsidR="004C088F" w:rsidRPr="009962DD">
        <w:rPr>
          <w:rFonts w:ascii="Calibri" w:hAnsi="Calibri"/>
          <w:color w:val="auto"/>
          <w:spacing w:val="0"/>
          <w:szCs w:val="24"/>
        </w:rPr>
        <w:t xml:space="preserve"> as their own self-awareness and self-confidence. Holtzman emphasizes the value of finding good friends </w:t>
      </w:r>
      <w:r w:rsidR="00F17739" w:rsidRPr="009962DD">
        <w:rPr>
          <w:rFonts w:ascii="Calibri" w:hAnsi="Calibri"/>
          <w:color w:val="auto"/>
          <w:spacing w:val="0"/>
          <w:szCs w:val="24"/>
        </w:rPr>
        <w:t xml:space="preserve">whom </w:t>
      </w:r>
      <w:r w:rsidR="004C088F" w:rsidRPr="009962DD">
        <w:rPr>
          <w:rFonts w:ascii="Calibri" w:hAnsi="Calibri"/>
          <w:color w:val="auto"/>
          <w:spacing w:val="0"/>
          <w:szCs w:val="24"/>
        </w:rPr>
        <w:t xml:space="preserve">he can trust, including those from the local culture. He emphasizes the benefit of finding tutors or culture guides, as well as being proactive in learning about the country and its practices. He emphasizes the value of preparing prior to arriving in the country, as well as the value of continued competence building efforts while in-country. </w:t>
      </w:r>
    </w:p>
    <w:p w14:paraId="7E1756F3" w14:textId="35A1E8AC" w:rsidR="008734A4" w:rsidRPr="00631B6C" w:rsidRDefault="008734A4">
      <w:pPr>
        <w:spacing w:before="0" w:after="200" w:line="276" w:lineRule="auto"/>
        <w:jc w:val="left"/>
        <w:rPr>
          <w:rFonts w:ascii="Calibri" w:eastAsia="MS Gothic" w:hAnsi="Calibri" w:cs="Times New Roman"/>
          <w:b/>
          <w:bCs/>
          <w:i/>
          <w:color w:val="2D79D5"/>
          <w:spacing w:val="0"/>
          <w:sz w:val="26"/>
          <w:szCs w:val="26"/>
        </w:rPr>
      </w:pPr>
      <w:r w:rsidRPr="00631B6C">
        <w:rPr>
          <w:spacing w:val="0"/>
        </w:rPr>
        <w:br w:type="page"/>
      </w:r>
    </w:p>
    <w:p w14:paraId="3931874D" w14:textId="6CE4628F" w:rsidR="002D1983" w:rsidRPr="00631B6C" w:rsidRDefault="002D1983" w:rsidP="007E5CEB">
      <w:pPr>
        <w:pStyle w:val="B-heading"/>
        <w:rPr>
          <w:spacing w:val="0"/>
        </w:rPr>
      </w:pPr>
      <w:r w:rsidRPr="00631B6C">
        <w:rPr>
          <w:spacing w:val="0"/>
        </w:rPr>
        <w:lastRenderedPageBreak/>
        <w:t>END</w:t>
      </w:r>
      <w:r w:rsidR="0055282C" w:rsidRPr="00631B6C">
        <w:rPr>
          <w:spacing w:val="0"/>
        </w:rPr>
        <w:t xml:space="preserve"> </w:t>
      </w:r>
      <w:r w:rsidRPr="00631B6C">
        <w:rPr>
          <w:spacing w:val="0"/>
        </w:rPr>
        <w:t>OF</w:t>
      </w:r>
      <w:r w:rsidR="0055282C" w:rsidRPr="00631B6C">
        <w:rPr>
          <w:spacing w:val="0"/>
        </w:rPr>
        <w:t xml:space="preserve"> </w:t>
      </w:r>
      <w:r w:rsidRPr="00631B6C">
        <w:rPr>
          <w:spacing w:val="0"/>
        </w:rPr>
        <w:t>MODULE</w:t>
      </w:r>
      <w:r w:rsidR="0055282C" w:rsidRPr="00631B6C">
        <w:rPr>
          <w:spacing w:val="0"/>
        </w:rPr>
        <w:t xml:space="preserve"> </w:t>
      </w:r>
      <w:r w:rsidRPr="00631B6C">
        <w:rPr>
          <w:spacing w:val="0"/>
        </w:rPr>
        <w:t>EXERCISES</w:t>
      </w:r>
    </w:p>
    <w:p w14:paraId="3C2059CB" w14:textId="4EF858F7" w:rsidR="00754977" w:rsidRPr="00631B6C" w:rsidRDefault="00467D40" w:rsidP="00FC5217">
      <w:pPr>
        <w:pStyle w:val="C-heading"/>
        <w:rPr>
          <w:spacing w:val="0"/>
        </w:rPr>
      </w:pPr>
      <w:bookmarkStart w:id="15" w:name="critical"/>
      <w:r w:rsidRPr="00631B6C">
        <w:rPr>
          <w:spacing w:val="0"/>
        </w:rPr>
        <w:t>CRITICAL THINKING QUESTIONS</w:t>
      </w:r>
    </w:p>
    <w:bookmarkEnd w:id="15"/>
    <w:p w14:paraId="737F1D20" w14:textId="77777777" w:rsidR="00410C1C"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1. </w:t>
      </w:r>
      <w:r w:rsidR="00410C1C" w:rsidRPr="00631B6C">
        <w:rPr>
          <w:rFonts w:cs="Times"/>
          <w:b/>
          <w:color w:val="auto"/>
          <w:spacing w:val="0"/>
          <w:szCs w:val="24"/>
        </w:rPr>
        <w:t xml:space="preserve">Business is business, and every firm has to find ways to produce and market its goods. Why, then, might managers be unable to successfully apply the techniques and concepts they have learned in their own country to other areas of the world? </w:t>
      </w:r>
      <w:r w:rsidR="00410C1C" w:rsidRPr="00631B6C">
        <w:rPr>
          <w:rFonts w:ascii="MS Gothic" w:eastAsia="MS Gothic" w:hAnsi="MS Gothic" w:cs="MS Gothic"/>
          <w:b/>
          <w:color w:val="auto"/>
          <w:spacing w:val="0"/>
          <w:szCs w:val="24"/>
        </w:rPr>
        <w:t> </w:t>
      </w:r>
    </w:p>
    <w:p w14:paraId="21DA5D4E" w14:textId="4BF1B9CD" w:rsidR="00A27C6A" w:rsidRPr="00631B6C" w:rsidRDefault="004535BC" w:rsidP="00FC5217">
      <w:pPr>
        <w:pStyle w:val="bchpqln"/>
        <w:widowControl/>
        <w:tabs>
          <w:tab w:val="clear" w:pos="260"/>
          <w:tab w:val="clear" w:pos="480"/>
        </w:tabs>
        <w:spacing w:before="0" w:line="240" w:lineRule="auto"/>
        <w:ind w:left="0" w:firstLine="0"/>
        <w:jc w:val="left"/>
        <w:rPr>
          <w:rFonts w:asciiTheme="minorHAnsi" w:hAnsiTheme="minorHAnsi"/>
          <w:color w:val="auto"/>
          <w:sz w:val="24"/>
          <w:szCs w:val="24"/>
        </w:rPr>
      </w:pPr>
      <w:r w:rsidRPr="00631B6C">
        <w:rPr>
          <w:rFonts w:asciiTheme="minorHAnsi" w:hAnsiTheme="minorHAnsi"/>
          <w:color w:val="auto"/>
          <w:sz w:val="24"/>
          <w:szCs w:val="24"/>
        </w:rPr>
        <w:t xml:space="preserve">The answers to this question may vary. </w:t>
      </w:r>
      <w:r w:rsidR="00A27C6A" w:rsidRPr="00631B6C">
        <w:rPr>
          <w:rFonts w:asciiTheme="minorHAnsi" w:hAnsiTheme="minorHAnsi"/>
          <w:color w:val="auto"/>
          <w:sz w:val="24"/>
          <w:szCs w:val="24"/>
        </w:rPr>
        <w:t>Some techniques and concepts can be applied to operations in other nations. However, the differences among the environmental forces often require that these techniques are altered and in some cases, they cannot be used at all.</w:t>
      </w:r>
    </w:p>
    <w:p w14:paraId="278BDC02" w14:textId="07FFB2E6" w:rsidR="00410C1C"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2. </w:t>
      </w:r>
      <w:r w:rsidR="00410C1C" w:rsidRPr="00631B6C">
        <w:rPr>
          <w:rFonts w:cs="Times"/>
          <w:b/>
          <w:color w:val="auto"/>
          <w:spacing w:val="0"/>
          <w:szCs w:val="24"/>
        </w:rPr>
        <w:t xml:space="preserve">Give examples to </w:t>
      </w:r>
      <w:r w:rsidR="002A699C" w:rsidRPr="00631B6C">
        <w:rPr>
          <w:rFonts w:cs="Times"/>
          <w:b/>
          <w:color w:val="auto"/>
          <w:spacing w:val="0"/>
          <w:szCs w:val="24"/>
        </w:rPr>
        <w:t>show how an international busi</w:t>
      </w:r>
      <w:r w:rsidR="00410C1C" w:rsidRPr="00631B6C">
        <w:rPr>
          <w:rFonts w:cs="Times"/>
          <w:b/>
          <w:color w:val="auto"/>
          <w:spacing w:val="0"/>
          <w:szCs w:val="24"/>
        </w:rPr>
        <w:t>ness manager m</w:t>
      </w:r>
      <w:r w:rsidR="002A699C" w:rsidRPr="00631B6C">
        <w:rPr>
          <w:rFonts w:cs="Times"/>
          <w:b/>
          <w:color w:val="auto"/>
          <w:spacing w:val="0"/>
          <w:szCs w:val="24"/>
        </w:rPr>
        <w:t>ight manipulate one of the con</w:t>
      </w:r>
      <w:r w:rsidR="00410C1C" w:rsidRPr="00631B6C">
        <w:rPr>
          <w:rFonts w:cs="Times"/>
          <w:b/>
          <w:color w:val="auto"/>
          <w:spacing w:val="0"/>
          <w:szCs w:val="24"/>
        </w:rPr>
        <w:t xml:space="preserve">trollable forces in answer to a change in the uncontrollable forces. </w:t>
      </w:r>
      <w:r w:rsidR="00410C1C" w:rsidRPr="00631B6C">
        <w:rPr>
          <w:rFonts w:ascii="MS Gothic" w:eastAsia="MS Gothic" w:hAnsi="MS Gothic" w:cs="MS Gothic"/>
          <w:b/>
          <w:color w:val="auto"/>
          <w:spacing w:val="0"/>
          <w:szCs w:val="24"/>
        </w:rPr>
        <w:t> </w:t>
      </w:r>
    </w:p>
    <w:p w14:paraId="2DB1DD4E" w14:textId="77777777" w:rsidR="00A27C6A" w:rsidRPr="00631B6C" w:rsidRDefault="00A27C6A" w:rsidP="00FC5217">
      <w:pPr>
        <w:pStyle w:val="Outline3"/>
        <w:tabs>
          <w:tab w:val="clear" w:pos="720"/>
          <w:tab w:val="clear" w:pos="1080"/>
          <w:tab w:val="clear" w:pos="1440"/>
          <w:tab w:val="clear" w:pos="1800"/>
          <w:tab w:val="clear" w:pos="2160"/>
          <w:tab w:val="clear" w:pos="2520"/>
          <w:tab w:val="clear" w:pos="2880"/>
          <w:tab w:val="clear" w:pos="3240"/>
        </w:tabs>
        <w:spacing w:before="0" w:after="120"/>
        <w:ind w:left="0" w:firstLine="0"/>
        <w:jc w:val="left"/>
        <w:rPr>
          <w:rFonts w:asciiTheme="minorHAnsi" w:hAnsiTheme="minorHAnsi"/>
          <w:color w:val="auto"/>
          <w:szCs w:val="24"/>
        </w:rPr>
      </w:pPr>
      <w:r w:rsidRPr="00631B6C">
        <w:rPr>
          <w:rFonts w:asciiTheme="minorHAnsi" w:hAnsiTheme="minorHAnsi"/>
          <w:color w:val="auto"/>
          <w:szCs w:val="24"/>
        </w:rPr>
        <w:t>Students will come up with any number of examples such as:</w:t>
      </w:r>
    </w:p>
    <w:p w14:paraId="03562005" w14:textId="0226979A" w:rsidR="00A27C6A" w:rsidRPr="00631B6C" w:rsidRDefault="00A27C6A" w:rsidP="00FC5217">
      <w:pPr>
        <w:pStyle w:val="Outline4"/>
        <w:numPr>
          <w:ilvl w:val="1"/>
          <w:numId w:val="49"/>
        </w:numPr>
        <w:tabs>
          <w:tab w:val="clear" w:pos="720"/>
          <w:tab w:val="clear" w:pos="1080"/>
          <w:tab w:val="clear" w:pos="1440"/>
          <w:tab w:val="clear" w:pos="1800"/>
          <w:tab w:val="clear" w:pos="2160"/>
          <w:tab w:val="clear" w:pos="2520"/>
          <w:tab w:val="clear" w:pos="2880"/>
          <w:tab w:val="clear" w:pos="3240"/>
          <w:tab w:val="clear" w:pos="3600"/>
        </w:tabs>
        <w:spacing w:before="0" w:after="120"/>
        <w:ind w:left="720"/>
        <w:jc w:val="left"/>
        <w:rPr>
          <w:rFonts w:asciiTheme="minorHAnsi" w:hAnsiTheme="minorHAnsi"/>
          <w:color w:val="auto"/>
          <w:szCs w:val="24"/>
        </w:rPr>
      </w:pPr>
      <w:r w:rsidRPr="00631B6C">
        <w:rPr>
          <w:rFonts w:asciiTheme="minorHAnsi" w:hAnsiTheme="minorHAnsi"/>
          <w:color w:val="auto"/>
          <w:szCs w:val="24"/>
        </w:rPr>
        <w:t xml:space="preserve">If a law is passed limiting the number of foreigners who may be employed in the firm (legal force), management will have to make the appropriate changes in the company’s personnel (controllable force). </w:t>
      </w:r>
    </w:p>
    <w:p w14:paraId="3B07B5FF" w14:textId="4EA7F65B" w:rsidR="00A27C6A" w:rsidRPr="00631B6C" w:rsidRDefault="00A27C6A" w:rsidP="00FC5217">
      <w:pPr>
        <w:pStyle w:val="Outline4"/>
        <w:numPr>
          <w:ilvl w:val="1"/>
          <w:numId w:val="49"/>
        </w:numPr>
        <w:tabs>
          <w:tab w:val="clear" w:pos="720"/>
          <w:tab w:val="clear" w:pos="1080"/>
          <w:tab w:val="clear" w:pos="1440"/>
          <w:tab w:val="clear" w:pos="1800"/>
          <w:tab w:val="clear" w:pos="2160"/>
          <w:tab w:val="clear" w:pos="2520"/>
          <w:tab w:val="clear" w:pos="2880"/>
          <w:tab w:val="clear" w:pos="3240"/>
          <w:tab w:val="clear" w:pos="3600"/>
        </w:tabs>
        <w:spacing w:before="0" w:after="120"/>
        <w:ind w:left="720"/>
        <w:jc w:val="left"/>
        <w:rPr>
          <w:rFonts w:asciiTheme="minorHAnsi" w:hAnsiTheme="minorHAnsi"/>
          <w:color w:val="auto"/>
          <w:szCs w:val="24"/>
        </w:rPr>
      </w:pPr>
      <w:r w:rsidRPr="00631B6C">
        <w:rPr>
          <w:rFonts w:asciiTheme="minorHAnsi" w:hAnsiTheme="minorHAnsi"/>
          <w:color w:val="auto"/>
          <w:szCs w:val="24"/>
        </w:rPr>
        <w:t>If a new highway is built (physical force), the manager may have to make changes in the firm’s physical distribution system (controllable force) to reach the new market created by the highway.</w:t>
      </w:r>
    </w:p>
    <w:p w14:paraId="3511DB7B" w14:textId="77777777" w:rsidR="00410C1C"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3. </w:t>
      </w:r>
      <w:r w:rsidR="00410C1C" w:rsidRPr="00631B6C">
        <w:rPr>
          <w:rFonts w:cs="Times"/>
          <w:b/>
          <w:color w:val="auto"/>
          <w:spacing w:val="0"/>
          <w:szCs w:val="24"/>
        </w:rPr>
        <w:t xml:space="preserve">Although forces in the foreign environment are the same as those in the domestic environment, they operate differently. Why is this so? </w:t>
      </w:r>
      <w:r w:rsidR="00410C1C" w:rsidRPr="00631B6C">
        <w:rPr>
          <w:rFonts w:ascii="MS Gothic" w:eastAsia="MS Gothic" w:hAnsi="MS Gothic" w:cs="MS Gothic"/>
          <w:b/>
          <w:color w:val="auto"/>
          <w:spacing w:val="0"/>
          <w:szCs w:val="24"/>
        </w:rPr>
        <w:t> </w:t>
      </w:r>
    </w:p>
    <w:p w14:paraId="0D0F8C4A" w14:textId="38CFDAB5" w:rsidR="00A27C6A" w:rsidRPr="00631B6C" w:rsidRDefault="00A27C6A" w:rsidP="00FC5217">
      <w:pPr>
        <w:pStyle w:val="Outline3"/>
        <w:tabs>
          <w:tab w:val="clear" w:pos="720"/>
          <w:tab w:val="clear" w:pos="1080"/>
          <w:tab w:val="clear" w:pos="1440"/>
          <w:tab w:val="clear" w:pos="1800"/>
          <w:tab w:val="clear" w:pos="2160"/>
          <w:tab w:val="clear" w:pos="2520"/>
          <w:tab w:val="clear" w:pos="2880"/>
          <w:tab w:val="clear" w:pos="3240"/>
        </w:tabs>
        <w:spacing w:before="0" w:after="120"/>
        <w:ind w:left="0" w:firstLine="0"/>
        <w:jc w:val="left"/>
        <w:rPr>
          <w:rFonts w:asciiTheme="minorHAnsi" w:hAnsiTheme="minorHAnsi"/>
          <w:color w:val="auto"/>
          <w:szCs w:val="24"/>
        </w:rPr>
      </w:pPr>
      <w:r w:rsidRPr="00631B6C">
        <w:rPr>
          <w:rFonts w:asciiTheme="minorHAnsi" w:hAnsiTheme="minorHAnsi"/>
          <w:color w:val="auto"/>
          <w:szCs w:val="24"/>
        </w:rPr>
        <w:t>The kinds of forces in the two environments are identical, but they operate differently because:</w:t>
      </w:r>
      <w:r w:rsidR="00610F0F" w:rsidRPr="00631B6C">
        <w:rPr>
          <w:color w:val="auto"/>
          <w:szCs w:val="24"/>
        </w:rPr>
        <w:t xml:space="preserve"> </w:t>
      </w:r>
    </w:p>
    <w:p w14:paraId="2885A024" w14:textId="293945DE" w:rsidR="00A27C6A" w:rsidRPr="00631B6C" w:rsidRDefault="00A27C6A" w:rsidP="00FC5217">
      <w:pPr>
        <w:pStyle w:val="sub1"/>
        <w:numPr>
          <w:ilvl w:val="1"/>
          <w:numId w:val="50"/>
        </w:numPr>
        <w:spacing w:beforeLines="0" w:before="0" w:afterLines="0" w:after="120"/>
        <w:ind w:left="720"/>
        <w:jc w:val="left"/>
        <w:rPr>
          <w:color w:val="auto"/>
          <w:szCs w:val="24"/>
        </w:rPr>
      </w:pPr>
      <w:r w:rsidRPr="00631B6C">
        <w:rPr>
          <w:color w:val="auto"/>
          <w:szCs w:val="24"/>
        </w:rPr>
        <w:t>Their values frequently differ widely and sometimes are diametrically opposed.</w:t>
      </w:r>
    </w:p>
    <w:p w14:paraId="569CFEC6" w14:textId="77777777" w:rsidR="00A27C6A" w:rsidRPr="00631B6C" w:rsidRDefault="00A27C6A" w:rsidP="00FC5217">
      <w:pPr>
        <w:pStyle w:val="sub1"/>
        <w:numPr>
          <w:ilvl w:val="1"/>
          <w:numId w:val="50"/>
        </w:numPr>
        <w:spacing w:beforeLines="0" w:before="0" w:afterLines="0" w:after="120"/>
        <w:ind w:left="720"/>
        <w:jc w:val="left"/>
        <w:rPr>
          <w:color w:val="auto"/>
          <w:szCs w:val="24"/>
        </w:rPr>
      </w:pPr>
      <w:r w:rsidRPr="00631B6C">
        <w:rPr>
          <w:color w:val="auto"/>
          <w:szCs w:val="24"/>
        </w:rPr>
        <w:t>Changes are often difficult to assess. A manager from a country where laws are vigorously enforced may take literally a new law passed where law enforcement is less rigorous.</w:t>
      </w:r>
    </w:p>
    <w:p w14:paraId="6471A23C" w14:textId="307FF445" w:rsidR="003C66F7" w:rsidRPr="00631B6C" w:rsidRDefault="00A27C6A" w:rsidP="00FC5217">
      <w:pPr>
        <w:pStyle w:val="sub1"/>
        <w:numPr>
          <w:ilvl w:val="1"/>
          <w:numId w:val="50"/>
        </w:numPr>
        <w:spacing w:beforeLines="0" w:before="0" w:afterLines="0" w:after="120"/>
        <w:ind w:left="720"/>
        <w:jc w:val="left"/>
        <w:rPr>
          <w:color w:val="auto"/>
          <w:szCs w:val="24"/>
        </w:rPr>
      </w:pPr>
      <w:r w:rsidRPr="00631B6C">
        <w:rPr>
          <w:color w:val="auto"/>
          <w:szCs w:val="24"/>
        </w:rPr>
        <w:t xml:space="preserve">Many times, forces are interrelated so that even though the values of a force may be the same in two markets, values of other forces may be different. The </w:t>
      </w:r>
      <w:r w:rsidR="00577661" w:rsidRPr="00631B6C">
        <w:rPr>
          <w:color w:val="auto"/>
          <w:szCs w:val="24"/>
        </w:rPr>
        <w:t>resulting interactions</w:t>
      </w:r>
      <w:r w:rsidRPr="00631B6C">
        <w:rPr>
          <w:color w:val="auto"/>
          <w:szCs w:val="24"/>
        </w:rPr>
        <w:t xml:space="preserve"> then would not be similar.</w:t>
      </w:r>
    </w:p>
    <w:p w14:paraId="50466695" w14:textId="10A5FE57" w:rsidR="003C66F7"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4. </w:t>
      </w:r>
      <w:r w:rsidR="00410C1C" w:rsidRPr="00631B6C">
        <w:rPr>
          <w:rFonts w:cs="Times"/>
          <w:b/>
          <w:color w:val="auto"/>
          <w:spacing w:val="0"/>
          <w:szCs w:val="24"/>
        </w:rPr>
        <w:t xml:space="preserve">Why, in your opinion, do the authors regard the use of the self-reference criterion as “probably the biggest cause of international business blunders”? Can you think of an example? </w:t>
      </w:r>
      <w:r w:rsidR="00410C1C" w:rsidRPr="00631B6C">
        <w:rPr>
          <w:rFonts w:ascii="MS Gothic" w:eastAsia="MS Gothic" w:hAnsi="MS Gothic" w:cs="MS Gothic"/>
          <w:b/>
          <w:color w:val="auto"/>
          <w:spacing w:val="0"/>
          <w:szCs w:val="24"/>
        </w:rPr>
        <w:t> </w:t>
      </w:r>
    </w:p>
    <w:p w14:paraId="41EE03C5" w14:textId="19061378" w:rsidR="00577661" w:rsidRPr="00631B6C" w:rsidRDefault="004535BC" w:rsidP="00FC5217">
      <w:pPr>
        <w:pStyle w:val="Default"/>
        <w:widowControl/>
        <w:spacing w:after="120"/>
        <w:rPr>
          <w:rFonts w:asciiTheme="minorHAnsi" w:hAnsiTheme="minorHAnsi"/>
          <w:b/>
          <w:color w:val="auto"/>
        </w:rPr>
      </w:pPr>
      <w:r w:rsidRPr="00631B6C">
        <w:rPr>
          <w:rFonts w:asciiTheme="minorHAnsi" w:hAnsiTheme="minorHAnsi"/>
          <w:color w:val="auto"/>
        </w:rPr>
        <w:t>Answers may vary on this question, but w</w:t>
      </w:r>
      <w:r w:rsidR="00577661" w:rsidRPr="00631B6C">
        <w:rPr>
          <w:rFonts w:asciiTheme="minorHAnsi" w:hAnsiTheme="minorHAnsi"/>
          <w:color w:val="auto"/>
        </w:rPr>
        <w:t xml:space="preserve">hen a situation familiar to the manager arises, there is a tendency to respond without analyzing the reasons from another cultural viewpoint, especially if it is something he or she has dealt with successfully before. The nearly automatic response is conditioned by the manager’s experience in his or her own culture. Thus the manager would give the local personnel director a list of job descriptions for which the firm needs to fill and let the director do the job. The manager probably would not stop to think that the personnel director’s extended family needs work and as a result, these people may be hired </w:t>
      </w:r>
      <w:r w:rsidR="00577661" w:rsidRPr="00631B6C">
        <w:rPr>
          <w:rFonts w:asciiTheme="minorHAnsi" w:hAnsiTheme="minorHAnsi"/>
          <w:color w:val="auto"/>
        </w:rPr>
        <w:lastRenderedPageBreak/>
        <w:t xml:space="preserve">even over others whose skills better match the job descriptions. Ricks’ </w:t>
      </w:r>
      <w:r w:rsidR="00577661" w:rsidRPr="00631B6C">
        <w:rPr>
          <w:rFonts w:asciiTheme="minorHAnsi" w:hAnsiTheme="minorHAnsi"/>
          <w:i/>
          <w:color w:val="auto"/>
        </w:rPr>
        <w:t>International Business</w:t>
      </w:r>
      <w:r w:rsidR="00577661" w:rsidRPr="00631B6C">
        <w:rPr>
          <w:rFonts w:asciiTheme="minorHAnsi" w:hAnsiTheme="minorHAnsi"/>
          <w:color w:val="auto"/>
        </w:rPr>
        <w:t xml:space="preserve"> </w:t>
      </w:r>
      <w:r w:rsidR="00577661" w:rsidRPr="00631B6C">
        <w:rPr>
          <w:rFonts w:asciiTheme="minorHAnsi" w:hAnsiTheme="minorHAnsi"/>
          <w:i/>
          <w:color w:val="auto"/>
        </w:rPr>
        <w:t>Blunders</w:t>
      </w:r>
      <w:r w:rsidR="00577661" w:rsidRPr="00631B6C">
        <w:rPr>
          <w:rFonts w:asciiTheme="minorHAnsi" w:hAnsiTheme="minorHAnsi"/>
          <w:color w:val="auto"/>
        </w:rPr>
        <w:t xml:space="preserve"> is full of examples. Many of the famous “horror” stories </w:t>
      </w:r>
      <w:r w:rsidR="00266824" w:rsidRPr="00631B6C">
        <w:rPr>
          <w:rFonts w:asciiTheme="minorHAnsi" w:hAnsiTheme="minorHAnsi"/>
          <w:color w:val="auto"/>
        </w:rPr>
        <w:t xml:space="preserve">regarding </w:t>
      </w:r>
      <w:r w:rsidR="00577661" w:rsidRPr="00631B6C">
        <w:rPr>
          <w:rFonts w:asciiTheme="minorHAnsi" w:hAnsiTheme="minorHAnsi"/>
          <w:color w:val="auto"/>
        </w:rPr>
        <w:t>overseas business failures are directly attributable to a failure to analyze the situation from the point of view of the local culture.</w:t>
      </w:r>
    </w:p>
    <w:p w14:paraId="65125817" w14:textId="77777777" w:rsidR="00192510"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5. </w:t>
      </w:r>
      <w:r w:rsidR="002A699C" w:rsidRPr="00631B6C">
        <w:rPr>
          <w:rFonts w:cs="Times"/>
          <w:b/>
          <w:color w:val="auto"/>
          <w:spacing w:val="0"/>
          <w:szCs w:val="24"/>
        </w:rPr>
        <w:t xml:space="preserve">Discuss some possible conflicts between host governments </w:t>
      </w:r>
      <w:r w:rsidR="00192510" w:rsidRPr="00631B6C">
        <w:rPr>
          <w:rFonts w:cs="Times"/>
          <w:b/>
          <w:color w:val="auto"/>
          <w:spacing w:val="0"/>
          <w:szCs w:val="24"/>
        </w:rPr>
        <w:t>and foreign-owned companies.</w:t>
      </w:r>
    </w:p>
    <w:p w14:paraId="071C6EDE" w14:textId="0BCA574E" w:rsidR="003C66F7" w:rsidRPr="00631B6C" w:rsidRDefault="00266824" w:rsidP="00FC5217">
      <w:pPr>
        <w:widowControl/>
        <w:autoSpaceDE w:val="0"/>
        <w:autoSpaceDN w:val="0"/>
        <w:adjustRightInd w:val="0"/>
        <w:spacing w:before="0" w:after="120"/>
        <w:jc w:val="left"/>
        <w:rPr>
          <w:rFonts w:cs="Neutraface 2 Text Book"/>
          <w:color w:val="auto"/>
          <w:spacing w:val="0"/>
          <w:szCs w:val="24"/>
        </w:rPr>
      </w:pPr>
      <w:r w:rsidRPr="00631B6C">
        <w:rPr>
          <w:color w:val="auto"/>
          <w:spacing w:val="0"/>
          <w:szCs w:val="24"/>
        </w:rPr>
        <w:t>International firms have grown in size and number. As a result, they have become increasingly significant in the economies of many nations. Governments have found that important segments of their industry have come under the control of foreigners whereas previously local citizens were the principal owners. This has led to a fear the absentee owners may follow policies that are in conflict with government objectives. This fear is heightened by the knowledge that headquarters can and does control their affiliates much more closely than previously.</w:t>
      </w:r>
    </w:p>
    <w:p w14:paraId="7C16FA87" w14:textId="77777777" w:rsidR="002A699C"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6. </w:t>
      </w:r>
      <w:r w:rsidR="002A699C" w:rsidRPr="00631B6C">
        <w:rPr>
          <w:rFonts w:cs="Times"/>
          <w:b/>
          <w:color w:val="auto"/>
          <w:spacing w:val="0"/>
          <w:szCs w:val="24"/>
        </w:rPr>
        <w:t xml:space="preserve">“A nation whose GNI is smaller than the sales volume of a global firm is in no position to enforce its wishes on the local subsidiary of that firm.” Is this statement true or false? Please explain your rationale. </w:t>
      </w:r>
    </w:p>
    <w:p w14:paraId="1EF906BE" w14:textId="1925A189" w:rsidR="003C66F7" w:rsidRPr="00631B6C" w:rsidRDefault="004535BC" w:rsidP="00FC5217">
      <w:pPr>
        <w:pStyle w:val="Default"/>
        <w:widowControl/>
        <w:spacing w:after="120"/>
        <w:rPr>
          <w:rFonts w:asciiTheme="minorHAnsi" w:hAnsiTheme="minorHAnsi"/>
          <w:color w:val="auto"/>
        </w:rPr>
      </w:pPr>
      <w:r w:rsidRPr="00631B6C">
        <w:rPr>
          <w:rFonts w:asciiTheme="minorHAnsi" w:hAnsiTheme="minorHAnsi"/>
          <w:color w:val="auto"/>
        </w:rPr>
        <w:t>The comparison of total sales to GNI is similar to comparing apples with oranges. The subsidiary must obey a nation’s laws or run the risk of legal action or even expropriation. Admittedly, a global or multinational firm does have some bargaining power in some instances that a purely local firm would not have. It can threaten to leave the country, which will reduce the number of jobs available and the earning of foreign exchange if it is exporting from that country. The important factor is that a firm with operations in various countries permits management to be flexible in choosing where it wants to produce and supply other subsidiaries and markets. Sales of the subsidiary, not the entire firm, could have some bearing if they indicate that the affiliate is significant within the local economy.</w:t>
      </w:r>
    </w:p>
    <w:p w14:paraId="04BD95CE" w14:textId="6F6EE159" w:rsidR="0056795E"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7. </w:t>
      </w:r>
      <w:r w:rsidR="0056795E" w:rsidRPr="00631B6C">
        <w:rPr>
          <w:rFonts w:cs="Times"/>
          <w:b/>
          <w:color w:val="auto"/>
          <w:spacing w:val="0"/>
          <w:szCs w:val="24"/>
        </w:rPr>
        <w:t>What examples of globalization can you identify within your community? How would you classify each of these exa</w:t>
      </w:r>
      <w:r w:rsidR="002749BB" w:rsidRPr="00631B6C">
        <w:rPr>
          <w:rFonts w:cs="Times"/>
          <w:b/>
          <w:color w:val="auto"/>
          <w:spacing w:val="0"/>
          <w:szCs w:val="24"/>
        </w:rPr>
        <w:t>mples (as international invest</w:t>
      </w:r>
      <w:r w:rsidR="0056795E" w:rsidRPr="00631B6C">
        <w:rPr>
          <w:rFonts w:cs="Times"/>
          <w:b/>
          <w:color w:val="auto"/>
          <w:spacing w:val="0"/>
          <w:szCs w:val="24"/>
        </w:rPr>
        <w:t xml:space="preserve">ment, international trade, other)? </w:t>
      </w:r>
    </w:p>
    <w:p w14:paraId="1C20D952" w14:textId="4A5C063B" w:rsidR="003C66F7" w:rsidRPr="00631B6C" w:rsidRDefault="003C66F7" w:rsidP="00FC5217">
      <w:pPr>
        <w:pStyle w:val="bchpqlnlast"/>
        <w:widowControl/>
        <w:tabs>
          <w:tab w:val="clear" w:pos="260"/>
          <w:tab w:val="clear" w:pos="480"/>
        </w:tabs>
        <w:spacing w:before="0" w:line="240" w:lineRule="auto"/>
        <w:ind w:left="0" w:firstLine="0"/>
        <w:jc w:val="left"/>
        <w:rPr>
          <w:rFonts w:asciiTheme="minorHAnsi" w:hAnsiTheme="minorHAnsi"/>
          <w:color w:val="auto"/>
          <w:sz w:val="24"/>
          <w:szCs w:val="24"/>
        </w:rPr>
      </w:pPr>
      <w:r w:rsidRPr="00631B6C">
        <w:rPr>
          <w:rFonts w:asciiTheme="minorHAnsi" w:hAnsiTheme="minorHAnsi"/>
          <w:color w:val="auto"/>
          <w:sz w:val="24"/>
          <w:szCs w:val="24"/>
        </w:rPr>
        <w:t xml:space="preserve">This question will have varying answers.  </w:t>
      </w:r>
      <w:r w:rsidR="00E634AB" w:rsidRPr="00631B6C">
        <w:rPr>
          <w:rFonts w:asciiTheme="minorHAnsi" w:hAnsiTheme="minorHAnsi"/>
          <w:color w:val="auto"/>
          <w:sz w:val="24"/>
          <w:szCs w:val="24"/>
        </w:rPr>
        <w:t>Recent consolidation in music, supermarket</w:t>
      </w:r>
      <w:r w:rsidR="00842A98" w:rsidRPr="00631B6C">
        <w:rPr>
          <w:rFonts w:asciiTheme="minorHAnsi" w:hAnsiTheme="minorHAnsi"/>
          <w:color w:val="auto"/>
          <w:sz w:val="24"/>
          <w:szCs w:val="24"/>
        </w:rPr>
        <w:t>, banking, aerospace,</w:t>
      </w:r>
      <w:r w:rsidR="00E634AB" w:rsidRPr="00631B6C">
        <w:rPr>
          <w:rFonts w:asciiTheme="minorHAnsi" w:hAnsiTheme="minorHAnsi"/>
          <w:color w:val="auto"/>
          <w:sz w:val="24"/>
          <w:szCs w:val="24"/>
        </w:rPr>
        <w:t xml:space="preserve"> and publishing industries will yield ample examples of globalization.</w:t>
      </w:r>
      <w:r w:rsidR="00EA437E" w:rsidRPr="00631B6C">
        <w:rPr>
          <w:color w:val="auto"/>
          <w:sz w:val="24"/>
          <w:szCs w:val="24"/>
          <w:lang w:eastAsia="ko-KR"/>
        </w:rPr>
        <w:t xml:space="preserve"> </w:t>
      </w:r>
    </w:p>
    <w:p w14:paraId="67A84BB6" w14:textId="31927BF8" w:rsidR="002749BB"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rFonts w:cs="Neutraface 2 Text Book"/>
          <w:b/>
          <w:color w:val="auto"/>
          <w:spacing w:val="0"/>
          <w:szCs w:val="24"/>
        </w:rPr>
        <w:t xml:space="preserve">8. </w:t>
      </w:r>
      <w:r w:rsidR="002749BB" w:rsidRPr="00631B6C">
        <w:rPr>
          <w:rFonts w:cs="Times"/>
          <w:b/>
          <w:color w:val="auto"/>
          <w:spacing w:val="0"/>
          <w:szCs w:val="24"/>
        </w:rPr>
        <w:t xml:space="preserve">Why is there opposition to globalization of trade and integration of the world’s economy? Is there a way the debate can move beyond a simplistic argument for or against globalization and toward how best to strengthen the working of the global economy in order to enhance the welfare of the world and its inhabitants? What might this require? </w:t>
      </w:r>
    </w:p>
    <w:p w14:paraId="39AA5012" w14:textId="329928FA" w:rsidR="003C66F7" w:rsidRPr="00631B6C" w:rsidRDefault="003C66F7" w:rsidP="00FC5217">
      <w:pPr>
        <w:pStyle w:val="bchpqlnlast"/>
        <w:widowControl/>
        <w:tabs>
          <w:tab w:val="clear" w:pos="260"/>
          <w:tab w:val="clear" w:pos="480"/>
        </w:tabs>
        <w:spacing w:before="0" w:line="240" w:lineRule="auto"/>
        <w:ind w:left="0" w:firstLine="0"/>
        <w:jc w:val="left"/>
        <w:rPr>
          <w:rFonts w:asciiTheme="minorHAnsi" w:hAnsiTheme="minorHAnsi"/>
          <w:color w:val="auto"/>
          <w:sz w:val="24"/>
          <w:szCs w:val="24"/>
        </w:rPr>
      </w:pPr>
      <w:r w:rsidRPr="00631B6C">
        <w:rPr>
          <w:rFonts w:asciiTheme="minorHAnsi" w:hAnsiTheme="minorHAnsi"/>
          <w:color w:val="auto"/>
          <w:sz w:val="24"/>
          <w:szCs w:val="24"/>
        </w:rPr>
        <w:t xml:space="preserve">Answers will vary, </w:t>
      </w:r>
      <w:r w:rsidR="00842A98" w:rsidRPr="00631B6C">
        <w:rPr>
          <w:rFonts w:asciiTheme="minorHAnsi" w:hAnsiTheme="minorHAnsi"/>
          <w:color w:val="auto"/>
          <w:sz w:val="24"/>
          <w:szCs w:val="24"/>
        </w:rPr>
        <w:t>but essentially, the pro-globalization debate centers on free trade and its benefits. The opposition points to three areas where globalization’s effects have been problematic:  the gains have been unevenly distributed among developed and developing nations, globalization reduces labor and safety standards, and its impact on the environment is harmful. One could argue that these two approaches are not actually in opposition, but that trade requires management as it globalizes. The second part of the question requires a student evaluation and answers may vary substantially due to differences in training, ideology, and other factors.</w:t>
      </w:r>
    </w:p>
    <w:p w14:paraId="1BA34F23" w14:textId="5227C26B" w:rsidR="002749BB" w:rsidRPr="00631B6C" w:rsidRDefault="003C66F7" w:rsidP="00FC5217">
      <w:pPr>
        <w:widowControl/>
        <w:autoSpaceDE w:val="0"/>
        <w:autoSpaceDN w:val="0"/>
        <w:adjustRightInd w:val="0"/>
        <w:spacing w:before="0" w:after="120"/>
        <w:jc w:val="left"/>
        <w:rPr>
          <w:rFonts w:cs="Times"/>
          <w:b/>
          <w:color w:val="auto"/>
          <w:spacing w:val="0"/>
          <w:szCs w:val="24"/>
        </w:rPr>
      </w:pPr>
      <w:r w:rsidRPr="00631B6C">
        <w:rPr>
          <w:b/>
          <w:color w:val="auto"/>
          <w:spacing w:val="0"/>
          <w:szCs w:val="24"/>
        </w:rPr>
        <w:lastRenderedPageBreak/>
        <w:t xml:space="preserve">9. </w:t>
      </w:r>
      <w:r w:rsidR="002749BB" w:rsidRPr="00631B6C">
        <w:rPr>
          <w:rFonts w:cs="Times"/>
          <w:b/>
          <w:color w:val="auto"/>
          <w:spacing w:val="0"/>
          <w:szCs w:val="24"/>
        </w:rPr>
        <w:t xml:space="preserve">You have decided to take a job in your hometown after graduation. Why should you study international business? </w:t>
      </w:r>
    </w:p>
    <w:p w14:paraId="7314E409" w14:textId="4C1935B8" w:rsidR="003C66F7" w:rsidRPr="00631B6C" w:rsidRDefault="003C66F7">
      <w:pPr>
        <w:widowControl/>
        <w:spacing w:before="0" w:after="120"/>
        <w:jc w:val="left"/>
        <w:rPr>
          <w:color w:val="auto"/>
          <w:spacing w:val="0"/>
          <w:szCs w:val="24"/>
        </w:rPr>
      </w:pPr>
      <w:r w:rsidRPr="00631B6C">
        <w:rPr>
          <w:color w:val="auto"/>
          <w:spacing w:val="0"/>
          <w:szCs w:val="24"/>
        </w:rPr>
        <w:t xml:space="preserve">The answers will vary </w:t>
      </w:r>
      <w:r w:rsidR="00842A98" w:rsidRPr="00631B6C">
        <w:rPr>
          <w:color w:val="auto"/>
          <w:spacing w:val="0"/>
          <w:szCs w:val="24"/>
        </w:rPr>
        <w:t>but no matter where a person is, he or she cannot be entirely free from the impact of international business. Foreign firms can create competition for your hometown company. Exchange rates can cause local prices for imported goods to become more or less competitive. Ask a salesperson who works for a local Toyota (or Mercedes) dealer if he or she felt the impact of the more expensive yen (or euro). If the hometown firm cannot compete with imports, you can lose your job. What you learn in the international business course will make you a more knowledgeable citizen</w:t>
      </w:r>
      <w:r w:rsidRPr="00631B6C">
        <w:rPr>
          <w:color w:val="auto"/>
          <w:spacing w:val="0"/>
          <w:szCs w:val="24"/>
        </w:rPr>
        <w:t>.</w:t>
      </w:r>
    </w:p>
    <w:p w14:paraId="7E2EC116" w14:textId="41FDAB35" w:rsidR="00095C2F" w:rsidRPr="00631B6C" w:rsidRDefault="00095C2F">
      <w:pPr>
        <w:widowControl/>
        <w:spacing w:before="0" w:after="120"/>
        <w:jc w:val="left"/>
        <w:rPr>
          <w:spacing w:val="0"/>
          <w:szCs w:val="24"/>
        </w:rPr>
      </w:pPr>
    </w:p>
    <w:p w14:paraId="369FF012" w14:textId="451BAE12" w:rsidR="00095C2F" w:rsidRPr="00631B6C" w:rsidRDefault="00467D40" w:rsidP="00095C2F">
      <w:pPr>
        <w:pStyle w:val="C-heading"/>
        <w:rPr>
          <w:spacing w:val="0"/>
        </w:rPr>
      </w:pPr>
      <w:r w:rsidRPr="00631B6C">
        <w:rPr>
          <w:spacing w:val="0"/>
        </w:rPr>
        <w:t>GLOBALEDGE RESEARCH TASK</w:t>
      </w:r>
    </w:p>
    <w:p w14:paraId="30C9A7C6" w14:textId="77777777" w:rsidR="00095C2F" w:rsidRPr="00631B6C" w:rsidRDefault="00095C2F" w:rsidP="00095C2F">
      <w:pPr>
        <w:pStyle w:val="Heading1"/>
        <w:spacing w:before="0" w:after="120"/>
        <w:ind w:left="0"/>
        <w:rPr>
          <w:b w:val="0"/>
          <w:bCs w:val="0"/>
          <w:color w:val="2D79D5"/>
          <w:spacing w:val="0"/>
        </w:rPr>
      </w:pPr>
      <w:r w:rsidRPr="00631B6C">
        <w:rPr>
          <w:color w:val="2D79D5"/>
          <w:spacing w:val="0"/>
        </w:rPr>
        <w:t>Exercise 1</w:t>
      </w:r>
    </w:p>
    <w:p w14:paraId="5DE69F19" w14:textId="77777777" w:rsidR="00F17739" w:rsidRPr="009962DD" w:rsidRDefault="00F17739" w:rsidP="00F17739">
      <w:pPr>
        <w:widowControl/>
        <w:spacing w:before="0" w:after="120"/>
        <w:jc w:val="left"/>
        <w:rPr>
          <w:color w:val="auto"/>
          <w:spacing w:val="0"/>
          <w:szCs w:val="24"/>
        </w:rPr>
      </w:pPr>
      <w:r w:rsidRPr="00112084">
        <w:rPr>
          <w:color w:val="auto"/>
          <w:spacing w:val="0"/>
          <w:szCs w:val="24"/>
        </w:rPr>
        <w:t>globalEDGE ‘Global Insights’ is where profiles of trade blocs, countries, U.S. states, and industries can be found. When navigated as described in the exercise (i.e. globalEDGE &gt; Global Insights &gt; by Country &gt; ‘country of choice’), each country’s profile page will b</w:t>
      </w:r>
      <w:r w:rsidRPr="009962DD">
        <w:rPr>
          <w:color w:val="auto"/>
          <w:spacing w:val="0"/>
          <w:szCs w:val="24"/>
        </w:rPr>
        <w:t>e displayed individually from where ‘Indices’ sub-section of countries can be accessed on the left column menu. The indicators in the ‘KOF Working Paper’ can be found by searching the indicator keywords. For example, the number of McDonald’s restaurants and the number of IKEA stores are used to calculate the cultural globalization indicator.</w:t>
      </w:r>
    </w:p>
    <w:p w14:paraId="06627138" w14:textId="77777777" w:rsidR="00F17739" w:rsidRPr="009962DD" w:rsidRDefault="00F17739" w:rsidP="00F17739">
      <w:pPr>
        <w:widowControl/>
        <w:spacing w:before="0" w:after="120"/>
        <w:jc w:val="left"/>
        <w:rPr>
          <w:color w:val="auto"/>
          <w:spacing w:val="0"/>
          <w:szCs w:val="24"/>
        </w:rPr>
      </w:pPr>
      <w:r w:rsidRPr="009962DD">
        <w:rPr>
          <w:color w:val="auto"/>
          <w:spacing w:val="0"/>
          <w:szCs w:val="24"/>
        </w:rPr>
        <w:t xml:space="preserve">Search Phrase: KOF Index of Globalization </w:t>
      </w:r>
    </w:p>
    <w:p w14:paraId="099E2606" w14:textId="77777777" w:rsidR="00F17739" w:rsidRPr="009962DD" w:rsidRDefault="00F17739" w:rsidP="00F17739">
      <w:pPr>
        <w:widowControl/>
        <w:spacing w:before="0" w:after="120"/>
        <w:jc w:val="left"/>
        <w:rPr>
          <w:color w:val="auto"/>
          <w:spacing w:val="0"/>
          <w:szCs w:val="24"/>
        </w:rPr>
      </w:pPr>
      <w:r w:rsidRPr="009962DD">
        <w:rPr>
          <w:color w:val="auto"/>
          <w:spacing w:val="0"/>
          <w:szCs w:val="24"/>
        </w:rPr>
        <w:t>Resource Name: KOF Index of Globalization</w:t>
      </w:r>
    </w:p>
    <w:p w14:paraId="3B9DFA81" w14:textId="32CF107E" w:rsidR="00095C2F" w:rsidRPr="00631B6C" w:rsidRDefault="00F17739" w:rsidP="00F17739">
      <w:pPr>
        <w:widowControl/>
        <w:spacing w:before="0" w:after="120"/>
        <w:jc w:val="left"/>
        <w:rPr>
          <w:spacing w:val="0"/>
          <w:szCs w:val="24"/>
        </w:rPr>
      </w:pPr>
      <w:r w:rsidRPr="00634383">
        <w:rPr>
          <w:color w:val="auto"/>
          <w:spacing w:val="0"/>
          <w:szCs w:val="24"/>
        </w:rPr>
        <w:t xml:space="preserve">Resource Link: </w:t>
      </w:r>
      <w:hyperlink r:id="rId10" w:history="1">
        <w:r w:rsidRPr="00631B6C">
          <w:rPr>
            <w:rStyle w:val="Hyperlink"/>
            <w:spacing w:val="0"/>
            <w:szCs w:val="24"/>
          </w:rPr>
          <w:t>https://globaledge.msu.edu/global-insights/by/country</w:t>
        </w:r>
      </w:hyperlink>
    </w:p>
    <w:p w14:paraId="388E520C" w14:textId="4CB88205" w:rsidR="00F17739" w:rsidRPr="00631B6C" w:rsidRDefault="00F17739" w:rsidP="00F17739">
      <w:pPr>
        <w:widowControl/>
        <w:spacing w:before="0" w:after="120"/>
        <w:jc w:val="left"/>
        <w:rPr>
          <w:spacing w:val="0"/>
          <w:szCs w:val="24"/>
        </w:rPr>
      </w:pPr>
    </w:p>
    <w:p w14:paraId="69BB2223" w14:textId="60647610" w:rsidR="00F17739" w:rsidRPr="00631B6C" w:rsidRDefault="00F17739" w:rsidP="00F17739">
      <w:pPr>
        <w:pStyle w:val="Heading1"/>
        <w:spacing w:before="0" w:after="120"/>
        <w:ind w:left="0"/>
        <w:rPr>
          <w:rFonts w:asciiTheme="minorHAnsi" w:hAnsiTheme="minorHAnsi"/>
          <w:b w:val="0"/>
          <w:bCs w:val="0"/>
          <w:color w:val="2D79D5"/>
          <w:spacing w:val="0"/>
        </w:rPr>
      </w:pPr>
      <w:r w:rsidRPr="00631B6C">
        <w:rPr>
          <w:rFonts w:asciiTheme="minorHAnsi" w:hAnsiTheme="minorHAnsi"/>
          <w:color w:val="2D79D5"/>
          <w:spacing w:val="0"/>
        </w:rPr>
        <w:t>Exercise 2</w:t>
      </w:r>
    </w:p>
    <w:p w14:paraId="1C197D8D" w14:textId="77777777" w:rsidR="00F17739" w:rsidRPr="000E626A" w:rsidRDefault="00F17739" w:rsidP="00F17739">
      <w:pPr>
        <w:widowControl/>
        <w:spacing w:before="0" w:after="120"/>
        <w:jc w:val="left"/>
        <w:rPr>
          <w:color w:val="auto"/>
          <w:spacing w:val="0"/>
          <w:szCs w:val="24"/>
        </w:rPr>
      </w:pPr>
      <w:r w:rsidRPr="000E626A">
        <w:rPr>
          <w:color w:val="auto"/>
          <w:spacing w:val="0"/>
          <w:szCs w:val="24"/>
        </w:rPr>
        <w:t>globalEDGE ‘Global Insights’ is where profiles of trade blocs, countries, U.S. states, and industries can be found. When navigated as described in the exercise (i.e. globalEDGE &gt; Global Insights &gt; by Country &gt; United States), each country’s profile page will be displayed individually from where ‘Statistics’, ‘Economy’, and ‘Trade Statistics’ sub-section of countries can be accessed on the left column menu.</w:t>
      </w:r>
    </w:p>
    <w:p w14:paraId="20836A36" w14:textId="77777777" w:rsidR="00F17739" w:rsidRPr="000E626A" w:rsidRDefault="00F17739" w:rsidP="00F17739">
      <w:pPr>
        <w:widowControl/>
        <w:spacing w:before="0" w:after="120"/>
        <w:jc w:val="left"/>
        <w:rPr>
          <w:color w:val="auto"/>
          <w:spacing w:val="0"/>
          <w:szCs w:val="24"/>
        </w:rPr>
      </w:pPr>
      <w:r w:rsidRPr="000E626A">
        <w:rPr>
          <w:color w:val="auto"/>
          <w:spacing w:val="0"/>
          <w:szCs w:val="24"/>
        </w:rPr>
        <w:t>Search Phrase: by Country</w:t>
      </w:r>
    </w:p>
    <w:p w14:paraId="6C8E5076" w14:textId="77777777" w:rsidR="00F17739" w:rsidRPr="000E626A" w:rsidRDefault="00F17739" w:rsidP="00F17739">
      <w:pPr>
        <w:widowControl/>
        <w:spacing w:before="0" w:after="120"/>
        <w:jc w:val="left"/>
        <w:rPr>
          <w:color w:val="auto"/>
          <w:spacing w:val="0"/>
          <w:szCs w:val="24"/>
        </w:rPr>
      </w:pPr>
      <w:r w:rsidRPr="000E626A">
        <w:rPr>
          <w:color w:val="auto"/>
          <w:spacing w:val="0"/>
          <w:szCs w:val="24"/>
        </w:rPr>
        <w:t>Resource Name: Global Insights by Country</w:t>
      </w:r>
    </w:p>
    <w:p w14:paraId="5D60E842" w14:textId="309A7C55" w:rsidR="00F17739" w:rsidRPr="00631B6C" w:rsidRDefault="00F17739" w:rsidP="00F17739">
      <w:pPr>
        <w:widowControl/>
        <w:spacing w:before="0" w:after="120"/>
        <w:jc w:val="left"/>
        <w:rPr>
          <w:color w:val="auto"/>
          <w:spacing w:val="0"/>
          <w:szCs w:val="24"/>
        </w:rPr>
      </w:pPr>
      <w:r w:rsidRPr="000E626A">
        <w:rPr>
          <w:color w:val="auto"/>
          <w:spacing w:val="0"/>
          <w:szCs w:val="24"/>
        </w:rPr>
        <w:t xml:space="preserve">Resource Link: </w:t>
      </w:r>
      <w:hyperlink r:id="rId11" w:history="1">
        <w:r w:rsidR="004573EE" w:rsidRPr="00631B6C">
          <w:rPr>
            <w:rStyle w:val="Hyperlink"/>
            <w:spacing w:val="0"/>
            <w:szCs w:val="24"/>
          </w:rPr>
          <w:t>https://globaledge.msu.edu/global-insights/by/country</w:t>
        </w:r>
      </w:hyperlink>
    </w:p>
    <w:p w14:paraId="55AAC66A" w14:textId="77777777" w:rsidR="00095C2F" w:rsidRPr="00631B6C" w:rsidRDefault="00095C2F" w:rsidP="00FC5217">
      <w:pPr>
        <w:widowControl/>
        <w:spacing w:before="0" w:after="120"/>
        <w:jc w:val="left"/>
        <w:rPr>
          <w:spacing w:val="0"/>
          <w:szCs w:val="24"/>
        </w:rPr>
      </w:pPr>
    </w:p>
    <w:p w14:paraId="3CB590B4" w14:textId="70B82890" w:rsidR="003C66F7" w:rsidRPr="00631B6C" w:rsidRDefault="003C66F7" w:rsidP="00FC5217">
      <w:pPr>
        <w:pStyle w:val="C-heading"/>
        <w:rPr>
          <w:spacing w:val="0"/>
        </w:rPr>
      </w:pPr>
      <w:bookmarkStart w:id="16" w:name="minicase"/>
      <w:r w:rsidRPr="00631B6C">
        <w:rPr>
          <w:spacing w:val="0"/>
        </w:rPr>
        <w:t>MINICASE</w:t>
      </w:r>
      <w:r w:rsidR="00767FDD" w:rsidRPr="00631B6C">
        <w:rPr>
          <w:spacing w:val="0"/>
        </w:rPr>
        <w:t>: Are You Really Buying American</w:t>
      </w:r>
      <w:r w:rsidRPr="00631B6C">
        <w:rPr>
          <w:spacing w:val="0"/>
        </w:rPr>
        <w:t>?</w:t>
      </w:r>
    </w:p>
    <w:bookmarkEnd w:id="16"/>
    <w:p w14:paraId="32D3A8E6" w14:textId="22693925" w:rsidR="003C66F7" w:rsidRPr="000E626A" w:rsidRDefault="003C66F7" w:rsidP="00FC5217">
      <w:pPr>
        <w:widowControl/>
        <w:spacing w:before="0" w:after="120"/>
        <w:jc w:val="left"/>
        <w:rPr>
          <w:color w:val="auto"/>
          <w:spacing w:val="0"/>
          <w:szCs w:val="24"/>
        </w:rPr>
      </w:pPr>
      <w:r w:rsidRPr="000E626A">
        <w:rPr>
          <w:color w:val="auto"/>
          <w:spacing w:val="0"/>
          <w:szCs w:val="24"/>
        </w:rPr>
        <w:t xml:space="preserve">This minicase </w:t>
      </w:r>
      <w:r w:rsidR="00956C4A" w:rsidRPr="000E626A">
        <w:rPr>
          <w:color w:val="auto"/>
          <w:spacing w:val="0"/>
          <w:szCs w:val="24"/>
        </w:rPr>
        <w:t xml:space="preserve">explores the issue of the origin of products and brands and the companies that own them. From bumper stickers to tee shirts, the slogan “Buy American” has become a </w:t>
      </w:r>
      <w:r w:rsidR="00956C4A" w:rsidRPr="000E626A">
        <w:rPr>
          <w:color w:val="auto"/>
          <w:spacing w:val="0"/>
          <w:szCs w:val="24"/>
        </w:rPr>
        <w:lastRenderedPageBreak/>
        <w:t>common refrain from some American consumers. What does it mean to buy American? Is the Honda Accord made in Marysville, Ohio, any less American than the Nike Air athletic shoe made in China? What about that Dodge Ram truck? Nothing is more American than a pick-up truck, but Dodge is now controlled by Italy’s Fiat. The globalization of markets has created cross-border investments linking the workers and consumers of the world to one another in a way that was unimaginable 50 years ago. This serves as a starting point for a stimulating class discussion, which might be expanded through discussion questions such as: “Is there such a thing as an ‘American made product’?” and “As a consumer, are you more patriotic when you purchase an American made product?”</w:t>
      </w:r>
      <w:r w:rsidR="00F67427" w:rsidRPr="000E626A">
        <w:rPr>
          <w:color w:val="auto"/>
          <w:spacing w:val="0"/>
          <w:szCs w:val="24"/>
        </w:rPr>
        <w:t xml:space="preserve"> </w:t>
      </w:r>
      <w:r w:rsidRPr="000E626A">
        <w:rPr>
          <w:color w:val="auto"/>
          <w:spacing w:val="0"/>
          <w:szCs w:val="24"/>
        </w:rPr>
        <w:t xml:space="preserve">This assignment gives students an opportunity to </w:t>
      </w:r>
      <w:r w:rsidR="00F67427" w:rsidRPr="000E626A">
        <w:rPr>
          <w:color w:val="auto"/>
          <w:spacing w:val="0"/>
          <w:szCs w:val="24"/>
        </w:rPr>
        <w:t xml:space="preserve">consider what is a domestic versus what is a foreign product of brand, as well as whether and how such a distinction really has meaning in the modern day world that they live in. </w:t>
      </w:r>
    </w:p>
    <w:p w14:paraId="1C7D2A47" w14:textId="7096C120" w:rsidR="003C66F7" w:rsidRPr="000E626A" w:rsidRDefault="003C66F7" w:rsidP="00FC5217">
      <w:pPr>
        <w:widowControl/>
        <w:autoSpaceDE w:val="0"/>
        <w:autoSpaceDN w:val="0"/>
        <w:adjustRightInd w:val="0"/>
        <w:spacing w:before="0" w:after="120"/>
        <w:jc w:val="left"/>
        <w:rPr>
          <w:rFonts w:cs="Times"/>
          <w:b/>
          <w:color w:val="auto"/>
          <w:spacing w:val="0"/>
          <w:szCs w:val="24"/>
        </w:rPr>
      </w:pPr>
      <w:r w:rsidRPr="000E626A">
        <w:rPr>
          <w:rFonts w:cs="Neutraface 2 Text Book"/>
          <w:b/>
          <w:color w:val="auto"/>
          <w:spacing w:val="0"/>
          <w:szCs w:val="24"/>
        </w:rPr>
        <w:t xml:space="preserve">1. </w:t>
      </w:r>
      <w:r w:rsidR="009736CC" w:rsidRPr="000E626A">
        <w:rPr>
          <w:rFonts w:cs="Times"/>
          <w:b/>
          <w:color w:val="auto"/>
          <w:spacing w:val="0"/>
          <w:szCs w:val="24"/>
        </w:rPr>
        <w:t xml:space="preserve">Should it matter to consumers whether the companies that make their products are based in the consumers’ home country or not? Explain your rationale. </w:t>
      </w:r>
      <w:r w:rsidR="009736CC" w:rsidRPr="000E626A">
        <w:rPr>
          <w:rFonts w:ascii="MS Gothic" w:eastAsia="MS Gothic" w:hAnsi="MS Gothic" w:cs="MS Gothic"/>
          <w:b/>
          <w:color w:val="auto"/>
          <w:spacing w:val="0"/>
          <w:szCs w:val="24"/>
        </w:rPr>
        <w:t> </w:t>
      </w:r>
      <w:r w:rsidRPr="000E626A">
        <w:rPr>
          <w:rFonts w:cs="Neutraface 2 Text Book"/>
          <w:b/>
          <w:color w:val="auto"/>
          <w:spacing w:val="0"/>
          <w:szCs w:val="24"/>
        </w:rPr>
        <w:t xml:space="preserve"> </w:t>
      </w:r>
    </w:p>
    <w:p w14:paraId="23F0F787" w14:textId="2A6C3784" w:rsidR="003C66F7" w:rsidRPr="000E626A" w:rsidRDefault="007257F0" w:rsidP="00FC5217">
      <w:pPr>
        <w:widowControl/>
        <w:autoSpaceDE w:val="0"/>
        <w:autoSpaceDN w:val="0"/>
        <w:adjustRightInd w:val="0"/>
        <w:spacing w:before="0" w:after="120"/>
        <w:jc w:val="left"/>
        <w:rPr>
          <w:rFonts w:cs="Neutraface 2 Text Book"/>
          <w:color w:val="auto"/>
          <w:spacing w:val="0"/>
          <w:szCs w:val="24"/>
        </w:rPr>
      </w:pPr>
      <w:r w:rsidRPr="000E626A">
        <w:rPr>
          <w:rFonts w:cs="Neutraface 2 Text Book"/>
          <w:color w:val="auto"/>
          <w:spacing w:val="0"/>
          <w:szCs w:val="24"/>
        </w:rPr>
        <w:t xml:space="preserve">Answers are likely to vary quite a bit on this question. Many students will exhibit patriotism and nationalistic zeal, emphasizing the importance of having a strong domestic economy in order to create the jobs, developmental opportunities, and other elements that they perceive to be critical to national prosperity and identify. Other students may argue that all countries and their workers should have an opportunity to achieve success and that those who are most efficient or effective at designing, building, distributing, and selling should be the ones to benefit. Some students may argue that efficient utilization of resources within a market-based system will require that certain jobs or tasks be located in other countries, and indeed that win-win outcomes are likely if barriers to international efficiency can be reduced or eliminated. The variety of positions that are likely to be presented can provide the basis for a lively discussion or even debate within the classroom and provide a strong link to the concepts of internationalization of businesses, economic globalization, and the need for IB skills among all students and managers. </w:t>
      </w:r>
    </w:p>
    <w:p w14:paraId="6E54C504" w14:textId="471CA5A6" w:rsidR="003C66F7" w:rsidRPr="000E626A" w:rsidRDefault="003C66F7" w:rsidP="00FC5217">
      <w:pPr>
        <w:widowControl/>
        <w:autoSpaceDE w:val="0"/>
        <w:autoSpaceDN w:val="0"/>
        <w:adjustRightInd w:val="0"/>
        <w:spacing w:before="0" w:after="120"/>
        <w:jc w:val="left"/>
        <w:rPr>
          <w:rFonts w:cs="Times"/>
          <w:b/>
          <w:color w:val="auto"/>
          <w:spacing w:val="0"/>
          <w:szCs w:val="24"/>
        </w:rPr>
      </w:pPr>
      <w:r w:rsidRPr="000E626A">
        <w:rPr>
          <w:rFonts w:cs="Neutraface 2 Text Book"/>
          <w:b/>
          <w:color w:val="auto"/>
          <w:spacing w:val="0"/>
          <w:szCs w:val="24"/>
        </w:rPr>
        <w:t xml:space="preserve">2. </w:t>
      </w:r>
      <w:r w:rsidR="007257F0" w:rsidRPr="000E626A">
        <w:rPr>
          <w:rFonts w:cs="Times"/>
          <w:b/>
          <w:color w:val="auto"/>
          <w:spacing w:val="0"/>
          <w:szCs w:val="24"/>
        </w:rPr>
        <w:t>Why has there been almost no negative backlash among Americans to the flood of foreign investment into their country</w:t>
      </w:r>
      <w:r w:rsidRPr="000E626A">
        <w:rPr>
          <w:rFonts w:cs="Neutraface 2 Text Book"/>
          <w:b/>
          <w:color w:val="auto"/>
          <w:spacing w:val="0"/>
          <w:szCs w:val="24"/>
        </w:rPr>
        <w:t xml:space="preserve">? </w:t>
      </w:r>
    </w:p>
    <w:p w14:paraId="7E169E68" w14:textId="092E27A4" w:rsidR="001A390D" w:rsidRPr="000E626A" w:rsidRDefault="003C66F7" w:rsidP="00FC5217">
      <w:pPr>
        <w:widowControl/>
        <w:autoSpaceDE w:val="0"/>
        <w:autoSpaceDN w:val="0"/>
        <w:adjustRightInd w:val="0"/>
        <w:spacing w:before="0" w:after="120"/>
        <w:jc w:val="left"/>
        <w:rPr>
          <w:b/>
          <w:color w:val="auto"/>
          <w:spacing w:val="0"/>
          <w:szCs w:val="24"/>
        </w:rPr>
      </w:pPr>
      <w:r w:rsidRPr="000E626A">
        <w:rPr>
          <w:rFonts w:cs="Neutraface 2 Text Book"/>
          <w:color w:val="auto"/>
          <w:spacing w:val="0"/>
          <w:szCs w:val="24"/>
        </w:rPr>
        <w:t xml:space="preserve">This question </w:t>
      </w:r>
      <w:r w:rsidR="004A4408" w:rsidRPr="000E626A">
        <w:rPr>
          <w:rFonts w:cs="Neutraface 2 Text Book"/>
          <w:color w:val="auto"/>
          <w:spacing w:val="0"/>
          <w:szCs w:val="24"/>
        </w:rPr>
        <w:t xml:space="preserve">can prove to be difficult for some students to answer. On one hand, students may note that the U.S. is a major investor in foreign nations and therefore cannot be overly protectionist when investments also go the other direction. </w:t>
      </w:r>
      <w:r w:rsidR="00CE1DA9" w:rsidRPr="000E626A">
        <w:rPr>
          <w:rFonts w:cs="Neutraface 2 Text Book"/>
          <w:color w:val="auto"/>
          <w:spacing w:val="0"/>
          <w:szCs w:val="24"/>
        </w:rPr>
        <w:t xml:space="preserve">Other students may argue that people have increasingly come to terms with the notion that it is a global marketplace and that foreign investment and ownership of domestic companies and brands by foreign-based firms is the new normal. Yet other students may question the assumption, arguing that there is a strong level of discomfort or even opposition to the level of foreign investment in the U.S., and perhaps even expand on the risks that such investment creates to the sovereignty of the country and its potential for economic prosperity. </w:t>
      </w:r>
    </w:p>
    <w:p w14:paraId="0FFA5E00" w14:textId="77777777" w:rsidR="001A6645" w:rsidRPr="00631B6C" w:rsidRDefault="001A6645" w:rsidP="00FC5217">
      <w:pPr>
        <w:widowControl/>
        <w:spacing w:before="0" w:after="120"/>
        <w:jc w:val="left"/>
        <w:rPr>
          <w:b/>
          <w:color w:val="00B0F0"/>
          <w:spacing w:val="0"/>
          <w:szCs w:val="24"/>
        </w:rPr>
      </w:pPr>
    </w:p>
    <w:p w14:paraId="432C25FE" w14:textId="5F14ACD0" w:rsidR="00A9530D" w:rsidRPr="00631B6C" w:rsidRDefault="00A9530D" w:rsidP="007E5CEB">
      <w:pPr>
        <w:pStyle w:val="B-heading"/>
        <w:rPr>
          <w:spacing w:val="0"/>
        </w:rPr>
      </w:pPr>
      <w:bookmarkStart w:id="17" w:name="bonus"/>
      <w:r w:rsidRPr="00631B6C">
        <w:rPr>
          <w:spacing w:val="0"/>
        </w:rPr>
        <w:lastRenderedPageBreak/>
        <w:t>BONUS</w:t>
      </w:r>
      <w:r w:rsidR="001A6645" w:rsidRPr="00631B6C">
        <w:rPr>
          <w:spacing w:val="0"/>
        </w:rPr>
        <w:t xml:space="preserve"> </w:t>
      </w:r>
      <w:r w:rsidR="00EB5093" w:rsidRPr="00631B6C">
        <w:rPr>
          <w:spacing w:val="0"/>
        </w:rPr>
        <w:t>ACTIVITIES</w:t>
      </w:r>
    </w:p>
    <w:bookmarkEnd w:id="17"/>
    <w:p w14:paraId="0557E1F3" w14:textId="25279DB9" w:rsidR="002D1983" w:rsidRPr="000E626A" w:rsidRDefault="002D1983">
      <w:pPr>
        <w:widowControl/>
        <w:spacing w:before="0" w:after="120"/>
        <w:jc w:val="left"/>
        <w:rPr>
          <w:color w:val="auto"/>
          <w:spacing w:val="0"/>
          <w:szCs w:val="24"/>
        </w:rPr>
      </w:pPr>
      <w:r w:rsidRPr="000E626A">
        <w:rPr>
          <w:color w:val="auto"/>
          <w:spacing w:val="0"/>
          <w:szCs w:val="24"/>
        </w:rPr>
        <w:t>This section provide</w:t>
      </w:r>
      <w:r w:rsidR="006E03E2" w:rsidRPr="000E626A">
        <w:rPr>
          <w:color w:val="auto"/>
          <w:spacing w:val="0"/>
          <w:szCs w:val="24"/>
        </w:rPr>
        <w:t>s</w:t>
      </w:r>
      <w:r w:rsidRPr="000E626A">
        <w:rPr>
          <w:color w:val="auto"/>
          <w:spacing w:val="0"/>
          <w:szCs w:val="24"/>
        </w:rPr>
        <w:t xml:space="preserve"> you with support of your course above and beyond what</w:t>
      </w:r>
      <w:r w:rsidR="00BC7A81" w:rsidRPr="000E626A">
        <w:rPr>
          <w:color w:val="auto"/>
          <w:spacing w:val="0"/>
          <w:szCs w:val="24"/>
        </w:rPr>
        <w:t xml:space="preserve"> is</w:t>
      </w:r>
      <w:r w:rsidRPr="000E626A">
        <w:rPr>
          <w:color w:val="auto"/>
          <w:spacing w:val="0"/>
          <w:szCs w:val="24"/>
        </w:rPr>
        <w:t xml:space="preserve"> found in the text. </w:t>
      </w:r>
      <w:r w:rsidR="006835F2" w:rsidRPr="000E626A">
        <w:rPr>
          <w:color w:val="auto"/>
          <w:spacing w:val="0"/>
          <w:szCs w:val="24"/>
        </w:rPr>
        <w:t xml:space="preserve">We have developed these resources to support your course, to support your traditional, hybrid, online, </w:t>
      </w:r>
      <w:r w:rsidR="00FA2468">
        <w:rPr>
          <w:color w:val="auto"/>
          <w:spacing w:val="0"/>
          <w:szCs w:val="24"/>
        </w:rPr>
        <w:t xml:space="preserve">or </w:t>
      </w:r>
      <w:r w:rsidR="006835F2" w:rsidRPr="000E626A">
        <w:rPr>
          <w:color w:val="auto"/>
          <w:spacing w:val="0"/>
          <w:szCs w:val="24"/>
        </w:rPr>
        <w:t xml:space="preserve">flipped class. </w:t>
      </w:r>
    </w:p>
    <w:p w14:paraId="71A104EE" w14:textId="77777777" w:rsidR="004764C9" w:rsidRPr="00631B6C" w:rsidRDefault="004764C9" w:rsidP="00FC5217">
      <w:pPr>
        <w:widowControl/>
        <w:spacing w:before="0" w:after="120"/>
        <w:jc w:val="left"/>
        <w:rPr>
          <w:spacing w:val="0"/>
          <w:szCs w:val="24"/>
        </w:rPr>
      </w:pPr>
    </w:p>
    <w:p w14:paraId="50EFCA18" w14:textId="126B266A" w:rsidR="00F27DC4" w:rsidRPr="00631B6C" w:rsidRDefault="00467D40" w:rsidP="007E5CEB">
      <w:pPr>
        <w:pStyle w:val="C-heading"/>
        <w:rPr>
          <w:spacing w:val="0"/>
        </w:rPr>
      </w:pPr>
      <w:r w:rsidRPr="00631B6C">
        <w:rPr>
          <w:spacing w:val="0"/>
        </w:rPr>
        <w:t>VIDEO SUGGESTIONS</w:t>
      </w:r>
    </w:p>
    <w:p w14:paraId="35CD21EA" w14:textId="01AA44AC" w:rsidR="00FB20D8" w:rsidRPr="00631B6C" w:rsidRDefault="00F901FF" w:rsidP="00FC5217">
      <w:pPr>
        <w:widowControl/>
        <w:spacing w:before="0" w:after="120"/>
        <w:jc w:val="left"/>
        <w:rPr>
          <w:color w:val="auto"/>
          <w:spacing w:val="0"/>
          <w:szCs w:val="24"/>
        </w:rPr>
      </w:pPr>
      <w:r w:rsidRPr="00631B6C">
        <w:rPr>
          <w:color w:val="auto"/>
          <w:spacing w:val="0"/>
          <w:szCs w:val="24"/>
        </w:rPr>
        <w:t>McGraw Hill’s collection of international business videos is available</w:t>
      </w:r>
      <w:r w:rsidR="00BC7A81" w:rsidRPr="00631B6C">
        <w:rPr>
          <w:color w:val="auto"/>
          <w:spacing w:val="0"/>
          <w:szCs w:val="24"/>
        </w:rPr>
        <w:t xml:space="preserve"> at</w:t>
      </w:r>
      <w:r w:rsidRPr="00631B6C">
        <w:rPr>
          <w:color w:val="auto"/>
          <w:spacing w:val="0"/>
          <w:szCs w:val="24"/>
        </w:rPr>
        <w:t xml:space="preserve"> </w:t>
      </w:r>
      <w:hyperlink r:id="rId12" w:history="1">
        <w:r w:rsidR="00FE0FEA" w:rsidRPr="00631B6C">
          <w:rPr>
            <w:rStyle w:val="Hyperlink"/>
            <w:spacing w:val="0"/>
            <w:szCs w:val="24"/>
          </w:rPr>
          <w:t>http://bit.ly/MHEIBVideo</w:t>
        </w:r>
      </w:hyperlink>
      <w:r w:rsidR="00DE780A" w:rsidRPr="000E626A">
        <w:rPr>
          <w:color w:val="auto"/>
          <w:spacing w:val="0"/>
          <w:szCs w:val="24"/>
        </w:rPr>
        <w:t xml:space="preserve">. The </w:t>
      </w:r>
      <w:r w:rsidR="006E03E2" w:rsidRPr="000E626A">
        <w:rPr>
          <w:color w:val="auto"/>
          <w:spacing w:val="0"/>
          <w:szCs w:val="24"/>
        </w:rPr>
        <w:t>Impact of Globalization</w:t>
      </w:r>
      <w:r w:rsidR="00DE780A" w:rsidRPr="000E626A">
        <w:rPr>
          <w:color w:val="auto"/>
          <w:spacing w:val="0"/>
          <w:szCs w:val="24"/>
        </w:rPr>
        <w:t xml:space="preserve"> board is rich and varied</w:t>
      </w:r>
      <w:r w:rsidR="00FA2468">
        <w:rPr>
          <w:color w:val="auto"/>
          <w:spacing w:val="0"/>
          <w:szCs w:val="24"/>
        </w:rPr>
        <w:t xml:space="preserve"> and is</w:t>
      </w:r>
      <w:r w:rsidR="00DE780A" w:rsidRPr="000E626A">
        <w:rPr>
          <w:color w:val="auto"/>
          <w:spacing w:val="0"/>
          <w:szCs w:val="24"/>
        </w:rPr>
        <w:t xml:space="preserve"> updated monthly.</w:t>
      </w:r>
    </w:p>
    <w:p w14:paraId="49EDEB1F" w14:textId="199AE766" w:rsidR="00F901FF" w:rsidRPr="00631B6C" w:rsidRDefault="00F901FF" w:rsidP="00FC5217">
      <w:pPr>
        <w:widowControl/>
        <w:spacing w:before="0" w:after="120"/>
        <w:jc w:val="left"/>
        <w:rPr>
          <w:color w:val="auto"/>
          <w:spacing w:val="0"/>
          <w:szCs w:val="24"/>
        </w:rPr>
      </w:pPr>
      <w:r w:rsidRPr="00631B6C">
        <w:rPr>
          <w:color w:val="auto"/>
          <w:spacing w:val="0"/>
          <w:szCs w:val="24"/>
        </w:rPr>
        <w:t xml:space="preserve">See </w:t>
      </w:r>
      <w:hyperlink r:id="rId13" w:history="1">
        <w:r w:rsidR="00042062" w:rsidRPr="00631B6C">
          <w:rPr>
            <w:rStyle w:val="Hyperlink"/>
            <w:spacing w:val="0"/>
            <w:szCs w:val="24"/>
          </w:rPr>
          <w:t>http://finance.yahoo.com/video/loews-hotels-chairman-international-travelers-150330341.html?soc_src=mail&amp;soc_trk=ma</w:t>
        </w:r>
      </w:hyperlink>
      <w:r w:rsidRPr="00631B6C">
        <w:rPr>
          <w:spacing w:val="0"/>
          <w:szCs w:val="24"/>
        </w:rPr>
        <w:t xml:space="preserve"> </w:t>
      </w:r>
      <w:r w:rsidRPr="00631B6C">
        <w:rPr>
          <w:color w:val="auto"/>
          <w:spacing w:val="0"/>
          <w:szCs w:val="24"/>
        </w:rPr>
        <w:t>for</w:t>
      </w:r>
      <w:r w:rsidR="00DE780A" w:rsidRPr="00631B6C">
        <w:rPr>
          <w:color w:val="auto"/>
          <w:spacing w:val="0"/>
          <w:szCs w:val="24"/>
        </w:rPr>
        <w:t xml:space="preserve"> an </w:t>
      </w:r>
      <w:r w:rsidR="00042062" w:rsidRPr="00631B6C">
        <w:rPr>
          <w:color w:val="auto"/>
          <w:spacing w:val="0"/>
          <w:szCs w:val="24"/>
        </w:rPr>
        <w:t>interview with the chairman of Loews Hotels, explaining why international travelers are vital to growth.</w:t>
      </w:r>
    </w:p>
    <w:p w14:paraId="66AC0247" w14:textId="1F488133" w:rsidR="00FB20D8" w:rsidRPr="00631B6C" w:rsidRDefault="00FB20D8" w:rsidP="00FC5217">
      <w:pPr>
        <w:widowControl/>
        <w:spacing w:before="0" w:after="120"/>
        <w:jc w:val="left"/>
        <w:rPr>
          <w:spacing w:val="0"/>
          <w:szCs w:val="24"/>
        </w:rPr>
      </w:pPr>
      <w:r w:rsidRPr="00631B6C">
        <w:rPr>
          <w:color w:val="auto"/>
          <w:spacing w:val="0"/>
          <w:szCs w:val="24"/>
        </w:rPr>
        <w:t xml:space="preserve">See </w:t>
      </w:r>
      <w:hyperlink r:id="rId14" w:history="1">
        <w:bookmarkStart w:id="18" w:name="_GoBack"/>
        <w:bookmarkEnd w:id="18"/>
        <w:r w:rsidRPr="00631B6C">
          <w:rPr>
            <w:rStyle w:val="Hyperlink"/>
            <w:spacing w:val="0"/>
            <w:szCs w:val="24"/>
          </w:rPr>
          <w:t>www.wsj.com/video/why-tesla-is-betting-big-in-china-with-a-shanghai-gigafactory/50D3AD38-2836-4CA9-B6BF-88AF0A24326E.html</w:t>
        </w:r>
      </w:hyperlink>
      <w:r w:rsidRPr="00631B6C">
        <w:rPr>
          <w:spacing w:val="0"/>
          <w:szCs w:val="24"/>
        </w:rPr>
        <w:t xml:space="preserve"> </w:t>
      </w:r>
      <w:r w:rsidRPr="00631B6C">
        <w:rPr>
          <w:color w:val="auto"/>
          <w:spacing w:val="0"/>
          <w:szCs w:val="24"/>
        </w:rPr>
        <w:t>for a video of why Tesla decided to build a factory in China.</w:t>
      </w:r>
    </w:p>
    <w:p w14:paraId="4AE5778D" w14:textId="734E5C96" w:rsidR="00612E36" w:rsidRPr="00631B6C" w:rsidRDefault="00853C78" w:rsidP="00FC5217">
      <w:pPr>
        <w:widowControl/>
        <w:spacing w:before="0" w:after="120"/>
        <w:jc w:val="left"/>
        <w:rPr>
          <w:spacing w:val="0"/>
          <w:szCs w:val="24"/>
        </w:rPr>
      </w:pPr>
      <w:r w:rsidRPr="00631B6C">
        <w:rPr>
          <w:color w:val="auto"/>
          <w:spacing w:val="0"/>
          <w:szCs w:val="24"/>
        </w:rPr>
        <w:t>globalE</w:t>
      </w:r>
      <w:r w:rsidR="000E626A" w:rsidRPr="00631B6C">
        <w:rPr>
          <w:color w:val="auto"/>
          <w:spacing w:val="0"/>
          <w:szCs w:val="24"/>
        </w:rPr>
        <w:t>DGE</w:t>
      </w:r>
      <w:r w:rsidRPr="00631B6C">
        <w:rPr>
          <w:color w:val="auto"/>
          <w:spacing w:val="0"/>
          <w:szCs w:val="24"/>
        </w:rPr>
        <w:t xml:space="preserve"> </w:t>
      </w:r>
      <w:r w:rsidR="005520F9" w:rsidRPr="00631B6C">
        <w:rPr>
          <w:color w:val="auto"/>
          <w:spacing w:val="0"/>
          <w:szCs w:val="24"/>
        </w:rPr>
        <w:t xml:space="preserve">and the Academy of International Business provide links to a number of organizations that offer videos about international business. You can find these links at </w:t>
      </w:r>
      <w:hyperlink r:id="rId15" w:history="1">
        <w:r w:rsidR="005520F9" w:rsidRPr="00631B6C">
          <w:rPr>
            <w:rStyle w:val="Hyperlink"/>
            <w:spacing w:val="0"/>
            <w:szCs w:val="24"/>
          </w:rPr>
          <w:t>https://aib.msu.edu/resources/videodepositories.asp</w:t>
        </w:r>
      </w:hyperlink>
      <w:r w:rsidR="005520F9" w:rsidRPr="00631B6C">
        <w:rPr>
          <w:spacing w:val="0"/>
          <w:szCs w:val="24"/>
        </w:rPr>
        <w:t xml:space="preserve">. </w:t>
      </w:r>
    </w:p>
    <w:p w14:paraId="7141D91E" w14:textId="6EADB306" w:rsidR="004C32DB" w:rsidRPr="00631B6C" w:rsidRDefault="005520F9" w:rsidP="00FC5217">
      <w:pPr>
        <w:widowControl/>
        <w:spacing w:before="0" w:after="120"/>
        <w:jc w:val="left"/>
        <w:rPr>
          <w:spacing w:val="0"/>
          <w:szCs w:val="24"/>
        </w:rPr>
      </w:pPr>
      <w:r w:rsidRPr="00631B6C">
        <w:rPr>
          <w:color w:val="auto"/>
          <w:spacing w:val="0"/>
          <w:szCs w:val="24"/>
        </w:rPr>
        <w:t xml:space="preserve">YouTube has many international business-related videos in its collection. For example, you can find a 31 minute video on How Beneficial is World Trade at </w:t>
      </w:r>
      <w:hyperlink r:id="rId16" w:history="1">
        <w:r w:rsidRPr="00631B6C">
          <w:rPr>
            <w:rStyle w:val="Hyperlink"/>
            <w:spacing w:val="0"/>
            <w:szCs w:val="24"/>
          </w:rPr>
          <w:t>https://youtu.be/xRJZWfqWcs0?list=PL9E6D9764746EA546</w:t>
        </w:r>
      </w:hyperlink>
      <w:r w:rsidRPr="00B30687">
        <w:rPr>
          <w:color w:val="auto"/>
          <w:spacing w:val="0"/>
          <w:szCs w:val="24"/>
        </w:rPr>
        <w:t xml:space="preserve">. </w:t>
      </w:r>
    </w:p>
    <w:p w14:paraId="55437552" w14:textId="764093E4" w:rsidR="00C532B2" w:rsidRPr="00631B6C" w:rsidRDefault="00C532B2" w:rsidP="00FC5217">
      <w:pPr>
        <w:widowControl/>
        <w:spacing w:before="0" w:after="120"/>
        <w:jc w:val="left"/>
        <w:rPr>
          <w:rFonts w:eastAsia="Calibri" w:cs="Calibri"/>
          <w:b/>
          <w:bCs/>
          <w:color w:val="0AA3E7"/>
          <w:spacing w:val="0"/>
          <w:szCs w:val="24"/>
        </w:rPr>
      </w:pPr>
    </w:p>
    <w:p w14:paraId="65CD0BE0" w14:textId="1EA5036D" w:rsidR="00531057" w:rsidRPr="00631B6C" w:rsidRDefault="00467D40" w:rsidP="007E5CEB">
      <w:pPr>
        <w:pStyle w:val="C-heading"/>
        <w:rPr>
          <w:spacing w:val="0"/>
        </w:rPr>
      </w:pPr>
      <w:r w:rsidRPr="00631B6C">
        <w:rPr>
          <w:spacing w:val="0"/>
        </w:rPr>
        <w:t>TEAM EXERCISES</w:t>
      </w:r>
    </w:p>
    <w:p w14:paraId="064D6FEA" w14:textId="18B9D2EF" w:rsidR="00531057" w:rsidRPr="000E626A" w:rsidRDefault="00531057" w:rsidP="00FC5217">
      <w:pPr>
        <w:widowControl/>
        <w:spacing w:before="0" w:after="120"/>
        <w:jc w:val="left"/>
        <w:rPr>
          <w:color w:val="auto"/>
          <w:spacing w:val="0"/>
          <w:szCs w:val="24"/>
        </w:rPr>
      </w:pPr>
      <w:r w:rsidRPr="000E626A">
        <w:rPr>
          <w:color w:val="auto"/>
          <w:spacing w:val="0"/>
          <w:szCs w:val="24"/>
        </w:rPr>
        <w:t>These may be done individually or in groups or teams, either in or out of class, for later class presentation.</w:t>
      </w:r>
      <w:r w:rsidR="00DE780A" w:rsidRPr="000E626A">
        <w:rPr>
          <w:color w:val="auto"/>
          <w:spacing w:val="0"/>
          <w:szCs w:val="24"/>
        </w:rPr>
        <w:t xml:space="preserve"> Some are also appropriate for hybrid and online courses.</w:t>
      </w:r>
    </w:p>
    <w:p w14:paraId="0CCC697C" w14:textId="77777777" w:rsidR="00927850" w:rsidRPr="000E626A" w:rsidRDefault="00531057" w:rsidP="00FC5217">
      <w:pPr>
        <w:pStyle w:val="Heading1"/>
        <w:widowControl/>
        <w:spacing w:before="0" w:after="120"/>
        <w:ind w:left="0" w:right="0"/>
        <w:jc w:val="left"/>
        <w:rPr>
          <w:rFonts w:asciiTheme="minorHAnsi" w:hAnsiTheme="minorHAnsi"/>
          <w:bCs w:val="0"/>
          <w:color w:val="auto"/>
          <w:spacing w:val="0"/>
        </w:rPr>
      </w:pPr>
      <w:r w:rsidRPr="000E626A">
        <w:rPr>
          <w:rFonts w:asciiTheme="minorHAnsi" w:hAnsiTheme="minorHAnsi"/>
          <w:bCs w:val="0"/>
          <w:color w:val="auto"/>
          <w:spacing w:val="0"/>
        </w:rPr>
        <w:t xml:space="preserve">1. </w:t>
      </w:r>
      <w:r w:rsidR="00927850" w:rsidRPr="000E626A">
        <w:rPr>
          <w:rFonts w:asciiTheme="minorHAnsi" w:hAnsiTheme="minorHAnsi"/>
          <w:bCs w:val="0"/>
          <w:color w:val="auto"/>
          <w:spacing w:val="0"/>
        </w:rPr>
        <w:t>International Business Project</w:t>
      </w:r>
    </w:p>
    <w:p w14:paraId="160500A7" w14:textId="2BDDE814" w:rsidR="00E73D02" w:rsidRPr="000E626A" w:rsidRDefault="00927850" w:rsidP="00FC5217">
      <w:pPr>
        <w:pStyle w:val="BodyText"/>
        <w:widowControl/>
        <w:spacing w:before="0"/>
        <w:jc w:val="left"/>
        <w:rPr>
          <w:color w:val="auto"/>
          <w:spacing w:val="0"/>
          <w:szCs w:val="24"/>
        </w:rPr>
      </w:pPr>
      <w:r w:rsidRPr="000E626A">
        <w:rPr>
          <w:color w:val="auto"/>
          <w:spacing w:val="0"/>
          <w:szCs w:val="24"/>
        </w:rPr>
        <w:t>One popular team exercise is to prepare a foreign market assessment and entry business plan, which can be done on a standalone basis or in multiple stages during the international business course. While the project could be done individually, we have tended to assign them to teams of 3 to 5 students to help promote diversity o</w:t>
      </w:r>
      <w:r w:rsidR="00E73D02" w:rsidRPr="000E626A">
        <w:rPr>
          <w:color w:val="auto"/>
          <w:spacing w:val="0"/>
          <w:szCs w:val="24"/>
        </w:rPr>
        <w:t>f perspectives and to spread the workload.</w:t>
      </w:r>
    </w:p>
    <w:p w14:paraId="18F77A7D" w14:textId="58F6CBAD" w:rsidR="00927850" w:rsidRPr="000E626A" w:rsidRDefault="00927850" w:rsidP="00FC5217">
      <w:pPr>
        <w:pStyle w:val="BodyText"/>
        <w:widowControl/>
        <w:spacing w:before="0"/>
        <w:jc w:val="left"/>
        <w:rPr>
          <w:color w:val="auto"/>
          <w:spacing w:val="0"/>
          <w:szCs w:val="24"/>
        </w:rPr>
      </w:pPr>
      <w:r w:rsidRPr="000E626A">
        <w:rPr>
          <w:b/>
          <w:bCs/>
          <w:color w:val="auto"/>
          <w:spacing w:val="0"/>
          <w:szCs w:val="24"/>
        </w:rPr>
        <w:t>Objective:</w:t>
      </w:r>
      <w:r w:rsidRPr="000E626A">
        <w:rPr>
          <w:color w:val="auto"/>
          <w:spacing w:val="0"/>
          <w:szCs w:val="24"/>
        </w:rPr>
        <w:t xml:space="preserve"> To create a foreign market entry business plan for taking an American consumer product into a foreign country.</w:t>
      </w:r>
    </w:p>
    <w:p w14:paraId="7685082B" w14:textId="179C8FAB" w:rsidR="00927850" w:rsidRPr="000E626A" w:rsidRDefault="00927850" w:rsidP="00FC5217">
      <w:pPr>
        <w:pStyle w:val="Heading2"/>
        <w:widowControl/>
        <w:spacing w:before="0" w:after="120"/>
        <w:ind w:left="0" w:right="0"/>
        <w:jc w:val="left"/>
        <w:rPr>
          <w:i w:val="0"/>
          <w:color w:val="auto"/>
          <w:spacing w:val="0"/>
          <w:szCs w:val="24"/>
        </w:rPr>
      </w:pPr>
      <w:r w:rsidRPr="000E626A">
        <w:rPr>
          <w:i w:val="0"/>
          <w:color w:val="auto"/>
          <w:spacing w:val="0"/>
          <w:szCs w:val="24"/>
        </w:rPr>
        <w:t>Project Outline</w:t>
      </w:r>
      <w:r w:rsidR="00F17739" w:rsidRPr="000E626A">
        <w:rPr>
          <w:i w:val="0"/>
          <w:color w:val="auto"/>
          <w:spacing w:val="0"/>
          <w:szCs w:val="24"/>
        </w:rPr>
        <w:t>:</w:t>
      </w:r>
    </w:p>
    <w:p w14:paraId="6897424B" w14:textId="7777777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Size of market (demographics, socioeconomic state, urban/rural).</w:t>
      </w:r>
    </w:p>
    <w:p w14:paraId="0DD72E03" w14:textId="7B1D052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Sociocultural acceptance of product</w:t>
      </w:r>
      <w:r w:rsidR="00F17739" w:rsidRPr="000E626A">
        <w:rPr>
          <w:rFonts w:asciiTheme="minorHAnsi" w:hAnsiTheme="minorHAnsi"/>
          <w:sz w:val="24"/>
          <w:szCs w:val="24"/>
        </w:rPr>
        <w:t>—</w:t>
      </w:r>
      <w:r w:rsidRPr="000E626A">
        <w:rPr>
          <w:rFonts w:asciiTheme="minorHAnsi" w:hAnsiTheme="minorHAnsi"/>
          <w:sz w:val="24"/>
          <w:szCs w:val="24"/>
        </w:rPr>
        <w:t>is adaptation necessary?</w:t>
      </w:r>
    </w:p>
    <w:p w14:paraId="130CD8BF" w14:textId="7777777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Legal/bureaucratic environment (imports, local manufacture, taxation).</w:t>
      </w:r>
    </w:p>
    <w:p w14:paraId="6EE3DEF1" w14:textId="7777777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lastRenderedPageBreak/>
        <w:t>Competition in market.</w:t>
      </w:r>
    </w:p>
    <w:p w14:paraId="36ECAF4C" w14:textId="7777777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Economic and political climate for foreign business.</w:t>
      </w:r>
    </w:p>
    <w:p w14:paraId="310DD83E" w14:textId="7777777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Methods for marketing and distribution.</w:t>
      </w:r>
    </w:p>
    <w:p w14:paraId="7B2D8FFF" w14:textId="77777777" w:rsidR="00927850"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Managerial and labor climate.</w:t>
      </w:r>
    </w:p>
    <w:p w14:paraId="0DEEE295" w14:textId="77777777" w:rsidR="00086C9E" w:rsidRPr="000E626A" w:rsidRDefault="00927850" w:rsidP="00FC5217">
      <w:pPr>
        <w:pStyle w:val="ListNumber"/>
        <w:numPr>
          <w:ilvl w:val="0"/>
          <w:numId w:val="14"/>
        </w:numPr>
        <w:ind w:left="1080" w:hanging="360"/>
        <w:rPr>
          <w:rFonts w:asciiTheme="minorHAnsi" w:hAnsiTheme="minorHAnsi"/>
          <w:sz w:val="24"/>
          <w:szCs w:val="24"/>
        </w:rPr>
      </w:pPr>
      <w:r w:rsidRPr="000E626A">
        <w:rPr>
          <w:rFonts w:asciiTheme="minorHAnsi" w:hAnsiTheme="minorHAnsi"/>
          <w:sz w:val="24"/>
          <w:szCs w:val="24"/>
        </w:rPr>
        <w:t>Financial viability (profit margin, currency translation, profit repatriation).</w:t>
      </w:r>
    </w:p>
    <w:p w14:paraId="55E5278F" w14:textId="3B70F52E" w:rsidR="009A7396" w:rsidRPr="000E626A" w:rsidRDefault="00927850" w:rsidP="00FC5217">
      <w:pPr>
        <w:pStyle w:val="ListNumber"/>
        <w:ind w:left="0" w:firstLine="0"/>
        <w:rPr>
          <w:rFonts w:asciiTheme="minorHAnsi" w:hAnsiTheme="minorHAnsi"/>
          <w:sz w:val="24"/>
          <w:szCs w:val="24"/>
        </w:rPr>
      </w:pPr>
      <w:r w:rsidRPr="000E626A">
        <w:rPr>
          <w:rFonts w:asciiTheme="minorHAnsi" w:hAnsiTheme="minorHAnsi"/>
          <w:b/>
          <w:sz w:val="24"/>
          <w:szCs w:val="24"/>
        </w:rPr>
        <w:t>Project Report</w:t>
      </w:r>
      <w:r w:rsidR="00173EEB" w:rsidRPr="000E626A">
        <w:rPr>
          <w:rFonts w:asciiTheme="minorHAnsi" w:hAnsiTheme="minorHAnsi"/>
          <w:b/>
          <w:sz w:val="24"/>
          <w:szCs w:val="24"/>
        </w:rPr>
        <w:t>:</w:t>
      </w:r>
      <w:r w:rsidR="009A7396" w:rsidRPr="000E626A">
        <w:rPr>
          <w:rFonts w:asciiTheme="minorHAnsi" w:hAnsiTheme="minorHAnsi"/>
          <w:b/>
          <w:sz w:val="24"/>
          <w:szCs w:val="24"/>
        </w:rPr>
        <w:t xml:space="preserve"> </w:t>
      </w:r>
      <w:r w:rsidRPr="000E626A">
        <w:rPr>
          <w:rFonts w:asciiTheme="minorHAnsi" w:hAnsiTheme="minorHAnsi"/>
          <w:sz w:val="24"/>
          <w:szCs w:val="24"/>
        </w:rPr>
        <w:t xml:space="preserve">The report </w:t>
      </w:r>
      <w:r w:rsidR="00173EEB" w:rsidRPr="000E626A">
        <w:rPr>
          <w:rFonts w:asciiTheme="minorHAnsi" w:hAnsiTheme="minorHAnsi"/>
          <w:sz w:val="24"/>
          <w:szCs w:val="24"/>
        </w:rPr>
        <w:t>may</w:t>
      </w:r>
      <w:r w:rsidRPr="000E626A">
        <w:rPr>
          <w:rFonts w:asciiTheme="minorHAnsi" w:hAnsiTheme="minorHAnsi"/>
          <w:sz w:val="24"/>
          <w:szCs w:val="24"/>
        </w:rPr>
        <w:t xml:space="preserve"> essentially cover all topics in the outline plus an executive summary, introduction (country and product), and recommendations. The report will be word-processed, about 20 pages (double-spaced) and will have an appendix that contains exhibits and a complete bibliography of sources. Examples are maps of the country, tables, and charts.</w:t>
      </w:r>
    </w:p>
    <w:p w14:paraId="230333D2" w14:textId="532B84C5" w:rsidR="00927850" w:rsidRPr="000E626A" w:rsidRDefault="00927850" w:rsidP="00FC5217">
      <w:pPr>
        <w:pStyle w:val="ListNumber"/>
        <w:ind w:left="0" w:firstLine="0"/>
        <w:rPr>
          <w:rFonts w:asciiTheme="minorHAnsi" w:hAnsiTheme="minorHAnsi"/>
          <w:b/>
          <w:sz w:val="24"/>
          <w:szCs w:val="24"/>
        </w:rPr>
      </w:pPr>
      <w:r w:rsidRPr="000E626A">
        <w:rPr>
          <w:rFonts w:asciiTheme="minorHAnsi" w:hAnsiTheme="minorHAnsi"/>
          <w:b/>
          <w:sz w:val="24"/>
          <w:szCs w:val="24"/>
        </w:rPr>
        <w:t>Project Presentation</w:t>
      </w:r>
      <w:r w:rsidR="00173EEB" w:rsidRPr="000E626A">
        <w:rPr>
          <w:rFonts w:asciiTheme="minorHAnsi" w:hAnsiTheme="minorHAnsi"/>
          <w:b/>
          <w:sz w:val="24"/>
          <w:szCs w:val="24"/>
        </w:rPr>
        <w:t xml:space="preserve">: </w:t>
      </w:r>
      <w:r w:rsidRPr="000E626A">
        <w:rPr>
          <w:rFonts w:asciiTheme="minorHAnsi" w:hAnsiTheme="minorHAnsi"/>
          <w:sz w:val="24"/>
          <w:szCs w:val="24"/>
        </w:rPr>
        <w:t xml:space="preserve">The project </w:t>
      </w:r>
      <w:r w:rsidR="00173EEB" w:rsidRPr="000E626A">
        <w:rPr>
          <w:rFonts w:asciiTheme="minorHAnsi" w:hAnsiTheme="minorHAnsi"/>
          <w:sz w:val="24"/>
          <w:szCs w:val="24"/>
        </w:rPr>
        <w:t>may</w:t>
      </w:r>
      <w:r w:rsidRPr="000E626A">
        <w:rPr>
          <w:rFonts w:asciiTheme="minorHAnsi" w:hAnsiTheme="minorHAnsi"/>
          <w:sz w:val="24"/>
          <w:szCs w:val="24"/>
        </w:rPr>
        <w:t xml:space="preserve"> be presented to the class </w:t>
      </w:r>
      <w:r w:rsidR="00DF40AE" w:rsidRPr="000E626A">
        <w:rPr>
          <w:rFonts w:asciiTheme="minorHAnsi" w:hAnsiTheme="minorHAnsi"/>
          <w:sz w:val="24"/>
          <w:szCs w:val="24"/>
        </w:rPr>
        <w:t>either through a taped session posted online (most appropriate for online classes) or through face-to-face presentation to the class (more appropriate for hybrid or face-to-face sessions)</w:t>
      </w:r>
      <w:r w:rsidRPr="000E626A">
        <w:rPr>
          <w:rFonts w:asciiTheme="minorHAnsi" w:hAnsiTheme="minorHAnsi"/>
          <w:sz w:val="24"/>
          <w:szCs w:val="24"/>
        </w:rPr>
        <w:t xml:space="preserve">. Thirty minutes will </w:t>
      </w:r>
      <w:r w:rsidR="00DF40AE" w:rsidRPr="000E626A">
        <w:rPr>
          <w:rFonts w:asciiTheme="minorHAnsi" w:hAnsiTheme="minorHAnsi"/>
          <w:sz w:val="24"/>
          <w:szCs w:val="24"/>
        </w:rPr>
        <w:t xml:space="preserve">typically </w:t>
      </w:r>
      <w:r w:rsidRPr="000E626A">
        <w:rPr>
          <w:rFonts w:asciiTheme="minorHAnsi" w:hAnsiTheme="minorHAnsi"/>
          <w:sz w:val="24"/>
          <w:szCs w:val="24"/>
        </w:rPr>
        <w:t>be allotted to each team</w:t>
      </w:r>
      <w:r w:rsidR="00DF40AE" w:rsidRPr="000E626A">
        <w:rPr>
          <w:rFonts w:asciiTheme="minorHAnsi" w:hAnsiTheme="minorHAnsi"/>
          <w:sz w:val="24"/>
          <w:szCs w:val="24"/>
        </w:rPr>
        <w:t>, including 15-20 minutes for presentation followed by question and answer</w:t>
      </w:r>
      <w:r w:rsidRPr="000E626A">
        <w:rPr>
          <w:rFonts w:asciiTheme="minorHAnsi" w:hAnsiTheme="minorHAnsi"/>
          <w:sz w:val="24"/>
          <w:szCs w:val="24"/>
        </w:rPr>
        <w:t xml:space="preserve">. Each member </w:t>
      </w:r>
      <w:r w:rsidR="00DF40AE" w:rsidRPr="000E626A">
        <w:rPr>
          <w:rFonts w:asciiTheme="minorHAnsi" w:hAnsiTheme="minorHAnsi"/>
          <w:sz w:val="24"/>
          <w:szCs w:val="24"/>
        </w:rPr>
        <w:t xml:space="preserve">of the team </w:t>
      </w:r>
      <w:r w:rsidRPr="000E626A">
        <w:rPr>
          <w:rFonts w:asciiTheme="minorHAnsi" w:hAnsiTheme="minorHAnsi"/>
          <w:sz w:val="24"/>
          <w:szCs w:val="24"/>
        </w:rPr>
        <w:t xml:space="preserve">will </w:t>
      </w:r>
      <w:r w:rsidR="00DF40AE" w:rsidRPr="000E626A">
        <w:rPr>
          <w:rFonts w:asciiTheme="minorHAnsi" w:hAnsiTheme="minorHAnsi"/>
          <w:sz w:val="24"/>
          <w:szCs w:val="24"/>
        </w:rPr>
        <w:t xml:space="preserve">typically </w:t>
      </w:r>
      <w:r w:rsidRPr="000E626A">
        <w:rPr>
          <w:rFonts w:asciiTheme="minorHAnsi" w:hAnsiTheme="minorHAnsi"/>
          <w:sz w:val="24"/>
          <w:szCs w:val="24"/>
        </w:rPr>
        <w:t>participate in the presentation</w:t>
      </w:r>
      <w:r w:rsidR="00DF40AE" w:rsidRPr="000E626A">
        <w:rPr>
          <w:rFonts w:asciiTheme="minorHAnsi" w:hAnsiTheme="minorHAnsi"/>
          <w:sz w:val="24"/>
          <w:szCs w:val="24"/>
        </w:rPr>
        <w:t xml:space="preserve"> and for online submission, it may make sense to tape each individual’s section separately to keep the file size manageable. Teams should d</w:t>
      </w:r>
      <w:r w:rsidRPr="000E626A">
        <w:rPr>
          <w:rFonts w:asciiTheme="minorHAnsi" w:hAnsiTheme="minorHAnsi"/>
          <w:sz w:val="24"/>
          <w:szCs w:val="24"/>
        </w:rPr>
        <w:t>evelop appropriate visual supports</w:t>
      </w:r>
      <w:r w:rsidR="00DF40AE" w:rsidRPr="000E626A">
        <w:rPr>
          <w:rFonts w:asciiTheme="minorHAnsi" w:hAnsiTheme="minorHAnsi"/>
          <w:sz w:val="24"/>
          <w:szCs w:val="24"/>
        </w:rPr>
        <w:t xml:space="preserve"> for their presentations (e.g., PowerPoint slides, video segments from YouTube, flipcharts, etc.)</w:t>
      </w:r>
      <w:r w:rsidRPr="000E626A">
        <w:rPr>
          <w:rFonts w:asciiTheme="minorHAnsi" w:hAnsiTheme="minorHAnsi"/>
          <w:sz w:val="24"/>
          <w:szCs w:val="24"/>
        </w:rPr>
        <w:t>.</w:t>
      </w:r>
    </w:p>
    <w:p w14:paraId="18FE6BAF" w14:textId="37FD1077" w:rsidR="00A75868" w:rsidRDefault="00D72CC2" w:rsidP="00FC5217">
      <w:pPr>
        <w:pStyle w:val="ListNumber"/>
        <w:ind w:left="0" w:firstLine="0"/>
        <w:rPr>
          <w:rFonts w:asciiTheme="minorHAnsi" w:hAnsiTheme="minorHAnsi"/>
          <w:sz w:val="24"/>
          <w:szCs w:val="24"/>
        </w:rPr>
      </w:pPr>
      <w:r w:rsidRPr="000E626A">
        <w:rPr>
          <w:rFonts w:asciiTheme="minorHAnsi" w:hAnsiTheme="minorHAnsi"/>
          <w:b/>
          <w:bCs/>
          <w:sz w:val="24"/>
          <w:szCs w:val="24"/>
        </w:rPr>
        <w:t>2</w:t>
      </w:r>
      <w:r w:rsidR="00531057" w:rsidRPr="000E626A">
        <w:rPr>
          <w:rFonts w:asciiTheme="minorHAnsi" w:hAnsiTheme="minorHAnsi"/>
          <w:b/>
          <w:bCs/>
          <w:sz w:val="24"/>
          <w:szCs w:val="24"/>
        </w:rPr>
        <w:t>.</w:t>
      </w:r>
      <w:r w:rsidRPr="000E626A">
        <w:rPr>
          <w:rFonts w:asciiTheme="minorHAnsi" w:hAnsiTheme="minorHAnsi"/>
          <w:sz w:val="24"/>
          <w:szCs w:val="24"/>
        </w:rPr>
        <w:t xml:space="preserve"> </w:t>
      </w:r>
      <w:r w:rsidR="00A75868" w:rsidRPr="00A75868">
        <w:rPr>
          <w:rFonts w:asciiTheme="minorHAnsi" w:hAnsiTheme="minorHAnsi"/>
          <w:b/>
          <w:bCs/>
          <w:sz w:val="24"/>
          <w:szCs w:val="24"/>
        </w:rPr>
        <w:t>Debate on Globalization</w:t>
      </w:r>
    </w:p>
    <w:p w14:paraId="33C58AD0" w14:textId="5F17394F" w:rsidR="00531057" w:rsidRPr="000E626A" w:rsidRDefault="00DE0DB6" w:rsidP="00FC5217">
      <w:pPr>
        <w:pStyle w:val="ListNumber"/>
        <w:ind w:left="0" w:firstLine="0"/>
        <w:rPr>
          <w:rFonts w:asciiTheme="minorHAnsi" w:hAnsiTheme="minorHAnsi"/>
          <w:sz w:val="24"/>
          <w:szCs w:val="24"/>
        </w:rPr>
      </w:pPr>
      <w:r w:rsidRPr="000E626A">
        <w:rPr>
          <w:rFonts w:asciiTheme="minorHAnsi" w:hAnsiTheme="minorHAnsi"/>
          <w:sz w:val="24"/>
          <w:szCs w:val="24"/>
        </w:rPr>
        <w:t xml:space="preserve">Conduct a debate on issues in support of and opposing globalization. The text hints at a range of issues regarding the pros and cons of globalization, which can serve as a starting point for a stimulating debate and class discussion on globalization. </w:t>
      </w:r>
      <w:r w:rsidR="004853E1" w:rsidRPr="000E626A">
        <w:rPr>
          <w:rFonts w:asciiTheme="minorHAnsi" w:hAnsiTheme="minorHAnsi"/>
          <w:sz w:val="24"/>
          <w:szCs w:val="24"/>
        </w:rPr>
        <w:t xml:space="preserve">Consider assigning students to “for” and “against” positions and ask them to research their positions and provide a clear and compelling argument in favor of their assigned role, with these positions either presented in written form to serve as a base for an online debate, or presented orally through a video clip posted on the class learning platform or directly in a face-to-face context. Using these differing positions as a starting point, you can follow up with an online or in-person discussion. For example, ask students to discuss how they view globalization and the reasons for their views.  Potential discussion questions can include: “Discuss the benefits of globalization and the concerns regarding the globalization of markets as outlined in the </w:t>
      </w:r>
      <w:r w:rsidR="00B72CD7" w:rsidRPr="000E626A">
        <w:rPr>
          <w:rFonts w:asciiTheme="minorHAnsi" w:hAnsiTheme="minorHAnsi"/>
          <w:sz w:val="24"/>
          <w:szCs w:val="24"/>
        </w:rPr>
        <w:t>module</w:t>
      </w:r>
      <w:r w:rsidR="004853E1" w:rsidRPr="000E626A">
        <w:rPr>
          <w:rFonts w:asciiTheme="minorHAnsi" w:hAnsiTheme="minorHAnsi"/>
          <w:sz w:val="24"/>
          <w:szCs w:val="24"/>
        </w:rPr>
        <w:t>? Are you concerned with the internationalization of markets? If so</w:t>
      </w:r>
      <w:r w:rsidR="00FB20D8" w:rsidRPr="000E626A">
        <w:rPr>
          <w:rFonts w:asciiTheme="minorHAnsi" w:hAnsiTheme="minorHAnsi"/>
          <w:sz w:val="24"/>
          <w:szCs w:val="24"/>
        </w:rPr>
        <w:t>,</w:t>
      </w:r>
      <w:r w:rsidR="004853E1" w:rsidRPr="000E626A">
        <w:rPr>
          <w:rFonts w:asciiTheme="minorHAnsi" w:hAnsiTheme="minorHAnsi"/>
          <w:sz w:val="24"/>
          <w:szCs w:val="24"/>
        </w:rPr>
        <w:t xml:space="preserve"> why?,</w:t>
      </w:r>
      <w:r w:rsidR="00853C78" w:rsidRPr="000E626A">
        <w:rPr>
          <w:rFonts w:asciiTheme="minorHAnsi" w:hAnsiTheme="minorHAnsi"/>
          <w:sz w:val="24"/>
          <w:szCs w:val="24"/>
        </w:rPr>
        <w:t>”</w:t>
      </w:r>
      <w:r w:rsidR="004853E1" w:rsidRPr="000E626A">
        <w:rPr>
          <w:rFonts w:asciiTheme="minorHAnsi" w:hAnsiTheme="minorHAnsi"/>
          <w:sz w:val="24"/>
          <w:szCs w:val="24"/>
        </w:rPr>
        <w:t xml:space="preserve"> or “If international business is not a new topic, what about the globalization</w:t>
      </w:r>
      <w:r w:rsidR="00B72CD7" w:rsidRPr="000E626A">
        <w:rPr>
          <w:rFonts w:asciiTheme="minorHAnsi" w:hAnsiTheme="minorHAnsi"/>
          <w:sz w:val="24"/>
          <w:szCs w:val="24"/>
        </w:rPr>
        <w:t xml:space="preserve"> of international business</w:t>
      </w:r>
      <w:r w:rsidR="004853E1" w:rsidRPr="000E626A">
        <w:rPr>
          <w:rFonts w:asciiTheme="minorHAnsi" w:hAnsiTheme="minorHAnsi"/>
          <w:sz w:val="24"/>
          <w:szCs w:val="24"/>
        </w:rPr>
        <w:t xml:space="preserve"> is new? What are the roots of globalization? Is globalization accelerating? Why or why not?,” or “How have you benefited personally or been negatively impacted by the forces of globalization? Please be specific in your response.” A summary of the class discussion would offer an appreciation of the many issues related to globalization and the many views on this complex issue in which we are all involved.</w:t>
      </w:r>
    </w:p>
    <w:p w14:paraId="3F0F576F" w14:textId="6224E2D2" w:rsidR="00A75868" w:rsidRDefault="001C2838" w:rsidP="00FC5217">
      <w:pPr>
        <w:pStyle w:val="ListNumber"/>
        <w:ind w:left="0" w:firstLine="0"/>
        <w:rPr>
          <w:rFonts w:asciiTheme="minorHAnsi" w:hAnsiTheme="minorHAnsi"/>
          <w:sz w:val="24"/>
          <w:szCs w:val="24"/>
        </w:rPr>
      </w:pPr>
      <w:r w:rsidRPr="000E626A">
        <w:rPr>
          <w:rFonts w:asciiTheme="minorHAnsi" w:hAnsiTheme="minorHAnsi"/>
          <w:b/>
          <w:bCs/>
          <w:sz w:val="24"/>
          <w:szCs w:val="24"/>
        </w:rPr>
        <w:t>3</w:t>
      </w:r>
      <w:r w:rsidR="00531057" w:rsidRPr="00A75868">
        <w:rPr>
          <w:rFonts w:asciiTheme="minorHAnsi" w:hAnsiTheme="minorHAnsi"/>
          <w:b/>
          <w:bCs/>
          <w:sz w:val="24"/>
          <w:szCs w:val="24"/>
        </w:rPr>
        <w:t xml:space="preserve">. </w:t>
      </w:r>
      <w:r w:rsidR="00A75868" w:rsidRPr="00A75868">
        <w:rPr>
          <w:rFonts w:asciiTheme="minorHAnsi" w:hAnsiTheme="minorHAnsi"/>
          <w:b/>
          <w:bCs/>
          <w:sz w:val="24"/>
          <w:szCs w:val="24"/>
        </w:rPr>
        <w:t>American Brands</w:t>
      </w:r>
    </w:p>
    <w:p w14:paraId="2DECC474" w14:textId="026D8837" w:rsidR="0021083E" w:rsidRPr="000E626A" w:rsidRDefault="0021083E" w:rsidP="00FC5217">
      <w:pPr>
        <w:pStyle w:val="ListNumber"/>
        <w:ind w:left="0" w:firstLine="0"/>
        <w:rPr>
          <w:rFonts w:asciiTheme="minorHAnsi" w:hAnsiTheme="minorHAnsi"/>
          <w:sz w:val="24"/>
          <w:szCs w:val="24"/>
        </w:rPr>
      </w:pPr>
      <w:r w:rsidRPr="000E626A">
        <w:rPr>
          <w:rFonts w:asciiTheme="minorHAnsi" w:hAnsiTheme="minorHAnsi"/>
          <w:sz w:val="24"/>
          <w:szCs w:val="24"/>
        </w:rPr>
        <w:t>Following up on the minicase, “Are You Really Buying American</w:t>
      </w:r>
      <w:r w:rsidR="00A75868">
        <w:rPr>
          <w:rFonts w:asciiTheme="minorHAnsi" w:hAnsiTheme="minorHAnsi"/>
          <w:sz w:val="24"/>
          <w:szCs w:val="24"/>
        </w:rPr>
        <w:t>?</w:t>
      </w:r>
      <w:r w:rsidRPr="000E626A">
        <w:rPr>
          <w:rFonts w:asciiTheme="minorHAnsi" w:hAnsiTheme="minorHAnsi"/>
          <w:sz w:val="24"/>
          <w:szCs w:val="24"/>
        </w:rPr>
        <w:t>,” ask students to r</w:t>
      </w:r>
      <w:r w:rsidR="00B72CD7" w:rsidRPr="000E626A">
        <w:rPr>
          <w:rFonts w:asciiTheme="minorHAnsi" w:hAnsiTheme="minorHAnsi"/>
          <w:sz w:val="24"/>
          <w:szCs w:val="24"/>
        </w:rPr>
        <w:t xml:space="preserve">esearch other American brands and businesses that are owned by foreign companies. They might be surprised who really owns what in the U.S. and how brand identification and ownership may be </w:t>
      </w:r>
      <w:r w:rsidR="00B72CD7" w:rsidRPr="000E626A">
        <w:rPr>
          <w:rFonts w:asciiTheme="minorHAnsi" w:hAnsiTheme="minorHAnsi"/>
          <w:sz w:val="24"/>
          <w:szCs w:val="24"/>
        </w:rPr>
        <w:lastRenderedPageBreak/>
        <w:t>different.</w:t>
      </w:r>
      <w:r w:rsidRPr="000E626A">
        <w:rPr>
          <w:rFonts w:asciiTheme="minorHAnsi" w:hAnsiTheme="minorHAnsi"/>
          <w:sz w:val="24"/>
          <w:szCs w:val="24"/>
        </w:rPr>
        <w:t xml:space="preserve"> You might stimulate some of this discussion by putting the following companies/brands onto individual PowerPoint slides and asking students to identify the nationality of the owners of the brand, providing a good basis for discussing the internationalization of business in our everyday lives. </w:t>
      </w:r>
    </w:p>
    <w:p w14:paraId="6F396D5B" w14:textId="0A85F229"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7-Eleven Stores (owned by Seven and </w:t>
      </w:r>
      <w:r w:rsidR="00606316" w:rsidRPr="000E626A">
        <w:rPr>
          <w:color w:val="auto"/>
          <w:spacing w:val="0"/>
          <w:szCs w:val="24"/>
        </w:rPr>
        <w:t>I Holdings Co. of Japan)</w:t>
      </w:r>
    </w:p>
    <w:p w14:paraId="09252663" w14:textId="774F1C34"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Chesebrough-Pond (Vaseline) </w:t>
      </w:r>
      <w:r w:rsidR="00606316" w:rsidRPr="000E626A">
        <w:rPr>
          <w:color w:val="auto"/>
          <w:spacing w:val="0"/>
          <w:szCs w:val="24"/>
        </w:rPr>
        <w:t>(</w:t>
      </w:r>
      <w:r w:rsidRPr="000E626A">
        <w:rPr>
          <w:color w:val="auto"/>
          <w:spacing w:val="0"/>
          <w:szCs w:val="24"/>
        </w:rPr>
        <w:t>owned</w:t>
      </w:r>
      <w:r w:rsidR="00606316" w:rsidRPr="000E626A">
        <w:rPr>
          <w:color w:val="auto"/>
          <w:spacing w:val="0"/>
          <w:szCs w:val="24"/>
        </w:rPr>
        <w:t xml:space="preserve"> by Unilever of the Netherlands)</w:t>
      </w:r>
      <w:r w:rsidR="00610F0F" w:rsidRPr="000E626A">
        <w:rPr>
          <w:noProof/>
          <w:color w:val="auto"/>
          <w:spacing w:val="0"/>
          <w:szCs w:val="24"/>
        </w:rPr>
        <w:t xml:space="preserve"> </w:t>
      </w:r>
    </w:p>
    <w:p w14:paraId="713E4DD9" w14:textId="70555772"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Meybelline costmetics </w:t>
      </w:r>
      <w:r w:rsidR="00606316" w:rsidRPr="000E626A">
        <w:rPr>
          <w:color w:val="auto"/>
          <w:spacing w:val="0"/>
          <w:szCs w:val="24"/>
        </w:rPr>
        <w:t>(owned by L’Oreal of France)</w:t>
      </w:r>
    </w:p>
    <w:p w14:paraId="7E3D6C46" w14:textId="08A0F36B"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Diesel clothing </w:t>
      </w:r>
      <w:r w:rsidR="00606316" w:rsidRPr="000E626A">
        <w:rPr>
          <w:color w:val="auto"/>
          <w:spacing w:val="0"/>
          <w:szCs w:val="24"/>
        </w:rPr>
        <w:t>(</w:t>
      </w:r>
      <w:r w:rsidRPr="000E626A">
        <w:rPr>
          <w:color w:val="auto"/>
          <w:spacing w:val="0"/>
          <w:szCs w:val="24"/>
        </w:rPr>
        <w:t>produced by Diesel S.p.A. of Ital</w:t>
      </w:r>
      <w:r w:rsidR="00606316" w:rsidRPr="000E626A">
        <w:rPr>
          <w:color w:val="auto"/>
          <w:spacing w:val="0"/>
          <w:szCs w:val="24"/>
        </w:rPr>
        <w:t>y)</w:t>
      </w:r>
    </w:p>
    <w:p w14:paraId="156FAFBF" w14:textId="591BD1A0"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Aquafresh toothpaste </w:t>
      </w:r>
      <w:r w:rsidR="00606316" w:rsidRPr="000E626A">
        <w:rPr>
          <w:color w:val="auto"/>
          <w:spacing w:val="0"/>
          <w:szCs w:val="24"/>
        </w:rPr>
        <w:t>(</w:t>
      </w:r>
      <w:r w:rsidRPr="000E626A">
        <w:rPr>
          <w:color w:val="auto"/>
          <w:spacing w:val="0"/>
          <w:szCs w:val="24"/>
        </w:rPr>
        <w:t>GlaxoSmith</w:t>
      </w:r>
      <w:r w:rsidR="00606316" w:rsidRPr="000E626A">
        <w:rPr>
          <w:color w:val="auto"/>
          <w:spacing w:val="0"/>
          <w:szCs w:val="24"/>
        </w:rPr>
        <w:t>Kline plc of the United Kingdom)</w:t>
      </w:r>
    </w:p>
    <w:p w14:paraId="78B5DEAB" w14:textId="66374674"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Baby Ruth candy bars </w:t>
      </w:r>
      <w:r w:rsidR="00606316" w:rsidRPr="000E626A">
        <w:rPr>
          <w:color w:val="auto"/>
          <w:spacing w:val="0"/>
          <w:szCs w:val="24"/>
        </w:rPr>
        <w:t>(</w:t>
      </w:r>
      <w:r w:rsidRPr="000E626A">
        <w:rPr>
          <w:color w:val="auto"/>
          <w:spacing w:val="0"/>
          <w:szCs w:val="24"/>
        </w:rPr>
        <w:t>pr</w:t>
      </w:r>
      <w:r w:rsidR="00606316" w:rsidRPr="000E626A">
        <w:rPr>
          <w:color w:val="auto"/>
          <w:spacing w:val="0"/>
          <w:szCs w:val="24"/>
        </w:rPr>
        <w:t xml:space="preserve">oduced by </w:t>
      </w:r>
      <w:r w:rsidR="00683482" w:rsidRPr="000E626A">
        <w:rPr>
          <w:color w:val="auto"/>
          <w:spacing w:val="0"/>
          <w:szCs w:val="24"/>
        </w:rPr>
        <w:t>Ferrero of Italy</w:t>
      </w:r>
      <w:r w:rsidR="00606316" w:rsidRPr="000E626A">
        <w:rPr>
          <w:color w:val="auto"/>
          <w:spacing w:val="0"/>
          <w:szCs w:val="24"/>
        </w:rPr>
        <w:t>)</w:t>
      </w:r>
    </w:p>
    <w:p w14:paraId="742C2D5F" w14:textId="40E074B0"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Holiday Inn motels </w:t>
      </w:r>
      <w:r w:rsidR="00606316" w:rsidRPr="000E626A">
        <w:rPr>
          <w:color w:val="auto"/>
          <w:spacing w:val="0"/>
          <w:szCs w:val="24"/>
        </w:rPr>
        <w:t>(</w:t>
      </w:r>
      <w:r w:rsidRPr="000E626A">
        <w:rPr>
          <w:color w:val="auto"/>
          <w:spacing w:val="0"/>
          <w:szCs w:val="24"/>
        </w:rPr>
        <w:t xml:space="preserve">owned by InterContinental Hotels </w:t>
      </w:r>
      <w:r w:rsidR="00606316" w:rsidRPr="000E626A">
        <w:rPr>
          <w:color w:val="auto"/>
          <w:spacing w:val="0"/>
          <w:szCs w:val="24"/>
        </w:rPr>
        <w:t>Group plc of the United Kingdom)</w:t>
      </w:r>
      <w:r w:rsidR="00EA437E" w:rsidRPr="000E626A">
        <w:rPr>
          <w:noProof/>
          <w:color w:val="auto"/>
          <w:spacing w:val="0"/>
          <w:szCs w:val="24"/>
          <w:lang w:eastAsia="ko-KR"/>
        </w:rPr>
        <w:t xml:space="preserve"> </w:t>
      </w:r>
    </w:p>
    <w:p w14:paraId="5DD57B0A" w14:textId="0760491E"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Arrowhead water </w:t>
      </w:r>
      <w:r w:rsidR="00756307" w:rsidRPr="000E626A">
        <w:rPr>
          <w:color w:val="auto"/>
          <w:spacing w:val="0"/>
          <w:szCs w:val="24"/>
        </w:rPr>
        <w:t>(</w:t>
      </w:r>
      <w:r w:rsidRPr="000E626A">
        <w:rPr>
          <w:color w:val="auto"/>
          <w:spacing w:val="0"/>
          <w:szCs w:val="24"/>
        </w:rPr>
        <w:t xml:space="preserve">owned by </w:t>
      </w:r>
      <w:r w:rsidR="00756307" w:rsidRPr="000E626A">
        <w:rPr>
          <w:color w:val="auto"/>
          <w:spacing w:val="0"/>
          <w:szCs w:val="24"/>
        </w:rPr>
        <w:t>Nestle of Switzerland)</w:t>
      </w:r>
    </w:p>
    <w:p w14:paraId="61DE0D44" w14:textId="4F30196F"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Columbia Pictures motion picture studios </w:t>
      </w:r>
      <w:r w:rsidR="00756307" w:rsidRPr="000E626A">
        <w:rPr>
          <w:color w:val="auto"/>
          <w:spacing w:val="0"/>
          <w:szCs w:val="24"/>
        </w:rPr>
        <w:t>(owned by Sony of Japan)</w:t>
      </w:r>
    </w:p>
    <w:p w14:paraId="1EAFD35B" w14:textId="6D6961C0"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Arco gasoline </w:t>
      </w:r>
      <w:r w:rsidR="00756307" w:rsidRPr="000E626A">
        <w:rPr>
          <w:color w:val="auto"/>
          <w:spacing w:val="0"/>
          <w:szCs w:val="24"/>
        </w:rPr>
        <w:t>(</w:t>
      </w:r>
      <w:r w:rsidRPr="000E626A">
        <w:rPr>
          <w:color w:val="auto"/>
          <w:spacing w:val="0"/>
          <w:szCs w:val="24"/>
        </w:rPr>
        <w:t>ow</w:t>
      </w:r>
      <w:r w:rsidR="00756307" w:rsidRPr="000E626A">
        <w:rPr>
          <w:color w:val="auto"/>
          <w:spacing w:val="0"/>
          <w:szCs w:val="24"/>
        </w:rPr>
        <w:t>ned by BP of the United Kingdom)</w:t>
      </w:r>
    </w:p>
    <w:p w14:paraId="5A4C01E1" w14:textId="3DE0FE63"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Nerds candy </w:t>
      </w:r>
      <w:r w:rsidR="00756307" w:rsidRPr="000E626A">
        <w:rPr>
          <w:color w:val="auto"/>
          <w:spacing w:val="0"/>
          <w:szCs w:val="24"/>
        </w:rPr>
        <w:t xml:space="preserve">(owned by </w:t>
      </w:r>
      <w:r w:rsidR="00683482" w:rsidRPr="000E626A">
        <w:rPr>
          <w:color w:val="auto"/>
          <w:spacing w:val="0"/>
          <w:szCs w:val="24"/>
        </w:rPr>
        <w:t>Ferrero of Italy</w:t>
      </w:r>
      <w:r w:rsidR="00756307" w:rsidRPr="000E626A">
        <w:rPr>
          <w:color w:val="auto"/>
          <w:spacing w:val="0"/>
          <w:szCs w:val="24"/>
        </w:rPr>
        <w:t>)</w:t>
      </w:r>
    </w:p>
    <w:p w14:paraId="30F0FAF1" w14:textId="2857A9BF"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Popsicle frozen treats </w:t>
      </w:r>
      <w:r w:rsidR="00756307" w:rsidRPr="000E626A">
        <w:rPr>
          <w:color w:val="auto"/>
          <w:spacing w:val="0"/>
          <w:szCs w:val="24"/>
        </w:rPr>
        <w:t>(</w:t>
      </w:r>
      <w:r w:rsidRPr="000E626A">
        <w:rPr>
          <w:color w:val="auto"/>
          <w:spacing w:val="0"/>
          <w:szCs w:val="24"/>
        </w:rPr>
        <w:t>owned by Unilever, a British-Dutch mul</w:t>
      </w:r>
      <w:r w:rsidR="00756307" w:rsidRPr="000E626A">
        <w:rPr>
          <w:color w:val="auto"/>
          <w:spacing w:val="0"/>
          <w:szCs w:val="24"/>
        </w:rPr>
        <w:t>tinational)</w:t>
      </w:r>
    </w:p>
    <w:p w14:paraId="27D7C01A" w14:textId="4F398C0B"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Random House </w:t>
      </w:r>
      <w:r w:rsidR="00756307" w:rsidRPr="000E626A">
        <w:rPr>
          <w:color w:val="auto"/>
          <w:spacing w:val="0"/>
          <w:szCs w:val="24"/>
        </w:rPr>
        <w:t>(owned by Bertelsmann of Germany)</w:t>
      </w:r>
    </w:p>
    <w:p w14:paraId="1AF1630A" w14:textId="19AD3B83"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Ralston</w:t>
      </w:r>
      <w:r w:rsidR="00756307" w:rsidRPr="000E626A">
        <w:rPr>
          <w:color w:val="auto"/>
          <w:spacing w:val="0"/>
          <w:szCs w:val="24"/>
        </w:rPr>
        <w:t xml:space="preserve"> Purina pet foods (owned by Nestle of Switzerland)</w:t>
      </w:r>
    </w:p>
    <w:p w14:paraId="397135F3" w14:textId="52D0BAD8"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Motel 6 </w:t>
      </w:r>
      <w:r w:rsidR="00756307" w:rsidRPr="000E626A">
        <w:rPr>
          <w:color w:val="auto"/>
          <w:spacing w:val="0"/>
          <w:szCs w:val="24"/>
        </w:rPr>
        <w:t>(</w:t>
      </w:r>
      <w:r w:rsidRPr="000E626A">
        <w:rPr>
          <w:color w:val="auto"/>
          <w:spacing w:val="0"/>
          <w:szCs w:val="24"/>
        </w:rPr>
        <w:t>owned by Accor of France</w:t>
      </w:r>
      <w:r w:rsidR="00756307" w:rsidRPr="000E626A">
        <w:rPr>
          <w:color w:val="auto"/>
          <w:spacing w:val="0"/>
          <w:szCs w:val="24"/>
        </w:rPr>
        <w:t>)</w:t>
      </w:r>
    </w:p>
    <w:p w14:paraId="472F7169" w14:textId="6ADF0AD4"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Pinkertons </w:t>
      </w:r>
      <w:r w:rsidR="00756307" w:rsidRPr="000E626A">
        <w:rPr>
          <w:color w:val="auto"/>
          <w:spacing w:val="0"/>
          <w:szCs w:val="24"/>
        </w:rPr>
        <w:t>(</w:t>
      </w:r>
      <w:r w:rsidRPr="000E626A">
        <w:rPr>
          <w:color w:val="auto"/>
          <w:spacing w:val="0"/>
          <w:szCs w:val="24"/>
        </w:rPr>
        <w:t>owned by Securitas AB of Sweden</w:t>
      </w:r>
      <w:r w:rsidR="00756307" w:rsidRPr="000E626A">
        <w:rPr>
          <w:color w:val="auto"/>
          <w:spacing w:val="0"/>
          <w:szCs w:val="24"/>
        </w:rPr>
        <w:t>)</w:t>
      </w:r>
    </w:p>
    <w:p w14:paraId="021EA396" w14:textId="7DE955C1"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Ban deodorant </w:t>
      </w:r>
      <w:r w:rsidR="00756307" w:rsidRPr="000E626A">
        <w:rPr>
          <w:color w:val="auto"/>
          <w:spacing w:val="0"/>
          <w:szCs w:val="24"/>
        </w:rPr>
        <w:t>(</w:t>
      </w:r>
      <w:r w:rsidRPr="000E626A">
        <w:rPr>
          <w:color w:val="auto"/>
          <w:spacing w:val="0"/>
          <w:szCs w:val="24"/>
        </w:rPr>
        <w:t>owned by Kao Corporation of Japan</w:t>
      </w:r>
      <w:r w:rsidR="00756307" w:rsidRPr="000E626A">
        <w:rPr>
          <w:color w:val="auto"/>
          <w:spacing w:val="0"/>
          <w:szCs w:val="24"/>
        </w:rPr>
        <w:t>)</w:t>
      </w:r>
      <w:r w:rsidR="005462DA" w:rsidRPr="000E626A">
        <w:rPr>
          <w:noProof/>
          <w:color w:val="auto"/>
          <w:spacing w:val="0"/>
          <w:szCs w:val="24"/>
          <w:lang w:eastAsia="ko-KR"/>
        </w:rPr>
        <w:t xml:space="preserve"> </w:t>
      </w:r>
    </w:p>
    <w:p w14:paraId="6C766E2F" w14:textId="40DC85A2"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RCA Records </w:t>
      </w:r>
      <w:r w:rsidR="00756307" w:rsidRPr="000E626A">
        <w:rPr>
          <w:color w:val="auto"/>
          <w:spacing w:val="0"/>
          <w:szCs w:val="24"/>
        </w:rPr>
        <w:t>(owned by Sony of Japan)</w:t>
      </w:r>
    </w:p>
    <w:p w14:paraId="166DDFDD" w14:textId="7B8BFBCB" w:rsidR="0021083E"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Thinkpad laptop computers </w:t>
      </w:r>
      <w:r w:rsidR="00756307" w:rsidRPr="000E626A">
        <w:rPr>
          <w:color w:val="auto"/>
          <w:spacing w:val="0"/>
          <w:szCs w:val="24"/>
        </w:rPr>
        <w:t>(owned by Lenovo of China)</w:t>
      </w:r>
    </w:p>
    <w:p w14:paraId="5F6EF145" w14:textId="088A25C0" w:rsidR="008C65FF" w:rsidRPr="000E626A" w:rsidRDefault="0021083E" w:rsidP="00FC5217">
      <w:pPr>
        <w:pStyle w:val="ListParagraph"/>
        <w:widowControl/>
        <w:numPr>
          <w:ilvl w:val="0"/>
          <w:numId w:val="15"/>
        </w:numPr>
        <w:spacing w:before="0" w:after="120"/>
        <w:ind w:left="1080"/>
        <w:contextualSpacing w:val="0"/>
        <w:jc w:val="left"/>
        <w:rPr>
          <w:color w:val="auto"/>
          <w:spacing w:val="0"/>
          <w:szCs w:val="24"/>
        </w:rPr>
      </w:pPr>
      <w:r w:rsidRPr="000E626A">
        <w:rPr>
          <w:color w:val="auto"/>
          <w:spacing w:val="0"/>
          <w:szCs w:val="24"/>
        </w:rPr>
        <w:t xml:space="preserve">Norelco electric shavers </w:t>
      </w:r>
      <w:r w:rsidR="00756307" w:rsidRPr="000E626A">
        <w:rPr>
          <w:color w:val="auto"/>
          <w:spacing w:val="0"/>
          <w:szCs w:val="24"/>
        </w:rPr>
        <w:t>(</w:t>
      </w:r>
      <w:r w:rsidRPr="000E626A">
        <w:rPr>
          <w:color w:val="auto"/>
          <w:spacing w:val="0"/>
          <w:szCs w:val="24"/>
        </w:rPr>
        <w:t>owned by Philips of the Netherlands</w:t>
      </w:r>
      <w:r w:rsidR="00756307" w:rsidRPr="000E626A">
        <w:rPr>
          <w:color w:val="auto"/>
          <w:spacing w:val="0"/>
          <w:szCs w:val="24"/>
        </w:rPr>
        <w:t>)</w:t>
      </w:r>
      <w:r w:rsidR="009A7396" w:rsidRPr="000E626A">
        <w:rPr>
          <w:color w:val="auto"/>
          <w:spacing w:val="0"/>
          <w:szCs w:val="24"/>
        </w:rPr>
        <w:t xml:space="preserve"> </w:t>
      </w:r>
    </w:p>
    <w:p w14:paraId="38AE07B6" w14:textId="4447A729" w:rsidR="00C532B2" w:rsidRPr="00631B6C" w:rsidRDefault="00C532B2" w:rsidP="00FC5217">
      <w:pPr>
        <w:widowControl/>
        <w:spacing w:before="0" w:after="120"/>
        <w:jc w:val="left"/>
        <w:rPr>
          <w:rFonts w:eastAsia="Calibri" w:cs="Calibri"/>
          <w:b/>
          <w:bCs/>
          <w:color w:val="0AA3E7"/>
          <w:spacing w:val="0"/>
          <w:szCs w:val="24"/>
        </w:rPr>
      </w:pPr>
    </w:p>
    <w:p w14:paraId="31E5D97A" w14:textId="67A65D4F" w:rsidR="00531057" w:rsidRPr="00631B6C" w:rsidRDefault="00467D40" w:rsidP="007E5CEB">
      <w:pPr>
        <w:pStyle w:val="C-heading"/>
        <w:rPr>
          <w:spacing w:val="0"/>
        </w:rPr>
      </w:pPr>
      <w:r w:rsidRPr="00631B6C">
        <w:rPr>
          <w:spacing w:val="0"/>
        </w:rPr>
        <w:t>SUPPLEMENTAL ACTIVITIES</w:t>
      </w:r>
    </w:p>
    <w:p w14:paraId="3E2ABB35" w14:textId="076AB59A" w:rsidR="008C65FF" w:rsidRPr="00B30687" w:rsidRDefault="008C65FF" w:rsidP="00FC5217">
      <w:pPr>
        <w:widowControl/>
        <w:spacing w:before="0" w:after="120"/>
        <w:jc w:val="left"/>
        <w:rPr>
          <w:b/>
          <w:color w:val="auto"/>
          <w:spacing w:val="0"/>
          <w:szCs w:val="24"/>
        </w:rPr>
      </w:pPr>
      <w:r w:rsidRPr="00B30687">
        <w:rPr>
          <w:b/>
          <w:color w:val="auto"/>
          <w:spacing w:val="0"/>
          <w:szCs w:val="24"/>
        </w:rPr>
        <w:t>Case Studies</w:t>
      </w:r>
    </w:p>
    <w:p w14:paraId="286C3E98" w14:textId="4BAC39F0" w:rsidR="00540822" w:rsidRPr="00631B6C" w:rsidRDefault="00540822" w:rsidP="00540822">
      <w:pPr>
        <w:pStyle w:val="ListNumber"/>
        <w:spacing w:beforeLines="60" w:before="144" w:afterLines="60" w:after="144"/>
        <w:ind w:left="0" w:right="-20" w:firstLine="0"/>
        <w:rPr>
          <w:rFonts w:asciiTheme="minorHAnsi" w:hAnsiTheme="minorHAnsi" w:cstheme="minorHAnsi"/>
          <w:sz w:val="24"/>
          <w:szCs w:val="24"/>
        </w:rPr>
      </w:pPr>
      <w:r w:rsidRPr="00631B6C">
        <w:rPr>
          <w:rFonts w:asciiTheme="minorHAnsi" w:hAnsiTheme="minorHAnsi" w:cstheme="minorHAnsi"/>
          <w:sz w:val="24"/>
          <w:szCs w:val="24"/>
        </w:rPr>
        <w:t>Case studies that focus on intercultural issues and their effects in business environments are available through Ivey Publishing and Harvard Business School. Ivey’s catalog is available for browsing (</w:t>
      </w:r>
      <w:hyperlink r:id="rId17" w:history="1">
        <w:r w:rsidR="00853C78" w:rsidRPr="00631B6C">
          <w:rPr>
            <w:rStyle w:val="Hyperlink"/>
            <w:rFonts w:asciiTheme="minorHAnsi" w:hAnsiTheme="minorHAnsi" w:cstheme="minorHAnsi"/>
            <w:sz w:val="24"/>
            <w:szCs w:val="24"/>
          </w:rPr>
          <w:t>www.iveycases.com</w:t>
        </w:r>
      </w:hyperlink>
      <w:r w:rsidRPr="00631B6C">
        <w:rPr>
          <w:rFonts w:asciiTheme="minorHAnsi" w:hAnsiTheme="minorHAnsi" w:cstheme="minorHAnsi"/>
          <w:sz w:val="24"/>
          <w:szCs w:val="24"/>
        </w:rPr>
        <w:t xml:space="preserve">); the cases are downloadable for review, and pricing is </w:t>
      </w:r>
      <w:r w:rsidR="00FA2468">
        <w:rPr>
          <w:rFonts w:asciiTheme="minorHAnsi" w:hAnsiTheme="minorHAnsi" w:cstheme="minorHAnsi"/>
          <w:sz w:val="24"/>
          <w:szCs w:val="24"/>
        </w:rPr>
        <w:t>around</w:t>
      </w:r>
      <w:r w:rsidRPr="00631B6C">
        <w:rPr>
          <w:rFonts w:asciiTheme="minorHAnsi" w:hAnsiTheme="minorHAnsi" w:cstheme="minorHAnsi"/>
          <w:sz w:val="24"/>
          <w:szCs w:val="24"/>
        </w:rPr>
        <w:t xml:space="preserve"> $3.75. Harvard Business Publishing (</w:t>
      </w:r>
      <w:hyperlink r:id="rId18" w:history="1">
        <w:r w:rsidRPr="00631B6C">
          <w:rPr>
            <w:rStyle w:val="Hyperlink"/>
            <w:rFonts w:asciiTheme="minorHAnsi" w:hAnsiTheme="minorHAnsi" w:cstheme="minorHAnsi"/>
            <w:sz w:val="24"/>
            <w:szCs w:val="24"/>
          </w:rPr>
          <w:t>https://cb.hbsp.harvard.edu/cbmp/pages/home</w:t>
        </w:r>
      </w:hyperlink>
      <w:r w:rsidRPr="00631B6C">
        <w:rPr>
          <w:rFonts w:asciiTheme="minorHAnsi" w:hAnsiTheme="minorHAnsi" w:cstheme="minorHAnsi"/>
          <w:sz w:val="24"/>
          <w:szCs w:val="24"/>
        </w:rPr>
        <w:t xml:space="preserve">) requires </w:t>
      </w:r>
      <w:r w:rsidRPr="00631B6C">
        <w:rPr>
          <w:rFonts w:asciiTheme="minorHAnsi" w:hAnsiTheme="minorHAnsi" w:cstheme="minorHAnsi"/>
          <w:sz w:val="24"/>
          <w:szCs w:val="24"/>
        </w:rPr>
        <w:lastRenderedPageBreak/>
        <w:t>an account and offers downloadable review copies for educators. The case prices begin at $7.50.</w:t>
      </w:r>
    </w:p>
    <w:p w14:paraId="0DF1D8BA" w14:textId="5DC0C572" w:rsidR="00540822" w:rsidRPr="00631B6C" w:rsidRDefault="00540822" w:rsidP="00FC5217">
      <w:pPr>
        <w:pStyle w:val="ListNumber"/>
        <w:keepNext/>
        <w:spacing w:beforeLines="60" w:before="144" w:afterLines="60" w:after="144"/>
        <w:ind w:left="0" w:right="-20" w:firstLine="0"/>
        <w:rPr>
          <w:rFonts w:asciiTheme="minorHAnsi" w:hAnsiTheme="minorHAnsi" w:cstheme="minorHAnsi"/>
          <w:sz w:val="24"/>
          <w:szCs w:val="24"/>
          <w:u w:val="single"/>
        </w:rPr>
      </w:pPr>
      <w:r w:rsidRPr="00631B6C">
        <w:rPr>
          <w:rFonts w:asciiTheme="minorHAnsi" w:hAnsiTheme="minorHAnsi" w:cstheme="minorHAnsi"/>
          <w:sz w:val="24"/>
          <w:szCs w:val="24"/>
          <w:u w:val="single"/>
        </w:rPr>
        <w:t>Harvard Cases</w:t>
      </w:r>
    </w:p>
    <w:p w14:paraId="4A09370D" w14:textId="12268826" w:rsidR="008F648F" w:rsidRPr="00FA2468" w:rsidRDefault="00236664" w:rsidP="00FC5217">
      <w:pPr>
        <w:pStyle w:val="ListNumber"/>
        <w:keepNext/>
        <w:ind w:left="0" w:firstLine="0"/>
        <w:rPr>
          <w:rFonts w:asciiTheme="minorHAnsi" w:hAnsiTheme="minorHAnsi"/>
          <w:sz w:val="24"/>
          <w:szCs w:val="24"/>
        </w:rPr>
      </w:pPr>
      <w:r w:rsidRPr="00FA2468">
        <w:rPr>
          <w:rFonts w:asciiTheme="minorHAnsi" w:hAnsiTheme="minorHAnsi"/>
          <w:sz w:val="24"/>
          <w:szCs w:val="24"/>
        </w:rPr>
        <w:t>“Planet Starbucks (A)” details efforts made by Starbucks to act in a socially responsible manner and the pressures placed on the Starbucks Coffee company by the anti-globalization movement</w:t>
      </w:r>
      <w:r w:rsidR="008F648F" w:rsidRPr="00FA2468">
        <w:rPr>
          <w:rFonts w:asciiTheme="minorHAnsi" w:hAnsiTheme="minorHAnsi"/>
          <w:sz w:val="24"/>
          <w:szCs w:val="24"/>
        </w:rPr>
        <w:t>.</w:t>
      </w:r>
    </w:p>
    <w:p w14:paraId="577AEB46" w14:textId="18A11068" w:rsidR="008A0D00" w:rsidRPr="00FA2468" w:rsidRDefault="00E5227E" w:rsidP="00FC5217">
      <w:pPr>
        <w:pStyle w:val="ListNumber"/>
        <w:ind w:left="0" w:firstLine="0"/>
        <w:rPr>
          <w:rFonts w:asciiTheme="minorHAnsi" w:hAnsiTheme="minorHAnsi"/>
          <w:sz w:val="24"/>
          <w:szCs w:val="24"/>
        </w:rPr>
      </w:pPr>
      <w:r w:rsidRPr="003B748A">
        <w:rPr>
          <w:rFonts w:asciiTheme="minorHAnsi" w:hAnsiTheme="minorHAnsi"/>
          <w:sz w:val="24"/>
          <w:szCs w:val="24"/>
        </w:rPr>
        <w:t>“Environment and International Trade</w:t>
      </w:r>
      <w:r w:rsidR="008C65FF" w:rsidRPr="003B748A">
        <w:rPr>
          <w:rFonts w:asciiTheme="minorHAnsi" w:hAnsiTheme="minorHAnsi"/>
          <w:sz w:val="24"/>
          <w:szCs w:val="24"/>
        </w:rPr>
        <w:t>”</w:t>
      </w:r>
      <w:r w:rsidR="008F648F" w:rsidRPr="00FA2468">
        <w:rPr>
          <w:rFonts w:asciiTheme="minorHAnsi" w:hAnsiTheme="minorHAnsi"/>
          <w:sz w:val="24"/>
          <w:szCs w:val="24"/>
        </w:rPr>
        <w:t xml:space="preserve"> </w:t>
      </w:r>
      <w:r w:rsidRPr="00FA2468">
        <w:rPr>
          <w:rFonts w:asciiTheme="minorHAnsi" w:hAnsiTheme="minorHAnsi"/>
          <w:sz w:val="24"/>
          <w:szCs w:val="24"/>
        </w:rPr>
        <w:t>describes the conflicts present between environmental values and international trade as manifested in various multilateral treaties and institutions, such as GATT, NAFTA, and the European community.</w:t>
      </w:r>
    </w:p>
    <w:p w14:paraId="6DD9E038" w14:textId="56508C75" w:rsidR="008C65FF" w:rsidRPr="00FA2468" w:rsidRDefault="008C65FF" w:rsidP="00FC5217">
      <w:pPr>
        <w:pStyle w:val="ListNumber"/>
        <w:ind w:left="0" w:firstLine="0"/>
        <w:rPr>
          <w:rFonts w:asciiTheme="minorHAnsi" w:hAnsiTheme="minorHAnsi"/>
          <w:sz w:val="24"/>
          <w:szCs w:val="24"/>
        </w:rPr>
      </w:pPr>
      <w:r w:rsidRPr="00FA2468">
        <w:rPr>
          <w:rFonts w:asciiTheme="minorHAnsi" w:hAnsiTheme="minorHAnsi"/>
          <w:sz w:val="24"/>
          <w:szCs w:val="24"/>
        </w:rPr>
        <w:t>“</w:t>
      </w:r>
      <w:r w:rsidR="009A512E" w:rsidRPr="00FA2468">
        <w:rPr>
          <w:rFonts w:asciiTheme="minorHAnsi" w:hAnsiTheme="minorHAnsi"/>
          <w:sz w:val="24"/>
          <w:szCs w:val="24"/>
        </w:rPr>
        <w:t>Worker Rights and Global Trade: The U.S.-Cambodia Bilateral Textile Trade Agreement</w:t>
      </w:r>
      <w:r w:rsidRPr="00FA2468">
        <w:rPr>
          <w:rFonts w:asciiTheme="minorHAnsi" w:hAnsiTheme="minorHAnsi"/>
          <w:sz w:val="24"/>
          <w:szCs w:val="24"/>
        </w:rPr>
        <w:t xml:space="preserve">” </w:t>
      </w:r>
      <w:r w:rsidR="009A512E" w:rsidRPr="00FA2468">
        <w:rPr>
          <w:rFonts w:asciiTheme="minorHAnsi" w:hAnsiTheme="minorHAnsi"/>
          <w:sz w:val="24"/>
          <w:szCs w:val="24"/>
        </w:rPr>
        <w:t>examines the political and economic dimensions of the campaign to improve workers’ rights around the world, through inclusion of labor standards in international trade agreements and with a specific focus on the U.S.-Cambodia Textile Trade Agreement. The latter agreement was the first to link increased access to U.S. markets with improvements in working conditions in an exporting nation.</w:t>
      </w:r>
    </w:p>
    <w:p w14:paraId="6CE0ADA3" w14:textId="14DAD1F0" w:rsidR="00192510" w:rsidRPr="00631B6C" w:rsidRDefault="00192510" w:rsidP="00FC5217">
      <w:pPr>
        <w:widowControl/>
        <w:spacing w:before="0" w:after="120"/>
        <w:jc w:val="left"/>
        <w:rPr>
          <w:b/>
          <w:spacing w:val="0"/>
          <w:szCs w:val="24"/>
        </w:rPr>
      </w:pPr>
    </w:p>
    <w:p w14:paraId="59D4F79C" w14:textId="4EF4B775" w:rsidR="00531057" w:rsidRPr="00631B6C" w:rsidRDefault="00467D40" w:rsidP="00FC5217">
      <w:pPr>
        <w:pStyle w:val="C-heading"/>
        <w:rPr>
          <w:spacing w:val="0"/>
        </w:rPr>
        <w:sectPr w:rsidR="00531057" w:rsidRPr="00631B6C" w:rsidSect="00FC5217">
          <w:type w:val="continuous"/>
          <w:pgSz w:w="12240" w:h="15840" w:code="1"/>
          <w:pgMar w:top="1440" w:right="1440" w:bottom="1440" w:left="1440" w:header="1296" w:footer="720" w:gutter="0"/>
          <w:cols w:space="720"/>
          <w:docGrid w:linePitch="326"/>
        </w:sectPr>
      </w:pPr>
      <w:bookmarkStart w:id="19" w:name="controversial"/>
      <w:r w:rsidRPr="00631B6C">
        <w:rPr>
          <w:spacing w:val="0"/>
        </w:rPr>
        <w:t>CONTROVERSIAL ISSUES</w:t>
      </w:r>
    </w:p>
    <w:bookmarkEnd w:id="19"/>
    <w:p w14:paraId="0DF95960" w14:textId="2A40CE13" w:rsidR="00540822" w:rsidRPr="000E626A" w:rsidRDefault="00DF76C5">
      <w:pPr>
        <w:pStyle w:val="Heading2"/>
        <w:widowControl/>
        <w:spacing w:before="0" w:after="120"/>
        <w:ind w:left="0" w:right="0"/>
        <w:jc w:val="left"/>
        <w:rPr>
          <w:color w:val="auto"/>
          <w:spacing w:val="0"/>
          <w:szCs w:val="24"/>
        </w:rPr>
      </w:pPr>
      <w:r w:rsidRPr="000E626A">
        <w:rPr>
          <w:i w:val="0"/>
          <w:color w:val="auto"/>
          <w:spacing w:val="0"/>
          <w:szCs w:val="24"/>
        </w:rPr>
        <w:t xml:space="preserve">1. </w:t>
      </w:r>
      <w:r w:rsidR="00531057" w:rsidRPr="000E626A">
        <w:rPr>
          <w:i w:val="0"/>
          <w:color w:val="auto"/>
          <w:spacing w:val="0"/>
          <w:szCs w:val="24"/>
        </w:rPr>
        <w:t xml:space="preserve">Global Debate: </w:t>
      </w:r>
      <w:r w:rsidRPr="00B30687">
        <w:rPr>
          <w:i w:val="0"/>
          <w:iCs/>
          <w:color w:val="auto"/>
          <w:spacing w:val="0"/>
          <w:szCs w:val="24"/>
        </w:rPr>
        <w:t>Is the “Bottom of the Pyramid” a Market Worth Serving?</w:t>
      </w:r>
      <w:r w:rsidR="00173EEB" w:rsidRPr="000E626A">
        <w:rPr>
          <w:color w:val="auto"/>
          <w:spacing w:val="0"/>
          <w:szCs w:val="24"/>
        </w:rPr>
        <w:t xml:space="preserve"> </w:t>
      </w:r>
    </w:p>
    <w:p w14:paraId="6ED984B3" w14:textId="132E82FA" w:rsidR="00173EEB" w:rsidRPr="000E626A" w:rsidRDefault="00540822" w:rsidP="00FC5217">
      <w:pPr>
        <w:pStyle w:val="Heading2"/>
        <w:widowControl/>
        <w:spacing w:before="0" w:after="120"/>
        <w:ind w:left="0" w:right="0"/>
        <w:jc w:val="left"/>
        <w:rPr>
          <w:b w:val="0"/>
          <w:i w:val="0"/>
          <w:color w:val="auto"/>
          <w:spacing w:val="0"/>
          <w:szCs w:val="24"/>
        </w:rPr>
      </w:pPr>
      <w:r w:rsidRPr="000E626A">
        <w:rPr>
          <w:b w:val="0"/>
          <w:i w:val="0"/>
          <w:color w:val="auto"/>
          <w:spacing w:val="0"/>
          <w:szCs w:val="24"/>
        </w:rPr>
        <w:t>This box feature</w:t>
      </w:r>
      <w:r w:rsidR="00173EEB" w:rsidRPr="000E626A">
        <w:rPr>
          <w:b w:val="0"/>
          <w:i w:val="0"/>
          <w:color w:val="auto"/>
          <w:spacing w:val="0"/>
          <w:szCs w:val="24"/>
        </w:rPr>
        <w:t xml:space="preserve"> described earlier in this module’s Instructor Guide provides an excellent foundation for debating some of the issues raised in the text. </w:t>
      </w:r>
    </w:p>
    <w:p w14:paraId="0F78205D" w14:textId="50E65679" w:rsidR="00DF76C5" w:rsidRPr="000E626A" w:rsidRDefault="00DF76C5" w:rsidP="00FC5217">
      <w:pPr>
        <w:pStyle w:val="Heading2"/>
        <w:widowControl/>
        <w:spacing w:before="0" w:after="120"/>
        <w:ind w:left="0" w:right="0"/>
        <w:jc w:val="left"/>
        <w:rPr>
          <w:b w:val="0"/>
          <w:i w:val="0"/>
          <w:color w:val="auto"/>
          <w:spacing w:val="0"/>
          <w:szCs w:val="24"/>
        </w:rPr>
      </w:pPr>
      <w:r w:rsidRPr="000E626A">
        <w:rPr>
          <w:b w:val="0"/>
          <w:iCs/>
          <w:color w:val="auto"/>
          <w:spacing w:val="0"/>
          <w:szCs w:val="24"/>
        </w:rPr>
        <w:t>Online and Hybrid:</w:t>
      </w:r>
      <w:r w:rsidRPr="000E626A">
        <w:rPr>
          <w:b w:val="0"/>
          <w:i w:val="0"/>
          <w:color w:val="auto"/>
          <w:spacing w:val="0"/>
          <w:szCs w:val="24"/>
        </w:rPr>
        <w:t xml:space="preserve"> Virtual teams can be assigned questions and submit their work as a group. Alternatively, virtual teams can be assigned to take different roles or perspectives to argue for (or against) and these assignments can be submitted as a group and then opened up to discussion and debate on an online class discussion site or blog, or presented and debated in a face-to-face setting.</w:t>
      </w:r>
    </w:p>
    <w:p w14:paraId="19738633" w14:textId="4AB59C67" w:rsidR="00D51941" w:rsidRPr="000E626A" w:rsidRDefault="00DF76C5" w:rsidP="00FC5217">
      <w:pPr>
        <w:widowControl/>
        <w:spacing w:before="0" w:after="120"/>
        <w:jc w:val="left"/>
        <w:rPr>
          <w:color w:val="auto"/>
          <w:spacing w:val="0"/>
          <w:szCs w:val="24"/>
        </w:rPr>
      </w:pPr>
      <w:r w:rsidRPr="000E626A">
        <w:rPr>
          <w:i/>
          <w:iCs/>
          <w:color w:val="auto"/>
          <w:spacing w:val="0"/>
          <w:szCs w:val="24"/>
        </w:rPr>
        <w:t>Face-to-Face:</w:t>
      </w:r>
      <w:r w:rsidRPr="000E626A">
        <w:rPr>
          <w:color w:val="auto"/>
          <w:spacing w:val="0"/>
          <w:szCs w:val="24"/>
        </w:rPr>
        <w:t xml:space="preserve"> Students develop responses to the questions in class in teams/groups, or else assign perspectives and conduct an in-class debate and discussion.</w:t>
      </w:r>
      <w:r w:rsidR="005462DA" w:rsidRPr="000E626A">
        <w:rPr>
          <w:noProof/>
          <w:color w:val="auto"/>
          <w:spacing w:val="0"/>
          <w:szCs w:val="24"/>
          <w:lang w:eastAsia="ko-KR"/>
        </w:rPr>
        <w:t xml:space="preserve"> </w:t>
      </w:r>
    </w:p>
    <w:p w14:paraId="7CB519D9" w14:textId="023D03EB" w:rsidR="00540822" w:rsidRPr="000E626A" w:rsidRDefault="00B56318">
      <w:pPr>
        <w:pStyle w:val="ListNumber"/>
        <w:ind w:left="0" w:firstLine="0"/>
        <w:rPr>
          <w:rFonts w:asciiTheme="minorHAnsi" w:hAnsiTheme="minorHAnsi"/>
          <w:sz w:val="24"/>
          <w:szCs w:val="24"/>
        </w:rPr>
      </w:pPr>
      <w:r w:rsidRPr="000E626A">
        <w:rPr>
          <w:rFonts w:asciiTheme="minorHAnsi" w:hAnsiTheme="minorHAnsi"/>
          <w:b/>
          <w:sz w:val="24"/>
          <w:szCs w:val="24"/>
        </w:rPr>
        <w:t>2. Debate on Globalization</w:t>
      </w:r>
    </w:p>
    <w:p w14:paraId="2DD51CED" w14:textId="719DE738" w:rsidR="001A6645" w:rsidRPr="000E626A" w:rsidRDefault="00B56318" w:rsidP="00FC5217">
      <w:pPr>
        <w:pStyle w:val="ListNumber"/>
        <w:ind w:left="0" w:firstLine="0"/>
        <w:rPr>
          <w:rFonts w:asciiTheme="minorHAnsi" w:hAnsiTheme="minorHAnsi"/>
          <w:sz w:val="24"/>
          <w:szCs w:val="24"/>
        </w:rPr>
      </w:pPr>
      <w:r w:rsidRPr="000E626A">
        <w:rPr>
          <w:rFonts w:asciiTheme="minorHAnsi" w:hAnsiTheme="minorHAnsi"/>
          <w:sz w:val="24"/>
          <w:szCs w:val="24"/>
        </w:rPr>
        <w:t>The debate on globalization element</w:t>
      </w:r>
      <w:r w:rsidR="00683482" w:rsidRPr="000E626A">
        <w:rPr>
          <w:rFonts w:asciiTheme="minorHAnsi" w:hAnsiTheme="minorHAnsi"/>
          <w:sz w:val="24"/>
          <w:szCs w:val="24"/>
        </w:rPr>
        <w:t>s</w:t>
      </w:r>
      <w:r w:rsidRPr="000E626A">
        <w:rPr>
          <w:rFonts w:asciiTheme="minorHAnsi" w:hAnsiTheme="minorHAnsi"/>
          <w:sz w:val="24"/>
          <w:szCs w:val="24"/>
        </w:rPr>
        <w:t xml:space="preserve"> described earlier in this module’s Instructor Guide provides an excellent foundation to lever the content from the text’s discussion of this topic into a lively and insightful debate among the class participants.</w:t>
      </w:r>
      <w:r w:rsidRPr="000E626A">
        <w:rPr>
          <w:rFonts w:asciiTheme="minorHAnsi" w:hAnsiTheme="minorHAnsi"/>
          <w:b/>
          <w:sz w:val="24"/>
          <w:szCs w:val="24"/>
        </w:rPr>
        <w:t xml:space="preserve"> </w:t>
      </w:r>
      <w:r w:rsidRPr="000E626A">
        <w:rPr>
          <w:rFonts w:asciiTheme="minorHAnsi" w:hAnsiTheme="minorHAnsi"/>
          <w:sz w:val="24"/>
          <w:szCs w:val="24"/>
        </w:rPr>
        <w:t xml:space="preserve">Conduct a debate on issues in support of and opposing globalization. The text hints at a range of issues regarding the pros and cons of globalization, which can serve as a starting point for a stimulating debate and class discussion on globalization. Consider assigning students to “for” and “against” positions and ask them to research their positions and provide a clear and compelling argument in favor of their assigned role, with these positions either presented in written form to serve as a base for an online debate, or presented orally through a video clip posted on the class learning platform or directly in a face-to-face context. Using these differing positions as a starting point, you can </w:t>
      </w:r>
      <w:r w:rsidRPr="000E626A">
        <w:rPr>
          <w:rFonts w:asciiTheme="minorHAnsi" w:hAnsiTheme="minorHAnsi"/>
          <w:sz w:val="24"/>
          <w:szCs w:val="24"/>
        </w:rPr>
        <w:lastRenderedPageBreak/>
        <w:t>follow up with an online or in-person discussion. For example, ask students to discuss how they view globalization and the reasons for their views. Potential discussion questions can include: “Discuss the benefits of globalization and the concerns regarding the globalization of markets as outlined in the module? Are you concerned with the internationalization of markets? If so why?,</w:t>
      </w:r>
      <w:r w:rsidR="00853C78" w:rsidRPr="000E626A">
        <w:rPr>
          <w:rFonts w:asciiTheme="minorHAnsi" w:hAnsiTheme="minorHAnsi"/>
          <w:sz w:val="24"/>
          <w:szCs w:val="24"/>
        </w:rPr>
        <w:t>”</w:t>
      </w:r>
      <w:r w:rsidRPr="000E626A">
        <w:rPr>
          <w:rFonts w:asciiTheme="minorHAnsi" w:hAnsiTheme="minorHAnsi"/>
          <w:sz w:val="24"/>
          <w:szCs w:val="24"/>
        </w:rPr>
        <w:t xml:space="preserve"> or “If international business is not a new topic, what about the globalization of international business is new? What are the roots of globalization? Is globalization accelerating? Why or why not?,” or “How have you benefited personally or been negatively impacted by the forces of globalization? Please be specific in your response.” A summary of the class discussion would offer an appreciation of the many issues related to globalization and the many views on this complex issue in which we are all involved.</w:t>
      </w:r>
    </w:p>
    <w:p w14:paraId="126E1331" w14:textId="7A5A58AC" w:rsidR="00B56318" w:rsidRPr="000E626A" w:rsidRDefault="00B56318" w:rsidP="00FC5217">
      <w:pPr>
        <w:widowControl/>
        <w:spacing w:before="0" w:after="120"/>
        <w:jc w:val="left"/>
        <w:rPr>
          <w:color w:val="auto"/>
          <w:spacing w:val="0"/>
          <w:szCs w:val="24"/>
        </w:rPr>
      </w:pPr>
      <w:r w:rsidRPr="000E626A">
        <w:rPr>
          <w:i/>
          <w:iCs/>
          <w:color w:val="auto"/>
          <w:spacing w:val="0"/>
          <w:szCs w:val="24"/>
        </w:rPr>
        <w:t>Online and Hybrid:</w:t>
      </w:r>
      <w:r w:rsidRPr="000E626A">
        <w:rPr>
          <w:color w:val="auto"/>
          <w:spacing w:val="0"/>
          <w:szCs w:val="24"/>
        </w:rPr>
        <w:t xml:space="preserve"> Virtual teams can be assigned to take different </w:t>
      </w:r>
      <w:r w:rsidR="00E76015" w:rsidRPr="000E626A">
        <w:rPr>
          <w:color w:val="auto"/>
          <w:spacing w:val="0"/>
          <w:szCs w:val="24"/>
        </w:rPr>
        <w:t xml:space="preserve">perspectives to argue for or against globalization </w:t>
      </w:r>
      <w:r w:rsidRPr="000E626A">
        <w:rPr>
          <w:color w:val="auto"/>
          <w:spacing w:val="0"/>
          <w:szCs w:val="24"/>
        </w:rPr>
        <w:t>and these assignments can be submitted as a group and then opened up to discussion and debate on an online class discussion site or blog, or presented and debated in a face-to-face setting.</w:t>
      </w:r>
    </w:p>
    <w:p w14:paraId="23E30BC1" w14:textId="223B1DB5" w:rsidR="00B56318" w:rsidRPr="000E626A" w:rsidRDefault="00B56318" w:rsidP="00FC5217">
      <w:pPr>
        <w:widowControl/>
        <w:spacing w:before="0" w:after="120"/>
        <w:jc w:val="left"/>
        <w:rPr>
          <w:color w:val="auto"/>
          <w:spacing w:val="0"/>
          <w:szCs w:val="24"/>
        </w:rPr>
      </w:pPr>
      <w:r w:rsidRPr="000E626A">
        <w:rPr>
          <w:i/>
          <w:iCs/>
          <w:color w:val="auto"/>
          <w:spacing w:val="0"/>
          <w:szCs w:val="24"/>
        </w:rPr>
        <w:t>Face-to-Face:</w:t>
      </w:r>
      <w:r w:rsidRPr="000E626A">
        <w:rPr>
          <w:color w:val="auto"/>
          <w:spacing w:val="0"/>
          <w:szCs w:val="24"/>
        </w:rPr>
        <w:t xml:space="preserve"> Students </w:t>
      </w:r>
      <w:r w:rsidR="00E76015" w:rsidRPr="000E626A">
        <w:rPr>
          <w:color w:val="auto"/>
          <w:spacing w:val="0"/>
          <w:szCs w:val="24"/>
        </w:rPr>
        <w:t xml:space="preserve">can be assigned to take different perspectives to argue for or against globalization and </w:t>
      </w:r>
      <w:r w:rsidR="00B10CC6" w:rsidRPr="000E626A">
        <w:rPr>
          <w:color w:val="auto"/>
          <w:spacing w:val="0"/>
          <w:szCs w:val="24"/>
        </w:rPr>
        <w:t xml:space="preserve">then they can be asked to argue their positions within an in-class </w:t>
      </w:r>
      <w:r w:rsidRPr="000E626A">
        <w:rPr>
          <w:color w:val="auto"/>
          <w:spacing w:val="0"/>
          <w:szCs w:val="24"/>
        </w:rPr>
        <w:t>debate and discussion.</w:t>
      </w:r>
    </w:p>
    <w:p w14:paraId="588C284E" w14:textId="50EF7927" w:rsidR="00531057" w:rsidRPr="00631B6C" w:rsidRDefault="00B56318" w:rsidP="00FC5217">
      <w:pPr>
        <w:pStyle w:val="Heading1"/>
        <w:widowControl/>
        <w:spacing w:before="0" w:after="120"/>
        <w:ind w:left="0" w:right="0"/>
        <w:jc w:val="left"/>
        <w:rPr>
          <w:rFonts w:asciiTheme="minorHAnsi" w:hAnsiTheme="minorHAnsi"/>
          <w:color w:val="auto"/>
          <w:spacing w:val="0"/>
        </w:rPr>
      </w:pPr>
      <w:r w:rsidRPr="00631B6C">
        <w:rPr>
          <w:rFonts w:asciiTheme="minorHAnsi" w:hAnsiTheme="minorHAnsi"/>
          <w:color w:val="auto"/>
          <w:spacing w:val="0"/>
        </w:rPr>
        <w:t xml:space="preserve">3. </w:t>
      </w:r>
      <w:r w:rsidR="00D51941" w:rsidRPr="00631B6C">
        <w:rPr>
          <w:rFonts w:asciiTheme="minorHAnsi" w:hAnsiTheme="minorHAnsi"/>
          <w:color w:val="auto"/>
          <w:spacing w:val="0"/>
        </w:rPr>
        <w:t xml:space="preserve">Current </w:t>
      </w:r>
      <w:r w:rsidR="00540822" w:rsidRPr="00631B6C">
        <w:rPr>
          <w:rFonts w:asciiTheme="minorHAnsi" w:hAnsiTheme="minorHAnsi"/>
          <w:color w:val="auto"/>
          <w:spacing w:val="0"/>
        </w:rPr>
        <w:t>Events</w:t>
      </w:r>
    </w:p>
    <w:p w14:paraId="1B960F0B" w14:textId="326E4801" w:rsidR="00853C78" w:rsidRPr="00B30687" w:rsidRDefault="00853C78" w:rsidP="00A97453">
      <w:pPr>
        <w:spacing w:after="120"/>
        <w:jc w:val="left"/>
        <w:rPr>
          <w:color w:val="auto"/>
          <w:spacing w:val="0"/>
          <w:szCs w:val="24"/>
        </w:rPr>
      </w:pPr>
      <w:r w:rsidRPr="00B30687">
        <w:rPr>
          <w:color w:val="auto"/>
          <w:spacing w:val="0"/>
          <w:szCs w:val="24"/>
        </w:rPr>
        <w:t xml:space="preserve">A focus on current events that are relevant to the module’s topics is a good way to bring home the concepts, review their application, and build news-review habits. Ask everyone to come prepared with an article for every meeting. If a meaningful percentage of the final grade is allocated to discussion (10-15), motivation is there. Devote five minutes at the beginning of class to discussion of current events. </w:t>
      </w:r>
      <w:r w:rsidRPr="000E626A">
        <w:rPr>
          <w:color w:val="auto"/>
          <w:spacing w:val="0"/>
          <w:szCs w:val="24"/>
        </w:rPr>
        <w:t xml:space="preserve">Recent relevant current events include the ongoing controversy in in the U.S. about whether free trade agreements such as </w:t>
      </w:r>
      <w:r w:rsidR="000E626A" w:rsidRPr="000E626A">
        <w:rPr>
          <w:color w:val="auto"/>
          <w:spacing w:val="0"/>
          <w:szCs w:val="24"/>
        </w:rPr>
        <w:t xml:space="preserve">USMCA </w:t>
      </w:r>
      <w:r w:rsidRPr="000E626A">
        <w:rPr>
          <w:color w:val="auto"/>
          <w:spacing w:val="0"/>
          <w:szCs w:val="24"/>
        </w:rPr>
        <w:t xml:space="preserve">or the </w:t>
      </w:r>
      <w:r w:rsidR="000E626A" w:rsidRPr="000E626A">
        <w:rPr>
          <w:color w:val="auto"/>
          <w:spacing w:val="0"/>
          <w:szCs w:val="24"/>
        </w:rPr>
        <w:t xml:space="preserve">or the trade "war" with China and other nations </w:t>
      </w:r>
      <w:r w:rsidRPr="000E626A">
        <w:rPr>
          <w:color w:val="auto"/>
          <w:spacing w:val="0"/>
          <w:szCs w:val="24"/>
        </w:rPr>
        <w:t xml:space="preserve">will promote domestic job creation and improved economic prosperity, or whether they send jobs abroad and harm American workers and the overall economy. </w:t>
      </w:r>
      <w:r w:rsidRPr="00B30687">
        <w:rPr>
          <w:color w:val="auto"/>
          <w:spacing w:val="0"/>
          <w:szCs w:val="24"/>
        </w:rPr>
        <w:t>Depending on the online interface, this activity may be done in chat forums (Blackboard) or discussion boards, before class begins. This activity also works well in large lecture classes.</w:t>
      </w:r>
    </w:p>
    <w:p w14:paraId="39EDA230" w14:textId="77777777" w:rsidR="00EB5093" w:rsidRPr="00631B6C" w:rsidRDefault="00EB5093" w:rsidP="007E5CEB">
      <w:pPr>
        <w:pStyle w:val="B-heading"/>
        <w:rPr>
          <w:spacing w:val="0"/>
          <w:sz w:val="24"/>
          <w:szCs w:val="24"/>
        </w:rPr>
      </w:pPr>
      <w:bookmarkStart w:id="20" w:name="teaching"/>
    </w:p>
    <w:p w14:paraId="738AE649" w14:textId="28955A29" w:rsidR="00531057" w:rsidRPr="00631B6C" w:rsidRDefault="00467D40" w:rsidP="00FC5217">
      <w:pPr>
        <w:pStyle w:val="C-heading"/>
        <w:rPr>
          <w:spacing w:val="0"/>
        </w:rPr>
      </w:pPr>
      <w:r w:rsidRPr="00631B6C">
        <w:rPr>
          <w:spacing w:val="0"/>
        </w:rPr>
        <w:t>TEACHING SUGGESTIONS</w:t>
      </w:r>
    </w:p>
    <w:bookmarkEnd w:id="20"/>
    <w:p w14:paraId="71C34148" w14:textId="5C177DC6" w:rsidR="00C532B2" w:rsidRPr="000E626A" w:rsidRDefault="00540822" w:rsidP="00FC5217">
      <w:pPr>
        <w:widowControl/>
        <w:spacing w:before="0" w:after="120"/>
        <w:jc w:val="left"/>
        <w:rPr>
          <w:rFonts w:eastAsia="Times New Roman" w:cs="Times New Roman"/>
          <w:color w:val="auto"/>
          <w:spacing w:val="0"/>
          <w:szCs w:val="24"/>
        </w:rPr>
      </w:pPr>
      <w:r w:rsidRPr="000E626A">
        <w:rPr>
          <w:rFonts w:eastAsia="Times New Roman" w:cs="Times New Roman"/>
          <w:b/>
          <w:bCs/>
          <w:color w:val="auto"/>
          <w:spacing w:val="0"/>
          <w:szCs w:val="24"/>
        </w:rPr>
        <w:t>1.</w:t>
      </w:r>
      <w:r w:rsidRPr="000E626A">
        <w:rPr>
          <w:rFonts w:eastAsia="Times New Roman" w:cs="Times New Roman"/>
          <w:color w:val="auto"/>
          <w:spacing w:val="0"/>
          <w:szCs w:val="24"/>
        </w:rPr>
        <w:t xml:space="preserve"> </w:t>
      </w:r>
      <w:r w:rsidR="00F84BB7" w:rsidRPr="000E626A">
        <w:rPr>
          <w:rFonts w:eastAsia="Times New Roman" w:cs="Times New Roman"/>
          <w:color w:val="auto"/>
          <w:spacing w:val="0"/>
          <w:szCs w:val="24"/>
        </w:rPr>
        <w:t>Students find the definitions in this chapter helpful. Stress that building, understanding, and correctly using the terms associated with international business helps them move toward understanding and being able to articulate IB's complexity. This will assist them in comprehending and being able to perform effectively within a world that is increasingly international in its context and forces</w:t>
      </w:r>
      <w:r w:rsidR="00F1535D" w:rsidRPr="000E626A">
        <w:rPr>
          <w:rFonts w:eastAsia="Times New Roman" w:cs="Times New Roman"/>
          <w:color w:val="auto"/>
          <w:spacing w:val="0"/>
          <w:szCs w:val="24"/>
        </w:rPr>
        <w:t>.</w:t>
      </w:r>
    </w:p>
    <w:p w14:paraId="5E740FA9" w14:textId="63259759" w:rsidR="00531057" w:rsidRPr="000E626A" w:rsidRDefault="00540822" w:rsidP="00FC5217">
      <w:pPr>
        <w:widowControl/>
        <w:spacing w:before="0" w:after="120"/>
        <w:jc w:val="left"/>
        <w:rPr>
          <w:rFonts w:eastAsia="Times New Roman" w:cs="Times New Roman"/>
          <w:color w:val="auto"/>
          <w:spacing w:val="0"/>
          <w:szCs w:val="24"/>
        </w:rPr>
      </w:pPr>
      <w:r w:rsidRPr="000E626A">
        <w:rPr>
          <w:rFonts w:eastAsia="Times New Roman" w:cs="Times New Roman"/>
          <w:b/>
          <w:bCs/>
          <w:color w:val="auto"/>
          <w:spacing w:val="0"/>
          <w:szCs w:val="24"/>
        </w:rPr>
        <w:t>2.</w:t>
      </w:r>
      <w:r w:rsidRPr="000E626A">
        <w:rPr>
          <w:rFonts w:eastAsia="Times New Roman" w:cs="Times New Roman"/>
          <w:color w:val="auto"/>
          <w:spacing w:val="0"/>
          <w:szCs w:val="24"/>
        </w:rPr>
        <w:t xml:space="preserve"> </w:t>
      </w:r>
      <w:r w:rsidR="00531057" w:rsidRPr="000E626A">
        <w:rPr>
          <w:rFonts w:eastAsia="Times New Roman" w:cs="Times New Roman"/>
          <w:color w:val="auto"/>
          <w:spacing w:val="0"/>
          <w:szCs w:val="24"/>
        </w:rPr>
        <w:t xml:space="preserve">Focusing on the boxed material and the case study will help students achieve the objectives of the chapter. Answers for both the boxed material and case studies are provided in this </w:t>
      </w:r>
      <w:r w:rsidRPr="000E626A">
        <w:rPr>
          <w:rFonts w:eastAsia="Times New Roman" w:cs="Times New Roman"/>
          <w:color w:val="auto"/>
          <w:spacing w:val="0"/>
          <w:szCs w:val="24"/>
        </w:rPr>
        <w:t xml:space="preserve">module's </w:t>
      </w:r>
      <w:r w:rsidR="00531057" w:rsidRPr="000E626A">
        <w:rPr>
          <w:rFonts w:eastAsia="Times New Roman" w:cs="Times New Roman"/>
          <w:color w:val="auto"/>
          <w:spacing w:val="0"/>
          <w:szCs w:val="24"/>
        </w:rPr>
        <w:t xml:space="preserve">Instructor </w:t>
      </w:r>
      <w:r w:rsidR="00F84BB7" w:rsidRPr="000E626A">
        <w:rPr>
          <w:rFonts w:eastAsia="Times New Roman" w:cs="Times New Roman"/>
          <w:color w:val="auto"/>
          <w:spacing w:val="0"/>
          <w:szCs w:val="24"/>
        </w:rPr>
        <w:t>Guide</w:t>
      </w:r>
      <w:r w:rsidR="00531057" w:rsidRPr="000E626A">
        <w:rPr>
          <w:rFonts w:eastAsia="Times New Roman" w:cs="Times New Roman"/>
          <w:color w:val="auto"/>
          <w:spacing w:val="0"/>
          <w:szCs w:val="24"/>
        </w:rPr>
        <w:t>.</w:t>
      </w:r>
    </w:p>
    <w:p w14:paraId="67317AAD" w14:textId="7966B05B" w:rsidR="00B1377B" w:rsidRPr="000E626A" w:rsidRDefault="00540822" w:rsidP="00FC5217">
      <w:pPr>
        <w:widowControl/>
        <w:spacing w:before="0" w:after="120"/>
        <w:jc w:val="left"/>
        <w:rPr>
          <w:rFonts w:eastAsia="Times New Roman" w:cs="Times New Roman"/>
          <w:color w:val="auto"/>
          <w:spacing w:val="0"/>
          <w:szCs w:val="24"/>
        </w:rPr>
      </w:pPr>
      <w:r w:rsidRPr="000E626A">
        <w:rPr>
          <w:rFonts w:eastAsia="Times New Roman" w:cs="Times New Roman"/>
          <w:b/>
          <w:bCs/>
          <w:color w:val="auto"/>
          <w:spacing w:val="0"/>
          <w:szCs w:val="24"/>
        </w:rPr>
        <w:lastRenderedPageBreak/>
        <w:t>3.</w:t>
      </w:r>
      <w:r w:rsidRPr="000E626A">
        <w:rPr>
          <w:rFonts w:eastAsia="Times New Roman" w:cs="Times New Roman"/>
          <w:color w:val="auto"/>
          <w:spacing w:val="0"/>
          <w:szCs w:val="24"/>
        </w:rPr>
        <w:t xml:space="preserve"> </w:t>
      </w:r>
      <w:r w:rsidR="00531057" w:rsidRPr="00A75868">
        <w:rPr>
          <w:rFonts w:eastAsia="Times New Roman" w:cs="Times New Roman"/>
          <w:color w:val="auto"/>
          <w:spacing w:val="0"/>
          <w:szCs w:val="24"/>
        </w:rPr>
        <w:t xml:space="preserve">The </w:t>
      </w:r>
      <w:r w:rsidRPr="00A75868">
        <w:rPr>
          <w:color w:val="auto"/>
          <w:spacing w:val="0"/>
          <w:szCs w:val="24"/>
        </w:rPr>
        <w:t xml:space="preserve">Critical Thinking Questions at the end of the module </w:t>
      </w:r>
      <w:r w:rsidR="00531057" w:rsidRPr="00A75868">
        <w:rPr>
          <w:rFonts w:eastAsia="Times New Roman" w:cs="Times New Roman"/>
          <w:color w:val="auto"/>
          <w:spacing w:val="0"/>
          <w:szCs w:val="24"/>
        </w:rPr>
        <w:t xml:space="preserve">will help in understanding chapter content. These topics may be assigned as an outside class assignment. One of the problems in giving textbook questions as outside assignments is that students frequently do not do the assignments and wait for the instructor to give them the answers. Instructors can avoid these problems in several ways: </w:t>
      </w:r>
      <w:r w:rsidR="00B1377B" w:rsidRPr="00A75868">
        <w:rPr>
          <w:color w:val="auto"/>
          <w:szCs w:val="24"/>
        </w:rPr>
        <w:t xml:space="preserve">(1) collect assignments at random and assign a grade; (2) occasionally give some of the same questions as a quiz, thus rewarding students who have done their assignments; (3) have students hand in assignments and give credit for work submitted; and (4) call on students at random to answer specific questions (giving a small number of points for correct answers </w:t>
      </w:r>
      <w:bookmarkStart w:id="21" w:name="_Hlk14685920"/>
      <w:r w:rsidR="00B1377B" w:rsidRPr="00A75868">
        <w:rPr>
          <w:color w:val="auto"/>
          <w:szCs w:val="24"/>
        </w:rPr>
        <w:t>or counting this as part of participation</w:t>
      </w:r>
      <w:bookmarkEnd w:id="21"/>
      <w:r w:rsidR="00B1377B" w:rsidRPr="00A75868">
        <w:rPr>
          <w:color w:val="auto"/>
          <w:szCs w:val="24"/>
        </w:rPr>
        <w:t>).</w:t>
      </w:r>
    </w:p>
    <w:p w14:paraId="1A1B96B6" w14:textId="667CAA93" w:rsidR="00531057" w:rsidRPr="00A75868" w:rsidRDefault="00540822" w:rsidP="00B1377B">
      <w:pPr>
        <w:widowControl/>
        <w:spacing w:before="0" w:after="120"/>
        <w:jc w:val="left"/>
        <w:rPr>
          <w:color w:val="auto"/>
          <w:szCs w:val="24"/>
        </w:rPr>
      </w:pPr>
      <w:r w:rsidRPr="00A75868">
        <w:rPr>
          <w:b/>
          <w:bCs/>
          <w:color w:val="auto"/>
          <w:szCs w:val="24"/>
        </w:rPr>
        <w:t>4.</w:t>
      </w:r>
      <w:r w:rsidRPr="00A75868">
        <w:rPr>
          <w:color w:val="auto"/>
          <w:szCs w:val="24"/>
        </w:rPr>
        <w:t xml:space="preserve"> </w:t>
      </w:r>
      <w:r w:rsidR="00F84BB7" w:rsidRPr="00A75868">
        <w:rPr>
          <w:color w:val="auto"/>
          <w:szCs w:val="24"/>
        </w:rPr>
        <w:t xml:space="preserve">Guest lecturers willing to discuss the challenges presented by the rapidly changing aspects of international business, such as by discussing the pace of change in their own industry, </w:t>
      </w:r>
      <w:r w:rsidR="00531057" w:rsidRPr="00A75868">
        <w:rPr>
          <w:color w:val="auto"/>
          <w:szCs w:val="24"/>
        </w:rPr>
        <w:t>are a way to underscore the impo</w:t>
      </w:r>
      <w:r w:rsidR="00F84BB7" w:rsidRPr="00A75868">
        <w:rPr>
          <w:color w:val="auto"/>
          <w:szCs w:val="24"/>
        </w:rPr>
        <w:t>rtance of the information in this module</w:t>
      </w:r>
      <w:r w:rsidR="00531057" w:rsidRPr="00A75868">
        <w:rPr>
          <w:color w:val="auto"/>
          <w:szCs w:val="24"/>
        </w:rPr>
        <w:t>. Possible guests include</w:t>
      </w:r>
      <w:r w:rsidR="00F84BB7" w:rsidRPr="00A75868">
        <w:rPr>
          <w:color w:val="auto"/>
          <w:szCs w:val="24"/>
        </w:rPr>
        <w:t>:</w:t>
      </w:r>
    </w:p>
    <w:p w14:paraId="2FCC2AF8" w14:textId="14A5049D" w:rsidR="00531057" w:rsidRPr="00A75868" w:rsidRDefault="00F84BB7" w:rsidP="00B30687">
      <w:pPr>
        <w:pStyle w:val="ListNumber"/>
        <w:numPr>
          <w:ilvl w:val="0"/>
          <w:numId w:val="74"/>
        </w:numPr>
        <w:ind w:left="1080"/>
        <w:rPr>
          <w:rFonts w:asciiTheme="minorHAnsi" w:hAnsiTheme="minorHAnsi"/>
          <w:sz w:val="24"/>
          <w:szCs w:val="24"/>
        </w:rPr>
      </w:pPr>
      <w:r w:rsidRPr="00A75868">
        <w:rPr>
          <w:rFonts w:asciiTheme="minorHAnsi" w:hAnsiTheme="minorHAnsi"/>
          <w:sz w:val="24"/>
          <w:szCs w:val="24"/>
        </w:rPr>
        <w:t>Personnel managers who staff the overseas subsidiaries and international divisions for a local firm to talk about job possibilities</w:t>
      </w:r>
      <w:r w:rsidR="0040461F">
        <w:rPr>
          <w:rFonts w:asciiTheme="minorHAnsi" w:hAnsiTheme="minorHAnsi"/>
          <w:sz w:val="24"/>
          <w:szCs w:val="24"/>
        </w:rPr>
        <w:t>.</w:t>
      </w:r>
    </w:p>
    <w:p w14:paraId="40B73B5B" w14:textId="60AB5169" w:rsidR="00F84BB7" w:rsidRPr="00A75868" w:rsidRDefault="00F84BB7" w:rsidP="00B30687">
      <w:pPr>
        <w:pStyle w:val="ListNumber"/>
        <w:numPr>
          <w:ilvl w:val="0"/>
          <w:numId w:val="74"/>
        </w:numPr>
        <w:ind w:left="1080"/>
        <w:rPr>
          <w:rFonts w:asciiTheme="minorHAnsi" w:hAnsiTheme="minorHAnsi"/>
          <w:sz w:val="24"/>
          <w:szCs w:val="24"/>
        </w:rPr>
      </w:pPr>
      <w:r w:rsidRPr="00A75868">
        <w:rPr>
          <w:rFonts w:asciiTheme="minorHAnsi" w:hAnsiTheme="minorHAnsi"/>
          <w:sz w:val="24"/>
          <w:szCs w:val="24"/>
        </w:rPr>
        <w:t>Retired executives who have worked as expatriates</w:t>
      </w:r>
      <w:r w:rsidR="0040461F">
        <w:rPr>
          <w:rFonts w:asciiTheme="minorHAnsi" w:hAnsiTheme="minorHAnsi"/>
          <w:sz w:val="24"/>
          <w:szCs w:val="24"/>
        </w:rPr>
        <w:t>.</w:t>
      </w:r>
    </w:p>
    <w:p w14:paraId="5498D47B" w14:textId="06F9B985" w:rsidR="00F84BB7" w:rsidRPr="00A75868" w:rsidRDefault="00F84BB7" w:rsidP="00B30687">
      <w:pPr>
        <w:pStyle w:val="ListNumber"/>
        <w:numPr>
          <w:ilvl w:val="0"/>
          <w:numId w:val="74"/>
        </w:numPr>
        <w:ind w:left="1080"/>
        <w:rPr>
          <w:rFonts w:asciiTheme="minorHAnsi" w:hAnsiTheme="minorHAnsi"/>
          <w:sz w:val="24"/>
          <w:szCs w:val="24"/>
        </w:rPr>
      </w:pPr>
      <w:r w:rsidRPr="00A75868">
        <w:rPr>
          <w:rFonts w:asciiTheme="minorHAnsi" w:hAnsiTheme="minorHAnsi"/>
          <w:sz w:val="24"/>
          <w:szCs w:val="24"/>
        </w:rPr>
        <w:t>Bankers from the international division of a local bank. Often, they share leads to firms in your area that are engaged in international business</w:t>
      </w:r>
      <w:r w:rsidR="0040461F">
        <w:rPr>
          <w:rFonts w:asciiTheme="minorHAnsi" w:hAnsiTheme="minorHAnsi"/>
          <w:sz w:val="24"/>
          <w:szCs w:val="24"/>
        </w:rPr>
        <w:t>.</w:t>
      </w:r>
    </w:p>
    <w:p w14:paraId="021B5546" w14:textId="354ED6A5" w:rsidR="00531057" w:rsidRPr="00A75868" w:rsidRDefault="00F84BB7" w:rsidP="00B30687">
      <w:pPr>
        <w:pStyle w:val="ListNumber"/>
        <w:numPr>
          <w:ilvl w:val="0"/>
          <w:numId w:val="74"/>
        </w:numPr>
        <w:ind w:left="1080"/>
        <w:rPr>
          <w:rFonts w:asciiTheme="minorHAnsi" w:hAnsiTheme="minorHAnsi"/>
          <w:sz w:val="24"/>
          <w:szCs w:val="24"/>
        </w:rPr>
      </w:pPr>
      <w:r w:rsidRPr="00A75868">
        <w:rPr>
          <w:rFonts w:asciiTheme="minorHAnsi" w:hAnsiTheme="minorHAnsi"/>
          <w:sz w:val="24"/>
          <w:szCs w:val="24"/>
        </w:rPr>
        <w:t>Executives from a local international or multinational firm</w:t>
      </w:r>
      <w:r w:rsidR="0040461F">
        <w:rPr>
          <w:rFonts w:asciiTheme="minorHAnsi" w:hAnsiTheme="minorHAnsi"/>
          <w:sz w:val="24"/>
          <w:szCs w:val="24"/>
        </w:rPr>
        <w:t>.</w:t>
      </w:r>
    </w:p>
    <w:p w14:paraId="794BCD27" w14:textId="2C8D3BAE" w:rsidR="00F72CB8" w:rsidRPr="00A75868" w:rsidRDefault="00F72CB8" w:rsidP="00B30687">
      <w:pPr>
        <w:pStyle w:val="ListNumber"/>
        <w:numPr>
          <w:ilvl w:val="0"/>
          <w:numId w:val="74"/>
        </w:numPr>
        <w:ind w:left="1080"/>
        <w:rPr>
          <w:rFonts w:asciiTheme="minorHAnsi" w:hAnsiTheme="minorHAnsi"/>
          <w:sz w:val="24"/>
          <w:szCs w:val="24"/>
        </w:rPr>
      </w:pPr>
      <w:r w:rsidRPr="00A75868">
        <w:rPr>
          <w:rFonts w:asciiTheme="minorHAnsi" w:hAnsiTheme="minorHAnsi"/>
          <w:sz w:val="24"/>
          <w:szCs w:val="24"/>
        </w:rPr>
        <w:t>You might also be able to contact a foreign exchange student in advance and ask him/her to discuss the nature of his/her home country and some of the differences that he/she has observed here</w:t>
      </w:r>
      <w:r w:rsidR="0040461F">
        <w:rPr>
          <w:rFonts w:asciiTheme="minorHAnsi" w:hAnsiTheme="minorHAnsi"/>
          <w:sz w:val="24"/>
          <w:szCs w:val="24"/>
        </w:rPr>
        <w:t>.</w:t>
      </w:r>
    </w:p>
    <w:p w14:paraId="598A9DA2" w14:textId="55D400D0" w:rsidR="00F15F7A" w:rsidRPr="000E626A" w:rsidRDefault="00540822" w:rsidP="00FC5217">
      <w:pPr>
        <w:pStyle w:val="ListNumber"/>
        <w:ind w:left="0" w:firstLine="0"/>
        <w:rPr>
          <w:rFonts w:asciiTheme="minorHAnsi" w:hAnsiTheme="minorHAnsi"/>
          <w:sz w:val="24"/>
          <w:szCs w:val="24"/>
        </w:rPr>
      </w:pPr>
      <w:r w:rsidRPr="000E626A">
        <w:rPr>
          <w:rFonts w:asciiTheme="minorHAnsi" w:hAnsiTheme="minorHAnsi"/>
          <w:b/>
          <w:bCs/>
          <w:sz w:val="24"/>
          <w:szCs w:val="24"/>
        </w:rPr>
        <w:t>5.</w:t>
      </w:r>
      <w:r w:rsidRPr="000E626A">
        <w:rPr>
          <w:rFonts w:asciiTheme="minorHAnsi" w:hAnsiTheme="minorHAnsi"/>
          <w:sz w:val="24"/>
          <w:szCs w:val="24"/>
        </w:rPr>
        <w:t xml:space="preserve"> </w:t>
      </w:r>
      <w:r w:rsidR="00CA378B" w:rsidRPr="000E626A">
        <w:rPr>
          <w:rFonts w:asciiTheme="minorHAnsi" w:hAnsiTheme="minorHAnsi"/>
          <w:sz w:val="24"/>
          <w:szCs w:val="24"/>
        </w:rPr>
        <w:t>Students tend to be aware marginally of their consumer-level dependence on international business. To arouse their early interest in the importance of this course, we use one or more of the student involvement exercises listed in the following section.</w:t>
      </w:r>
    </w:p>
    <w:p w14:paraId="7A0273D8" w14:textId="502D538F" w:rsidR="00F15F7A" w:rsidRPr="000E626A" w:rsidRDefault="00B7316F" w:rsidP="00B30687">
      <w:pPr>
        <w:pStyle w:val="ListParagraph"/>
        <w:widowControl/>
        <w:numPr>
          <w:ilvl w:val="0"/>
          <w:numId w:val="75"/>
        </w:numPr>
        <w:spacing w:before="0" w:after="120"/>
        <w:ind w:left="1080"/>
        <w:contextualSpacing w:val="0"/>
        <w:jc w:val="left"/>
        <w:rPr>
          <w:color w:val="auto"/>
          <w:spacing w:val="0"/>
          <w:szCs w:val="24"/>
        </w:rPr>
      </w:pPr>
      <w:r w:rsidRPr="000E626A">
        <w:rPr>
          <w:color w:val="auto"/>
          <w:spacing w:val="0"/>
          <w:szCs w:val="24"/>
        </w:rPr>
        <w:t>S</w:t>
      </w:r>
      <w:r w:rsidR="00CA378B" w:rsidRPr="000E626A">
        <w:rPr>
          <w:color w:val="auto"/>
          <w:spacing w:val="0"/>
          <w:szCs w:val="24"/>
        </w:rPr>
        <w:t>tart the course by asking students this question: “If I snapped my finger (snap your finger) and every piece of clothing we are wearing today that was NOT manufactured in the U.S. disappeared, how we would be dressed?” The obvious answer is “naked.” Then move into a discussion of our dependence on foreign manufactured goods as a segue into you</w:t>
      </w:r>
      <w:r w:rsidR="00324D91" w:rsidRPr="000E626A">
        <w:rPr>
          <w:color w:val="auto"/>
          <w:spacing w:val="0"/>
          <w:szCs w:val="24"/>
        </w:rPr>
        <w:t xml:space="preserve">r orientation for this course. </w:t>
      </w:r>
    </w:p>
    <w:p w14:paraId="7FF20D53" w14:textId="77777777" w:rsidR="00F15F7A" w:rsidRPr="000E626A" w:rsidRDefault="00CA378B" w:rsidP="00B30687">
      <w:pPr>
        <w:pStyle w:val="ListParagraph"/>
        <w:widowControl/>
        <w:numPr>
          <w:ilvl w:val="0"/>
          <w:numId w:val="75"/>
        </w:numPr>
        <w:spacing w:before="0" w:after="120"/>
        <w:ind w:left="1080"/>
        <w:contextualSpacing w:val="0"/>
        <w:jc w:val="left"/>
        <w:rPr>
          <w:color w:val="auto"/>
          <w:spacing w:val="0"/>
          <w:szCs w:val="24"/>
        </w:rPr>
      </w:pPr>
      <w:r w:rsidRPr="000E626A">
        <w:rPr>
          <w:color w:val="auto"/>
          <w:spacing w:val="0"/>
          <w:szCs w:val="24"/>
        </w:rPr>
        <w:t>Hold up a common object such as a lead pencil. Where do the materials come from? Rubber comes from the Far East, the copper and tin from which the brass ferrule is made may come from Chile and Malaysia respectively, etc.</w:t>
      </w:r>
    </w:p>
    <w:p w14:paraId="27765CF5" w14:textId="26DF5498" w:rsidR="00D85198" w:rsidRPr="000E626A" w:rsidRDefault="00CA378B" w:rsidP="00B30687">
      <w:pPr>
        <w:pStyle w:val="ListParagraph"/>
        <w:widowControl/>
        <w:numPr>
          <w:ilvl w:val="0"/>
          <w:numId w:val="75"/>
        </w:numPr>
        <w:spacing w:before="0" w:after="120"/>
        <w:ind w:left="1080"/>
        <w:contextualSpacing w:val="0"/>
        <w:jc w:val="left"/>
        <w:rPr>
          <w:color w:val="auto"/>
          <w:spacing w:val="0"/>
          <w:szCs w:val="24"/>
        </w:rPr>
      </w:pPr>
      <w:r w:rsidRPr="000E626A">
        <w:rPr>
          <w:color w:val="auto"/>
          <w:spacing w:val="0"/>
          <w:szCs w:val="24"/>
        </w:rPr>
        <w:t>Ask if anyone in class is influenced by international business. The response is often negative, except for foreign students. This can open up a discussion to show our dependence on imports (Smart</w:t>
      </w:r>
      <w:r w:rsidR="00B7316F" w:rsidRPr="000E626A">
        <w:rPr>
          <w:color w:val="auto"/>
          <w:spacing w:val="0"/>
          <w:szCs w:val="24"/>
        </w:rPr>
        <w:t>p</w:t>
      </w:r>
      <w:r w:rsidRPr="000E626A">
        <w:rPr>
          <w:color w:val="auto"/>
          <w:spacing w:val="0"/>
          <w:szCs w:val="24"/>
        </w:rPr>
        <w:t xml:space="preserve">hones, </w:t>
      </w:r>
      <w:r w:rsidR="00B7316F" w:rsidRPr="000E626A">
        <w:rPr>
          <w:color w:val="auto"/>
          <w:spacing w:val="0"/>
          <w:szCs w:val="24"/>
        </w:rPr>
        <w:t>tablets</w:t>
      </w:r>
      <w:r w:rsidRPr="000E626A">
        <w:rPr>
          <w:color w:val="auto"/>
          <w:spacing w:val="0"/>
          <w:szCs w:val="24"/>
        </w:rPr>
        <w:t xml:space="preserve">, laptop computers, Blu-ray, Flat Screen HDTVs, </w:t>
      </w:r>
      <w:r w:rsidR="00A230C9" w:rsidRPr="000E626A">
        <w:rPr>
          <w:color w:val="auto"/>
          <w:spacing w:val="0"/>
          <w:szCs w:val="24"/>
        </w:rPr>
        <w:t xml:space="preserve">clothing, food and beverages, </w:t>
      </w:r>
      <w:r w:rsidRPr="000E626A">
        <w:rPr>
          <w:color w:val="auto"/>
          <w:spacing w:val="0"/>
          <w:szCs w:val="24"/>
        </w:rPr>
        <w:t xml:space="preserve">cars, etc.), outsourcing, and foreign direct investment. For example, foreign ownership of grocery chains in the U.S. has grown significantly in </w:t>
      </w:r>
      <w:r w:rsidR="00A230C9" w:rsidRPr="000E626A">
        <w:rPr>
          <w:color w:val="auto"/>
          <w:spacing w:val="0"/>
          <w:szCs w:val="24"/>
        </w:rPr>
        <w:t>recent</w:t>
      </w:r>
      <w:r w:rsidRPr="000E626A">
        <w:rPr>
          <w:color w:val="auto"/>
          <w:spacing w:val="0"/>
          <w:szCs w:val="24"/>
        </w:rPr>
        <w:t xml:space="preserve"> years (</w:t>
      </w:r>
      <w:r w:rsidR="00A230C9" w:rsidRPr="000E626A">
        <w:rPr>
          <w:color w:val="auto"/>
          <w:spacing w:val="0"/>
          <w:szCs w:val="24"/>
        </w:rPr>
        <w:t xml:space="preserve">e.g., </w:t>
      </w:r>
      <w:r w:rsidRPr="000E626A">
        <w:rPr>
          <w:color w:val="auto"/>
          <w:spacing w:val="0"/>
          <w:szCs w:val="24"/>
        </w:rPr>
        <w:t>Trader Joe’s, Stop&amp;Shop, Aldi, Food Lion, Hannaford).</w:t>
      </w:r>
    </w:p>
    <w:p w14:paraId="782618DE" w14:textId="77777777" w:rsidR="00561001" w:rsidRPr="00631B6C" w:rsidRDefault="00086C9E">
      <w:pPr>
        <w:pStyle w:val="A-heading"/>
        <w:rPr>
          <w:rStyle w:val="IntenseEmphasis"/>
          <w:rFonts w:asciiTheme="minorHAnsi" w:eastAsiaTheme="minorHAnsi" w:hAnsiTheme="minorHAnsi" w:cstheme="minorBidi"/>
          <w:b/>
          <w:bCs/>
          <w:i w:val="0"/>
          <w:iCs w:val="0"/>
          <w:caps w:val="0"/>
          <w:snapToGrid/>
          <w:color w:val="8C863E" w:themeColor="background2" w:themeShade="80"/>
          <w:sz w:val="24"/>
          <w:szCs w:val="22"/>
          <w:lang w:val="fr-FR" w:eastAsia="en-US"/>
        </w:rPr>
      </w:pPr>
      <w:bookmarkStart w:id="22" w:name="_A_S_S"/>
      <w:bookmarkEnd w:id="22"/>
      <w:r w:rsidRPr="00631B6C">
        <w:rPr>
          <w:rStyle w:val="IntenseEmphasis"/>
          <w:i w:val="0"/>
          <w:szCs w:val="24"/>
        </w:rPr>
        <w:br w:type="page"/>
      </w:r>
      <w:bookmarkStart w:id="23" w:name="_A_S_S_1"/>
      <w:bookmarkStart w:id="24" w:name="connect"/>
      <w:bookmarkStart w:id="25" w:name="assessment"/>
      <w:bookmarkEnd w:id="23"/>
      <w:r w:rsidR="00561001" w:rsidRPr="00631B6C">
        <w:rPr>
          <w:rStyle w:val="IntenseEmphasis"/>
          <w:b/>
          <w:bCs/>
          <w:i w:val="0"/>
          <w:iCs w:val="0"/>
          <w:color w:val="8C863E" w:themeColor="background2" w:themeShade="80"/>
          <w:lang w:val="fr-FR"/>
        </w:rPr>
        <w:lastRenderedPageBreak/>
        <w:t xml:space="preserve">Connect tools </w:t>
      </w:r>
      <w:bookmarkEnd w:id="24"/>
      <w:r w:rsidR="00561001" w:rsidRPr="00631B6C">
        <w:rPr>
          <w:rStyle w:val="IntenseEmphasis"/>
          <w:b/>
          <w:bCs/>
          <w:i w:val="0"/>
          <w:iCs w:val="0"/>
          <w:color w:val="8C863E" w:themeColor="background2" w:themeShade="80"/>
          <w:lang w:val="fr-FR"/>
        </w:rPr>
        <w:t xml:space="preserve">for </w:t>
      </w:r>
      <w:r w:rsidR="00561001" w:rsidRPr="00631B6C">
        <w:rPr>
          <w:rStyle w:val="IntenseEmphasis"/>
          <w:b/>
          <w:bCs/>
          <w:i w:val="0"/>
          <w:iCs w:val="0"/>
          <w:color w:val="8C863E" w:themeColor="background2" w:themeShade="80"/>
          <w:lang w:val="fr-FR"/>
        </w:rPr>
        <w:fldChar w:fldCharType="begin"/>
      </w:r>
      <w:r w:rsidR="00561001" w:rsidRPr="00631B6C">
        <w:rPr>
          <w:rStyle w:val="IntenseEmphasis"/>
          <w:b/>
          <w:bCs/>
          <w:i w:val="0"/>
          <w:iCs w:val="0"/>
          <w:color w:val="8C863E" w:themeColor="background2" w:themeShade="80"/>
          <w:lang w:val="fr-FR"/>
        </w:rPr>
        <w:instrText>HYPERLINK  \l "_A_S_S"</w:instrText>
      </w:r>
      <w:r w:rsidR="00561001" w:rsidRPr="00631B6C">
        <w:rPr>
          <w:rStyle w:val="IntenseEmphasis"/>
          <w:b/>
          <w:bCs/>
          <w:i w:val="0"/>
          <w:iCs w:val="0"/>
          <w:color w:val="8C863E" w:themeColor="background2" w:themeShade="80"/>
          <w:lang w:val="fr-FR"/>
        </w:rPr>
        <w:fldChar w:fldCharType="separate"/>
      </w:r>
      <w:r w:rsidR="00561001" w:rsidRPr="00631B6C">
        <w:rPr>
          <w:rStyle w:val="IntenseEmphasis"/>
          <w:b/>
          <w:bCs/>
          <w:i w:val="0"/>
          <w:iCs w:val="0"/>
          <w:color w:val="8C863E" w:themeColor="background2" w:themeShade="80"/>
          <w:lang w:val="fr-FR"/>
        </w:rPr>
        <w:t>ASSESSEMENT OF LEARNING</w:t>
      </w:r>
    </w:p>
    <w:p w14:paraId="4FE444DA" w14:textId="4C8BB753" w:rsidR="00561001" w:rsidRPr="00631B6C" w:rsidRDefault="00561001" w:rsidP="00FC5217">
      <w:pPr>
        <w:pStyle w:val="B-heading"/>
        <w:rPr>
          <w:spacing w:val="0"/>
        </w:rPr>
      </w:pPr>
      <w:r w:rsidRPr="00631B6C">
        <w:rPr>
          <w:rStyle w:val="IntenseEmphasis"/>
          <w:rFonts w:eastAsia="Calibri" w:cs="Calibri"/>
          <w:iCs w:val="0"/>
          <w:color w:val="8C863E" w:themeColor="background2" w:themeShade="80"/>
          <w:spacing w:val="0"/>
          <w:szCs w:val="28"/>
          <w:lang w:val="fr-FR"/>
        </w:rPr>
        <w:fldChar w:fldCharType="end"/>
      </w:r>
      <w:r w:rsidRPr="00631B6C">
        <w:rPr>
          <w:spacing w:val="0"/>
        </w:rPr>
        <w:t>Connect Content Matrix</w:t>
      </w:r>
    </w:p>
    <w:p w14:paraId="02D8F08F" w14:textId="7E6F28FB" w:rsidR="0069434E" w:rsidRPr="00B30687" w:rsidRDefault="00561001" w:rsidP="00FC5217">
      <w:pPr>
        <w:widowControl/>
        <w:spacing w:before="0" w:after="0"/>
        <w:jc w:val="left"/>
        <w:rPr>
          <w:rStyle w:val="IntenseEmphasis"/>
          <w:b w:val="0"/>
          <w:bCs w:val="0"/>
          <w:i w:val="0"/>
          <w:iCs w:val="0"/>
          <w:color w:val="auto"/>
          <w:spacing w:val="0"/>
        </w:rPr>
      </w:pPr>
      <w:r w:rsidRPr="000E626A">
        <w:rPr>
          <w:color w:val="auto"/>
          <w:spacing w:val="0"/>
          <w:szCs w:val="24"/>
        </w:rPr>
        <w:t>For every chapter, please refer to the Connect Content Matrix to see what application exercises are available</w:t>
      </w:r>
      <w:r w:rsidR="00853C78" w:rsidRPr="000E626A">
        <w:rPr>
          <w:color w:val="auto"/>
          <w:spacing w:val="0"/>
          <w:szCs w:val="24"/>
        </w:rPr>
        <w:t xml:space="preserve"> and</w:t>
      </w:r>
      <w:r w:rsidRPr="000E626A">
        <w:rPr>
          <w:color w:val="auto"/>
          <w:spacing w:val="0"/>
          <w:szCs w:val="24"/>
        </w:rPr>
        <w:t xml:space="preserve"> what Learning Objectives they help reinforce/assess.  </w:t>
      </w:r>
    </w:p>
    <w:bookmarkEnd w:id="25"/>
    <w:p w14:paraId="57915159" w14:textId="34C3FC2A" w:rsidR="0069434E" w:rsidRPr="0040461F" w:rsidRDefault="0069434E" w:rsidP="002D1098">
      <w:pPr>
        <w:pStyle w:val="B-heading"/>
        <w:rPr>
          <w:spacing w:val="0"/>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530"/>
        <w:gridCol w:w="2160"/>
        <w:gridCol w:w="1440"/>
        <w:gridCol w:w="1440"/>
        <w:gridCol w:w="1530"/>
      </w:tblGrid>
      <w:tr w:rsidR="00853C78" w:rsidRPr="00631B6C" w14:paraId="0DD83FC1" w14:textId="77777777" w:rsidTr="00B30687">
        <w:trPr>
          <w:trHeight w:val="765"/>
        </w:trPr>
        <w:tc>
          <w:tcPr>
            <w:tcW w:w="1890" w:type="dxa"/>
            <w:shd w:val="clear" w:color="auto" w:fill="BFBFBF" w:themeFill="background1" w:themeFillShade="BF"/>
            <w:vAlign w:val="bottom"/>
          </w:tcPr>
          <w:p w14:paraId="3D9CD739" w14:textId="32CDA359" w:rsidR="00853C78" w:rsidRPr="00631B6C" w:rsidRDefault="00853C78" w:rsidP="00853C78">
            <w:pPr>
              <w:widowControl/>
              <w:spacing w:before="0" w:after="0"/>
              <w:ind w:left="-105" w:right="-105"/>
              <w:jc w:val="center"/>
              <w:rPr>
                <w:rFonts w:eastAsia="Times New Roman" w:cstheme="minorHAnsi"/>
                <w:b/>
                <w:bCs/>
                <w:color w:val="auto"/>
                <w:spacing w:val="0"/>
                <w:sz w:val="22"/>
              </w:rPr>
            </w:pPr>
            <w:r w:rsidRPr="00631B6C">
              <w:rPr>
                <w:rFonts w:eastAsia="Times New Roman" w:cstheme="minorHAnsi"/>
                <w:b/>
                <w:bCs/>
                <w:color w:val="auto"/>
                <w:spacing w:val="0"/>
                <w:sz w:val="22"/>
              </w:rPr>
              <w:t>Title</w:t>
            </w:r>
          </w:p>
        </w:tc>
        <w:tc>
          <w:tcPr>
            <w:tcW w:w="1530" w:type="dxa"/>
            <w:shd w:val="clear" w:color="auto" w:fill="BFBFBF" w:themeFill="background1" w:themeFillShade="BF"/>
            <w:vAlign w:val="bottom"/>
            <w:hideMark/>
          </w:tcPr>
          <w:p w14:paraId="48E6BA3C" w14:textId="77777777" w:rsidR="00853C78" w:rsidRPr="00631B6C" w:rsidRDefault="00853C78" w:rsidP="00853C78">
            <w:pPr>
              <w:widowControl/>
              <w:spacing w:before="0" w:after="0"/>
              <w:jc w:val="center"/>
              <w:rPr>
                <w:rFonts w:eastAsia="Times New Roman" w:cstheme="minorHAnsi"/>
                <w:b/>
                <w:bCs/>
                <w:color w:val="auto"/>
                <w:spacing w:val="0"/>
                <w:sz w:val="22"/>
              </w:rPr>
            </w:pPr>
            <w:r w:rsidRPr="00631B6C">
              <w:rPr>
                <w:rFonts w:eastAsia="Times New Roman" w:cstheme="minorHAnsi"/>
                <w:b/>
                <w:bCs/>
                <w:color w:val="auto"/>
                <w:spacing w:val="0"/>
                <w:sz w:val="22"/>
              </w:rPr>
              <w:t>Assignment Type</w:t>
            </w:r>
          </w:p>
        </w:tc>
        <w:tc>
          <w:tcPr>
            <w:tcW w:w="2160" w:type="dxa"/>
            <w:shd w:val="clear" w:color="auto" w:fill="BFBFBF" w:themeFill="background1" w:themeFillShade="BF"/>
            <w:vAlign w:val="bottom"/>
            <w:hideMark/>
          </w:tcPr>
          <w:p w14:paraId="0D9A5FCF" w14:textId="77777777" w:rsidR="00853C78" w:rsidRPr="00631B6C" w:rsidRDefault="00853C78" w:rsidP="00853C78">
            <w:pPr>
              <w:widowControl/>
              <w:spacing w:before="0" w:after="0"/>
              <w:jc w:val="center"/>
              <w:rPr>
                <w:rFonts w:eastAsia="Times New Roman" w:cstheme="minorHAnsi"/>
                <w:b/>
                <w:bCs/>
                <w:color w:val="auto"/>
                <w:spacing w:val="0"/>
                <w:sz w:val="22"/>
              </w:rPr>
            </w:pPr>
            <w:r w:rsidRPr="00631B6C">
              <w:rPr>
                <w:rFonts w:eastAsia="Times New Roman" w:cstheme="minorHAnsi"/>
                <w:b/>
                <w:bCs/>
                <w:color w:val="auto"/>
                <w:spacing w:val="0"/>
                <w:sz w:val="22"/>
              </w:rPr>
              <w:t>Topic(s)</w:t>
            </w:r>
          </w:p>
        </w:tc>
        <w:tc>
          <w:tcPr>
            <w:tcW w:w="1440" w:type="dxa"/>
            <w:shd w:val="clear" w:color="auto" w:fill="BFBFBF" w:themeFill="background1" w:themeFillShade="BF"/>
            <w:vAlign w:val="bottom"/>
            <w:hideMark/>
          </w:tcPr>
          <w:p w14:paraId="765A3C59" w14:textId="77777777" w:rsidR="00853C78" w:rsidRPr="00631B6C" w:rsidRDefault="00853C78" w:rsidP="00853C78">
            <w:pPr>
              <w:widowControl/>
              <w:spacing w:before="0" w:after="0"/>
              <w:ind w:left="-104" w:right="-105"/>
              <w:jc w:val="center"/>
              <w:rPr>
                <w:rFonts w:eastAsia="Times New Roman" w:cstheme="minorHAnsi"/>
                <w:b/>
                <w:bCs/>
                <w:color w:val="auto"/>
                <w:spacing w:val="0"/>
                <w:sz w:val="22"/>
              </w:rPr>
            </w:pPr>
            <w:r w:rsidRPr="00631B6C">
              <w:rPr>
                <w:rFonts w:eastAsia="Times New Roman" w:cstheme="minorHAnsi"/>
                <w:b/>
                <w:bCs/>
                <w:color w:val="auto"/>
                <w:spacing w:val="0"/>
                <w:sz w:val="22"/>
              </w:rPr>
              <w:t>Learning Objective(s)</w:t>
            </w:r>
          </w:p>
        </w:tc>
        <w:tc>
          <w:tcPr>
            <w:tcW w:w="1440" w:type="dxa"/>
            <w:shd w:val="clear" w:color="auto" w:fill="BFBFBF" w:themeFill="background1" w:themeFillShade="BF"/>
            <w:vAlign w:val="bottom"/>
            <w:hideMark/>
          </w:tcPr>
          <w:p w14:paraId="7ECA0C5A" w14:textId="77777777" w:rsidR="00853C78" w:rsidRPr="00631B6C" w:rsidRDefault="00853C78" w:rsidP="00853C78">
            <w:pPr>
              <w:widowControl/>
              <w:spacing w:before="0" w:after="0"/>
              <w:ind w:left="-104" w:right="-105"/>
              <w:jc w:val="center"/>
              <w:rPr>
                <w:rFonts w:eastAsia="Times New Roman" w:cstheme="minorHAnsi"/>
                <w:b/>
                <w:bCs/>
                <w:color w:val="auto"/>
                <w:spacing w:val="0"/>
                <w:sz w:val="22"/>
              </w:rPr>
            </w:pPr>
            <w:r w:rsidRPr="00631B6C">
              <w:rPr>
                <w:rFonts w:eastAsia="Times New Roman" w:cstheme="minorHAnsi"/>
                <w:b/>
                <w:bCs/>
                <w:color w:val="auto"/>
                <w:spacing w:val="0"/>
                <w:sz w:val="22"/>
              </w:rPr>
              <w:t>AACSB Accreditation Tagging</w:t>
            </w:r>
          </w:p>
        </w:tc>
        <w:tc>
          <w:tcPr>
            <w:tcW w:w="1530" w:type="dxa"/>
            <w:shd w:val="clear" w:color="auto" w:fill="BFBFBF" w:themeFill="background1" w:themeFillShade="BF"/>
            <w:vAlign w:val="bottom"/>
            <w:hideMark/>
          </w:tcPr>
          <w:p w14:paraId="2848D9CC" w14:textId="77777777" w:rsidR="00853C78" w:rsidRPr="00631B6C" w:rsidRDefault="00853C78" w:rsidP="00853C78">
            <w:pPr>
              <w:widowControl/>
              <w:spacing w:before="0" w:after="0"/>
              <w:ind w:left="-104" w:right="-14"/>
              <w:jc w:val="center"/>
              <w:rPr>
                <w:rFonts w:eastAsia="Times New Roman" w:cstheme="minorHAnsi"/>
                <w:b/>
                <w:bCs/>
                <w:color w:val="auto"/>
                <w:spacing w:val="0"/>
                <w:sz w:val="22"/>
              </w:rPr>
            </w:pPr>
            <w:r w:rsidRPr="00631B6C">
              <w:rPr>
                <w:rFonts w:eastAsia="Times New Roman" w:cstheme="minorHAnsi"/>
                <w:b/>
                <w:bCs/>
                <w:color w:val="auto"/>
                <w:spacing w:val="0"/>
                <w:sz w:val="22"/>
              </w:rPr>
              <w:t>Bloom's Taxonomy</w:t>
            </w:r>
          </w:p>
        </w:tc>
      </w:tr>
      <w:tr w:rsidR="00853C78" w:rsidRPr="00631B6C" w14:paraId="1585487C" w14:textId="77777777" w:rsidTr="00B30687">
        <w:trPr>
          <w:trHeight w:val="600"/>
        </w:trPr>
        <w:tc>
          <w:tcPr>
            <w:tcW w:w="1890" w:type="dxa"/>
            <w:vAlign w:val="bottom"/>
          </w:tcPr>
          <w:p w14:paraId="31B33A23" w14:textId="16005B09" w:rsidR="00853C78" w:rsidRPr="000E626A" w:rsidRDefault="00853C78" w:rsidP="00A97453">
            <w:pPr>
              <w:widowControl/>
              <w:spacing w:before="0" w:after="0"/>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What is International Business?</w:t>
            </w:r>
          </w:p>
        </w:tc>
        <w:tc>
          <w:tcPr>
            <w:tcW w:w="1530" w:type="dxa"/>
            <w:shd w:val="clear" w:color="auto" w:fill="auto"/>
            <w:noWrap/>
            <w:vAlign w:val="bottom"/>
            <w:hideMark/>
          </w:tcPr>
          <w:p w14:paraId="2C79546B" w14:textId="0DD52376"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Click and Drag</w:t>
            </w:r>
          </w:p>
        </w:tc>
        <w:tc>
          <w:tcPr>
            <w:tcW w:w="2160" w:type="dxa"/>
            <w:shd w:val="clear" w:color="auto" w:fill="auto"/>
            <w:vAlign w:val="bottom"/>
            <w:hideMark/>
          </w:tcPr>
          <w:p w14:paraId="65D5A42E" w14:textId="488C8655" w:rsidR="00853C78" w:rsidRPr="000E626A" w:rsidRDefault="00853C78" w:rsidP="00A97453">
            <w:pPr>
              <w:widowControl/>
              <w:spacing w:before="0" w:after="0"/>
              <w:ind w:left="-14" w:right="-15"/>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Wh</w:t>
            </w:r>
            <w:r w:rsidR="0051530D">
              <w:rPr>
                <w:rFonts w:ascii="Calibri" w:eastAsia="Times New Roman" w:hAnsi="Calibri" w:cs="Arial"/>
                <w:color w:val="auto"/>
                <w:spacing w:val="0"/>
                <w:sz w:val="22"/>
              </w:rPr>
              <w:t>y Study</w:t>
            </w:r>
            <w:r w:rsidRPr="000E626A">
              <w:rPr>
                <w:rFonts w:ascii="Calibri" w:eastAsia="Times New Roman" w:hAnsi="Calibri" w:cs="Arial"/>
                <w:color w:val="auto"/>
                <w:spacing w:val="0"/>
                <w:sz w:val="22"/>
              </w:rPr>
              <w:t xml:space="preserve"> International Business?</w:t>
            </w:r>
          </w:p>
        </w:tc>
        <w:tc>
          <w:tcPr>
            <w:tcW w:w="1440" w:type="dxa"/>
            <w:shd w:val="clear" w:color="000000" w:fill="FFFFFF"/>
            <w:vAlign w:val="bottom"/>
            <w:hideMark/>
          </w:tcPr>
          <w:p w14:paraId="50085B77" w14:textId="77777777"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01-01; 01-02</w:t>
            </w:r>
          </w:p>
        </w:tc>
        <w:tc>
          <w:tcPr>
            <w:tcW w:w="1440" w:type="dxa"/>
            <w:shd w:val="clear" w:color="auto" w:fill="auto"/>
            <w:vAlign w:val="bottom"/>
            <w:hideMark/>
          </w:tcPr>
          <w:p w14:paraId="6BA9CD81" w14:textId="4C74083F"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 xml:space="preserve">Analytical </w:t>
            </w:r>
            <w:r w:rsidR="0051530D">
              <w:rPr>
                <w:rFonts w:ascii="Calibri" w:eastAsia="Times New Roman" w:hAnsi="Calibri" w:cs="Arial"/>
                <w:color w:val="auto"/>
                <w:spacing w:val="0"/>
                <w:sz w:val="22"/>
              </w:rPr>
              <w:t>Thinking</w:t>
            </w:r>
          </w:p>
        </w:tc>
        <w:tc>
          <w:tcPr>
            <w:tcW w:w="1530" w:type="dxa"/>
            <w:shd w:val="clear" w:color="auto" w:fill="auto"/>
            <w:vAlign w:val="bottom"/>
            <w:hideMark/>
          </w:tcPr>
          <w:p w14:paraId="6C3DAF91" w14:textId="520A411F" w:rsidR="00853C78" w:rsidRPr="000E626A" w:rsidRDefault="00853C78" w:rsidP="00853C78">
            <w:pPr>
              <w:widowControl/>
              <w:spacing w:before="0" w:after="0"/>
              <w:ind w:left="-104" w:right="-14"/>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Understand</w:t>
            </w:r>
          </w:p>
        </w:tc>
      </w:tr>
      <w:tr w:rsidR="00853C78" w:rsidRPr="00631B6C" w14:paraId="33BEA269" w14:textId="77777777" w:rsidTr="00B30687">
        <w:trPr>
          <w:trHeight w:val="600"/>
        </w:trPr>
        <w:tc>
          <w:tcPr>
            <w:tcW w:w="1890" w:type="dxa"/>
            <w:vAlign w:val="bottom"/>
          </w:tcPr>
          <w:p w14:paraId="3CA468B5" w14:textId="26B1299C" w:rsidR="00853C78" w:rsidRPr="000E626A" w:rsidRDefault="00853C78" w:rsidP="00A97453">
            <w:pPr>
              <w:widowControl/>
              <w:spacing w:before="0" w:after="0"/>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Drivers of Globalization</w:t>
            </w:r>
          </w:p>
        </w:tc>
        <w:tc>
          <w:tcPr>
            <w:tcW w:w="1530" w:type="dxa"/>
            <w:shd w:val="clear" w:color="auto" w:fill="auto"/>
            <w:noWrap/>
            <w:vAlign w:val="bottom"/>
            <w:hideMark/>
          </w:tcPr>
          <w:p w14:paraId="2211E747" w14:textId="4B12FFD3"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Click and Drag</w:t>
            </w:r>
          </w:p>
        </w:tc>
        <w:tc>
          <w:tcPr>
            <w:tcW w:w="2160" w:type="dxa"/>
            <w:shd w:val="clear" w:color="auto" w:fill="auto"/>
            <w:vAlign w:val="bottom"/>
            <w:hideMark/>
          </w:tcPr>
          <w:p w14:paraId="3F2E2806" w14:textId="77777777" w:rsidR="00853C78" w:rsidRPr="000E626A" w:rsidRDefault="00853C78" w:rsidP="00A97453">
            <w:pPr>
              <w:widowControl/>
              <w:spacing w:before="0" w:after="0"/>
              <w:ind w:left="-14" w:right="-15"/>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Drivers of Globalization</w:t>
            </w:r>
          </w:p>
        </w:tc>
        <w:tc>
          <w:tcPr>
            <w:tcW w:w="1440" w:type="dxa"/>
            <w:shd w:val="clear" w:color="000000" w:fill="FFFFFF"/>
            <w:vAlign w:val="bottom"/>
            <w:hideMark/>
          </w:tcPr>
          <w:p w14:paraId="68C25069" w14:textId="77777777"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01-03; 01-04</w:t>
            </w:r>
          </w:p>
        </w:tc>
        <w:tc>
          <w:tcPr>
            <w:tcW w:w="1440" w:type="dxa"/>
            <w:shd w:val="clear" w:color="auto" w:fill="auto"/>
            <w:noWrap/>
            <w:vAlign w:val="bottom"/>
            <w:hideMark/>
          </w:tcPr>
          <w:p w14:paraId="0193AB02" w14:textId="4D83D8B5"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 xml:space="preserve">Analytical </w:t>
            </w:r>
            <w:r w:rsidR="0051530D">
              <w:rPr>
                <w:rFonts w:ascii="Calibri" w:eastAsia="Times New Roman" w:hAnsi="Calibri" w:cs="Arial"/>
                <w:color w:val="auto"/>
                <w:spacing w:val="0"/>
                <w:sz w:val="22"/>
              </w:rPr>
              <w:t>Thinking</w:t>
            </w:r>
          </w:p>
        </w:tc>
        <w:tc>
          <w:tcPr>
            <w:tcW w:w="1530" w:type="dxa"/>
            <w:shd w:val="clear" w:color="auto" w:fill="auto"/>
            <w:vAlign w:val="bottom"/>
            <w:hideMark/>
          </w:tcPr>
          <w:p w14:paraId="19141D8E" w14:textId="6E711EB9" w:rsidR="00853C78" w:rsidRPr="000E626A" w:rsidRDefault="00853C78" w:rsidP="00853C78">
            <w:pPr>
              <w:widowControl/>
              <w:spacing w:before="0" w:after="0"/>
              <w:ind w:left="-104" w:right="-14"/>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Understand</w:t>
            </w:r>
          </w:p>
        </w:tc>
      </w:tr>
      <w:tr w:rsidR="00853C78" w:rsidRPr="00631B6C" w14:paraId="68A8515B" w14:textId="77777777" w:rsidTr="00B30687">
        <w:trPr>
          <w:trHeight w:val="315"/>
        </w:trPr>
        <w:tc>
          <w:tcPr>
            <w:tcW w:w="1890" w:type="dxa"/>
            <w:vAlign w:val="bottom"/>
          </w:tcPr>
          <w:p w14:paraId="7E686B48" w14:textId="75960821" w:rsidR="00853C78" w:rsidRPr="000E626A" w:rsidRDefault="00853C78" w:rsidP="00A97453">
            <w:pPr>
              <w:widowControl/>
              <w:spacing w:before="0" w:after="0"/>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The Globalization Debate</w:t>
            </w:r>
          </w:p>
        </w:tc>
        <w:tc>
          <w:tcPr>
            <w:tcW w:w="1530" w:type="dxa"/>
            <w:shd w:val="clear" w:color="auto" w:fill="auto"/>
            <w:noWrap/>
            <w:vAlign w:val="bottom"/>
            <w:hideMark/>
          </w:tcPr>
          <w:p w14:paraId="6CF8CF4D" w14:textId="4B0E3BEC"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Click and Drag</w:t>
            </w:r>
          </w:p>
        </w:tc>
        <w:tc>
          <w:tcPr>
            <w:tcW w:w="2160" w:type="dxa"/>
            <w:shd w:val="clear" w:color="auto" w:fill="auto"/>
            <w:vAlign w:val="bottom"/>
            <w:hideMark/>
          </w:tcPr>
          <w:p w14:paraId="46B75F71" w14:textId="77777777" w:rsidR="00853C78" w:rsidRPr="000E626A" w:rsidRDefault="00853C78" w:rsidP="00A97453">
            <w:pPr>
              <w:widowControl/>
              <w:spacing w:before="0" w:after="0"/>
              <w:ind w:left="-14" w:right="-15"/>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The Globalization Debate</w:t>
            </w:r>
          </w:p>
        </w:tc>
        <w:tc>
          <w:tcPr>
            <w:tcW w:w="1440" w:type="dxa"/>
            <w:shd w:val="clear" w:color="000000" w:fill="FFFFFF"/>
            <w:vAlign w:val="bottom"/>
            <w:hideMark/>
          </w:tcPr>
          <w:p w14:paraId="03D543E0" w14:textId="77777777"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01-05</w:t>
            </w:r>
          </w:p>
        </w:tc>
        <w:tc>
          <w:tcPr>
            <w:tcW w:w="1440" w:type="dxa"/>
            <w:shd w:val="clear" w:color="auto" w:fill="auto"/>
            <w:noWrap/>
            <w:vAlign w:val="bottom"/>
            <w:hideMark/>
          </w:tcPr>
          <w:p w14:paraId="2799A957" w14:textId="0CA2FFE2"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 xml:space="preserve">Analytical </w:t>
            </w:r>
            <w:r w:rsidR="0051530D">
              <w:rPr>
                <w:rFonts w:ascii="Calibri" w:eastAsia="Times New Roman" w:hAnsi="Calibri" w:cs="Arial"/>
                <w:color w:val="auto"/>
                <w:spacing w:val="0"/>
                <w:sz w:val="22"/>
              </w:rPr>
              <w:t>Thinking</w:t>
            </w:r>
          </w:p>
        </w:tc>
        <w:tc>
          <w:tcPr>
            <w:tcW w:w="1530" w:type="dxa"/>
            <w:shd w:val="clear" w:color="auto" w:fill="auto"/>
            <w:noWrap/>
            <w:vAlign w:val="bottom"/>
            <w:hideMark/>
          </w:tcPr>
          <w:p w14:paraId="4D023497" w14:textId="77777777" w:rsidR="00853C78" w:rsidRPr="000E626A" w:rsidRDefault="00853C78" w:rsidP="00853C78">
            <w:pPr>
              <w:widowControl/>
              <w:spacing w:before="0" w:after="0"/>
              <w:ind w:left="-104" w:right="-14"/>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Understand</w:t>
            </w:r>
          </w:p>
        </w:tc>
      </w:tr>
      <w:tr w:rsidR="00853C78" w:rsidRPr="00631B6C" w14:paraId="591EBA5B" w14:textId="77777777" w:rsidTr="00B30687">
        <w:trPr>
          <w:trHeight w:val="900"/>
        </w:trPr>
        <w:tc>
          <w:tcPr>
            <w:tcW w:w="1890" w:type="dxa"/>
            <w:vAlign w:val="bottom"/>
          </w:tcPr>
          <w:p w14:paraId="27BE7446" w14:textId="17C2DE9D" w:rsidR="00853C78" w:rsidRPr="000E626A" w:rsidRDefault="00853C78" w:rsidP="00A97453">
            <w:pPr>
              <w:widowControl/>
              <w:spacing w:before="0" w:after="0"/>
              <w:jc w:val="left"/>
              <w:rPr>
                <w:rFonts w:ascii="Calibri" w:eastAsia="Times New Roman" w:hAnsi="Calibri" w:cs="Arial"/>
                <w:color w:val="auto"/>
                <w:spacing w:val="0"/>
                <w:sz w:val="22"/>
              </w:rPr>
            </w:pPr>
            <w:r w:rsidRPr="000E626A">
              <w:rPr>
                <w:rFonts w:ascii="Calibri" w:eastAsia="Times New Roman" w:hAnsi="Calibri" w:cs="Arial"/>
                <w:color w:val="auto"/>
                <w:spacing w:val="0"/>
                <w:sz w:val="22"/>
              </w:rPr>
              <w:t>Growth of International Business</w:t>
            </w:r>
          </w:p>
        </w:tc>
        <w:tc>
          <w:tcPr>
            <w:tcW w:w="1530" w:type="dxa"/>
            <w:shd w:val="clear" w:color="auto" w:fill="auto"/>
            <w:noWrap/>
            <w:vAlign w:val="bottom"/>
            <w:hideMark/>
          </w:tcPr>
          <w:p w14:paraId="43C8B018" w14:textId="19697D1E"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Click and Drag</w:t>
            </w:r>
          </w:p>
        </w:tc>
        <w:tc>
          <w:tcPr>
            <w:tcW w:w="2160" w:type="dxa"/>
            <w:shd w:val="clear" w:color="auto" w:fill="auto"/>
            <w:vAlign w:val="bottom"/>
            <w:hideMark/>
          </w:tcPr>
          <w:p w14:paraId="134D7C57" w14:textId="04B47E98" w:rsidR="00853C78" w:rsidRPr="000E626A" w:rsidRDefault="0051530D" w:rsidP="00A97453">
            <w:pPr>
              <w:widowControl/>
              <w:spacing w:before="0" w:after="0"/>
              <w:ind w:left="-14" w:right="-15"/>
              <w:jc w:val="left"/>
              <w:rPr>
                <w:rFonts w:ascii="Calibri" w:eastAsia="Times New Roman" w:hAnsi="Calibri" w:cs="Arial"/>
                <w:color w:val="auto"/>
                <w:spacing w:val="0"/>
                <w:sz w:val="22"/>
              </w:rPr>
            </w:pPr>
            <w:r w:rsidRPr="0051530D">
              <w:rPr>
                <w:rFonts w:ascii="Calibri" w:eastAsia="Times New Roman" w:hAnsi="Calibri" w:cs="Arial"/>
                <w:color w:val="auto"/>
                <w:spacing w:val="0"/>
                <w:sz w:val="22"/>
              </w:rPr>
              <w:t>What is Globalization?</w:t>
            </w:r>
          </w:p>
        </w:tc>
        <w:tc>
          <w:tcPr>
            <w:tcW w:w="1440" w:type="dxa"/>
            <w:shd w:val="clear" w:color="000000" w:fill="FFFFFF"/>
            <w:vAlign w:val="bottom"/>
            <w:hideMark/>
          </w:tcPr>
          <w:p w14:paraId="1EA7D273" w14:textId="77777777"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01-02; 01-03</w:t>
            </w:r>
          </w:p>
        </w:tc>
        <w:tc>
          <w:tcPr>
            <w:tcW w:w="1440" w:type="dxa"/>
            <w:shd w:val="clear" w:color="auto" w:fill="auto"/>
            <w:noWrap/>
            <w:vAlign w:val="bottom"/>
            <w:hideMark/>
          </w:tcPr>
          <w:p w14:paraId="27414C23" w14:textId="1B69498A" w:rsidR="00853C78" w:rsidRPr="000E626A" w:rsidRDefault="00853C78"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 xml:space="preserve">Reflective </w:t>
            </w:r>
            <w:r w:rsidR="0051530D">
              <w:rPr>
                <w:rFonts w:ascii="Calibri" w:eastAsia="Times New Roman" w:hAnsi="Calibri" w:cs="Arial"/>
                <w:color w:val="auto"/>
                <w:spacing w:val="0"/>
                <w:sz w:val="22"/>
              </w:rPr>
              <w:t>T</w:t>
            </w:r>
            <w:r w:rsidRPr="000E626A">
              <w:rPr>
                <w:rFonts w:ascii="Calibri" w:eastAsia="Times New Roman" w:hAnsi="Calibri" w:cs="Arial"/>
                <w:color w:val="auto"/>
                <w:spacing w:val="0"/>
                <w:sz w:val="22"/>
              </w:rPr>
              <w:t>hinking</w:t>
            </w:r>
          </w:p>
        </w:tc>
        <w:tc>
          <w:tcPr>
            <w:tcW w:w="1530" w:type="dxa"/>
            <w:shd w:val="clear" w:color="auto" w:fill="auto"/>
            <w:vAlign w:val="bottom"/>
            <w:hideMark/>
          </w:tcPr>
          <w:p w14:paraId="0F12A3B3" w14:textId="3136EF14" w:rsidR="00853C78" w:rsidRPr="000E626A" w:rsidRDefault="00853C78" w:rsidP="00853C78">
            <w:pPr>
              <w:widowControl/>
              <w:spacing w:before="0" w:after="0"/>
              <w:ind w:left="-104" w:right="-14"/>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Understand</w:t>
            </w:r>
          </w:p>
        </w:tc>
      </w:tr>
      <w:tr w:rsidR="0051530D" w:rsidRPr="00631B6C" w14:paraId="0E5A2D56" w14:textId="77777777" w:rsidTr="00B30687">
        <w:trPr>
          <w:trHeight w:val="900"/>
        </w:trPr>
        <w:tc>
          <w:tcPr>
            <w:tcW w:w="1890" w:type="dxa"/>
            <w:vAlign w:val="bottom"/>
          </w:tcPr>
          <w:p w14:paraId="280C96EF" w14:textId="13724191" w:rsidR="0051530D" w:rsidRPr="000E626A" w:rsidRDefault="0051530D" w:rsidP="00A97453">
            <w:pPr>
              <w:widowControl/>
              <w:spacing w:before="0" w:after="0"/>
              <w:jc w:val="left"/>
              <w:rPr>
                <w:rFonts w:ascii="Calibri" w:eastAsia="Times New Roman" w:hAnsi="Calibri" w:cs="Arial"/>
                <w:color w:val="auto"/>
                <w:spacing w:val="0"/>
                <w:sz w:val="22"/>
              </w:rPr>
            </w:pPr>
            <w:r w:rsidRPr="0051530D">
              <w:rPr>
                <w:rFonts w:ascii="Calibri" w:eastAsia="Times New Roman" w:hAnsi="Calibri" w:cs="Arial"/>
                <w:color w:val="auto"/>
                <w:spacing w:val="0"/>
                <w:sz w:val="22"/>
              </w:rPr>
              <w:t>Is the Future of Globalization in Doubt?</w:t>
            </w:r>
          </w:p>
        </w:tc>
        <w:tc>
          <w:tcPr>
            <w:tcW w:w="1530" w:type="dxa"/>
            <w:shd w:val="clear" w:color="auto" w:fill="auto"/>
            <w:noWrap/>
            <w:vAlign w:val="bottom"/>
          </w:tcPr>
          <w:p w14:paraId="06071316" w14:textId="6B4CFF50" w:rsidR="0051530D" w:rsidRPr="000E626A" w:rsidRDefault="0051530D" w:rsidP="00853C78">
            <w:pPr>
              <w:widowControl/>
              <w:spacing w:before="0" w:after="0"/>
              <w:ind w:left="-104" w:right="-105"/>
              <w:jc w:val="center"/>
              <w:rPr>
                <w:rFonts w:ascii="Calibri" w:eastAsia="Times New Roman" w:hAnsi="Calibri" w:cs="Arial"/>
                <w:color w:val="auto"/>
                <w:spacing w:val="0"/>
                <w:sz w:val="22"/>
              </w:rPr>
            </w:pPr>
            <w:r>
              <w:rPr>
                <w:rFonts w:ascii="Calibri" w:eastAsia="Times New Roman" w:hAnsi="Calibri" w:cs="Arial"/>
                <w:color w:val="auto"/>
                <w:spacing w:val="0"/>
                <w:sz w:val="22"/>
              </w:rPr>
              <w:t>Video Case</w:t>
            </w:r>
          </w:p>
        </w:tc>
        <w:tc>
          <w:tcPr>
            <w:tcW w:w="2160" w:type="dxa"/>
            <w:shd w:val="clear" w:color="auto" w:fill="auto"/>
            <w:vAlign w:val="bottom"/>
          </w:tcPr>
          <w:p w14:paraId="5873F8AD" w14:textId="7CB53330" w:rsidR="0051530D" w:rsidRPr="0051530D" w:rsidRDefault="0051530D" w:rsidP="00A97453">
            <w:pPr>
              <w:widowControl/>
              <w:spacing w:before="0" w:after="0"/>
              <w:ind w:left="-14" w:right="-15"/>
              <w:jc w:val="left"/>
              <w:rPr>
                <w:rFonts w:ascii="Calibri" w:eastAsia="Times New Roman" w:hAnsi="Calibri" w:cs="Arial"/>
                <w:color w:val="auto"/>
                <w:spacing w:val="0"/>
                <w:sz w:val="22"/>
              </w:rPr>
            </w:pPr>
            <w:r w:rsidRPr="0051530D">
              <w:rPr>
                <w:rFonts w:ascii="Calibri" w:eastAsia="Times New Roman" w:hAnsi="Calibri" w:cs="Arial"/>
                <w:color w:val="auto"/>
                <w:spacing w:val="0"/>
                <w:sz w:val="22"/>
              </w:rPr>
              <w:t>The Globalization Debate</w:t>
            </w:r>
            <w:r>
              <w:rPr>
                <w:rFonts w:ascii="Calibri" w:eastAsia="Times New Roman" w:hAnsi="Calibri" w:cs="Arial"/>
                <w:color w:val="auto"/>
                <w:spacing w:val="0"/>
                <w:sz w:val="22"/>
              </w:rPr>
              <w:t xml:space="preserve">/ </w:t>
            </w:r>
            <w:r w:rsidRPr="0051530D">
              <w:rPr>
                <w:rFonts w:ascii="Calibri" w:eastAsia="Times New Roman" w:hAnsi="Calibri" w:cs="Arial"/>
                <w:color w:val="auto"/>
                <w:spacing w:val="0"/>
                <w:sz w:val="22"/>
              </w:rPr>
              <w:t>Drivers of Globalization</w:t>
            </w:r>
          </w:p>
        </w:tc>
        <w:tc>
          <w:tcPr>
            <w:tcW w:w="1440" w:type="dxa"/>
            <w:shd w:val="clear" w:color="000000" w:fill="FFFFFF"/>
            <w:vAlign w:val="bottom"/>
          </w:tcPr>
          <w:p w14:paraId="7417DBD6" w14:textId="74888E79" w:rsidR="0051530D" w:rsidRPr="000E626A" w:rsidRDefault="0051530D" w:rsidP="00853C78">
            <w:pPr>
              <w:widowControl/>
              <w:spacing w:before="0" w:after="0"/>
              <w:ind w:left="-104" w:right="-105"/>
              <w:jc w:val="center"/>
              <w:rPr>
                <w:rFonts w:ascii="Calibri" w:eastAsia="Times New Roman" w:hAnsi="Calibri" w:cs="Arial"/>
                <w:color w:val="auto"/>
                <w:spacing w:val="0"/>
                <w:sz w:val="22"/>
              </w:rPr>
            </w:pPr>
            <w:r w:rsidRPr="000E626A">
              <w:rPr>
                <w:rFonts w:ascii="Calibri" w:eastAsia="Times New Roman" w:hAnsi="Calibri" w:cs="Arial"/>
                <w:color w:val="auto"/>
                <w:spacing w:val="0"/>
                <w:sz w:val="22"/>
              </w:rPr>
              <w:t>01-05</w:t>
            </w:r>
          </w:p>
        </w:tc>
        <w:tc>
          <w:tcPr>
            <w:tcW w:w="1440" w:type="dxa"/>
            <w:shd w:val="clear" w:color="auto" w:fill="auto"/>
            <w:noWrap/>
            <w:vAlign w:val="bottom"/>
          </w:tcPr>
          <w:p w14:paraId="52599C86" w14:textId="7CAD9FC3" w:rsidR="0051530D" w:rsidRPr="000E626A" w:rsidRDefault="0051530D" w:rsidP="00853C78">
            <w:pPr>
              <w:widowControl/>
              <w:spacing w:before="0" w:after="0"/>
              <w:ind w:left="-104" w:right="-105"/>
              <w:jc w:val="center"/>
              <w:rPr>
                <w:rFonts w:ascii="Calibri" w:eastAsia="Times New Roman" w:hAnsi="Calibri" w:cs="Arial"/>
                <w:color w:val="auto"/>
                <w:spacing w:val="0"/>
                <w:sz w:val="22"/>
              </w:rPr>
            </w:pPr>
            <w:r>
              <w:rPr>
                <w:rFonts w:ascii="Calibri" w:eastAsia="Times New Roman" w:hAnsi="Calibri" w:cs="Arial"/>
                <w:color w:val="auto"/>
                <w:spacing w:val="0"/>
                <w:sz w:val="22"/>
              </w:rPr>
              <w:t xml:space="preserve">Reflective Thinking/ Knowledge Application/ </w:t>
            </w:r>
            <w:r w:rsidRPr="000E626A">
              <w:rPr>
                <w:rFonts w:ascii="Calibri" w:eastAsia="Times New Roman" w:hAnsi="Calibri" w:cs="Arial"/>
                <w:color w:val="auto"/>
                <w:spacing w:val="0"/>
                <w:sz w:val="22"/>
              </w:rPr>
              <w:t xml:space="preserve">Analytical </w:t>
            </w:r>
            <w:r>
              <w:rPr>
                <w:rFonts w:ascii="Calibri" w:eastAsia="Times New Roman" w:hAnsi="Calibri" w:cs="Arial"/>
                <w:color w:val="auto"/>
                <w:spacing w:val="0"/>
                <w:sz w:val="22"/>
              </w:rPr>
              <w:t>Thinking</w:t>
            </w:r>
          </w:p>
        </w:tc>
        <w:tc>
          <w:tcPr>
            <w:tcW w:w="1530" w:type="dxa"/>
            <w:shd w:val="clear" w:color="auto" w:fill="auto"/>
            <w:vAlign w:val="bottom"/>
          </w:tcPr>
          <w:p w14:paraId="52D69D37" w14:textId="0FDB65E7" w:rsidR="0051530D" w:rsidRPr="000E626A" w:rsidRDefault="0051530D" w:rsidP="00853C78">
            <w:pPr>
              <w:widowControl/>
              <w:spacing w:before="0" w:after="0"/>
              <w:ind w:left="-104" w:right="-14"/>
              <w:jc w:val="center"/>
              <w:rPr>
                <w:rFonts w:ascii="Calibri" w:eastAsia="Times New Roman" w:hAnsi="Calibri" w:cs="Arial"/>
                <w:color w:val="auto"/>
                <w:spacing w:val="0"/>
                <w:sz w:val="22"/>
              </w:rPr>
            </w:pPr>
            <w:r>
              <w:rPr>
                <w:rFonts w:ascii="Calibri" w:eastAsia="Times New Roman" w:hAnsi="Calibri" w:cs="Arial"/>
                <w:color w:val="auto"/>
                <w:spacing w:val="0"/>
                <w:sz w:val="22"/>
              </w:rPr>
              <w:t>Remember/ Understand</w:t>
            </w:r>
          </w:p>
        </w:tc>
      </w:tr>
    </w:tbl>
    <w:p w14:paraId="6DEF770A" w14:textId="2FC5C9D3" w:rsidR="002A29E3" w:rsidRPr="00631B6C" w:rsidRDefault="002A29E3" w:rsidP="00A55C9F">
      <w:pPr>
        <w:widowControl/>
        <w:ind w:right="-14"/>
        <w:jc w:val="center"/>
        <w:rPr>
          <w:spacing w:val="0"/>
          <w:szCs w:val="24"/>
        </w:rPr>
      </w:pPr>
    </w:p>
    <w:p w14:paraId="51DC5F98" w14:textId="15E4C857" w:rsidR="00266028" w:rsidRPr="00631B6C" w:rsidRDefault="00266028" w:rsidP="00FC5217">
      <w:pPr>
        <w:pStyle w:val="B-heading"/>
        <w:rPr>
          <w:spacing w:val="0"/>
          <w:szCs w:val="24"/>
        </w:rPr>
      </w:pPr>
      <w:r w:rsidRPr="00631B6C">
        <w:rPr>
          <w:spacing w:val="0"/>
        </w:rPr>
        <w:t>CONNECT ACTIVITIES</w:t>
      </w:r>
    </w:p>
    <w:p w14:paraId="5317A191" w14:textId="7EF1B6F2" w:rsidR="0069434E" w:rsidRPr="00B30687" w:rsidRDefault="00266028" w:rsidP="00FC5217">
      <w:pPr>
        <w:widowControl/>
        <w:spacing w:before="0" w:after="120"/>
        <w:ind w:right="-14"/>
        <w:jc w:val="left"/>
        <w:rPr>
          <w:b/>
          <w:bCs/>
          <w:color w:val="auto"/>
          <w:spacing w:val="0"/>
          <w:szCs w:val="24"/>
        </w:rPr>
      </w:pPr>
      <w:r w:rsidRPr="00B30687">
        <w:rPr>
          <w:b/>
          <w:bCs/>
          <w:color w:val="auto"/>
          <w:spacing w:val="0"/>
          <w:szCs w:val="24"/>
        </w:rPr>
        <w:t xml:space="preserve">1. </w:t>
      </w:r>
      <w:r w:rsidR="002345C0" w:rsidRPr="00B30687">
        <w:rPr>
          <w:b/>
          <w:bCs/>
          <w:color w:val="auto"/>
          <w:spacing w:val="0"/>
          <w:szCs w:val="24"/>
        </w:rPr>
        <w:t>What is International Business</w:t>
      </w:r>
      <w:r w:rsidRPr="00B30687">
        <w:rPr>
          <w:b/>
          <w:bCs/>
          <w:color w:val="auto"/>
          <w:spacing w:val="0"/>
          <w:szCs w:val="24"/>
        </w:rPr>
        <w:t>?</w:t>
      </w:r>
    </w:p>
    <w:p w14:paraId="36716068" w14:textId="237E91BB" w:rsidR="002345C0" w:rsidRPr="00B30687" w:rsidRDefault="00266028" w:rsidP="00FC5217">
      <w:pPr>
        <w:widowControl/>
        <w:spacing w:before="0" w:after="120"/>
        <w:ind w:right="-14"/>
        <w:jc w:val="left"/>
        <w:rPr>
          <w:color w:val="auto"/>
          <w:spacing w:val="0"/>
          <w:szCs w:val="24"/>
        </w:rPr>
      </w:pPr>
      <w:r w:rsidRPr="00B30687">
        <w:rPr>
          <w:rFonts w:ascii="Calibri" w:hAnsi="Calibri"/>
          <w:b/>
          <w:color w:val="auto"/>
          <w:spacing w:val="0"/>
          <w:szCs w:val="24"/>
        </w:rPr>
        <w:t>Activity Summary:</w:t>
      </w:r>
      <w:r w:rsidRPr="00B30687">
        <w:rPr>
          <w:rFonts w:ascii="Calibri" w:hAnsi="Calibri"/>
          <w:color w:val="auto"/>
          <w:spacing w:val="0"/>
          <w:szCs w:val="24"/>
        </w:rPr>
        <w:t xml:space="preserve"> </w:t>
      </w:r>
      <w:r w:rsidR="00483ED6" w:rsidRPr="00B30687">
        <w:rPr>
          <w:color w:val="auto"/>
          <w:spacing w:val="0"/>
          <w:szCs w:val="24"/>
        </w:rPr>
        <w:t>In this</w:t>
      </w:r>
      <w:r w:rsidR="002345C0" w:rsidRPr="00B30687">
        <w:rPr>
          <w:color w:val="auto"/>
          <w:spacing w:val="0"/>
          <w:szCs w:val="24"/>
        </w:rPr>
        <w:t xml:space="preserve"> </w:t>
      </w:r>
      <w:r w:rsidRPr="00B30687">
        <w:rPr>
          <w:color w:val="auto"/>
          <w:spacing w:val="0"/>
          <w:szCs w:val="24"/>
        </w:rPr>
        <w:t xml:space="preserve">click and drag </w:t>
      </w:r>
      <w:r w:rsidR="002345C0" w:rsidRPr="00B30687">
        <w:rPr>
          <w:color w:val="auto"/>
          <w:spacing w:val="0"/>
          <w:szCs w:val="24"/>
        </w:rPr>
        <w:t>activity</w:t>
      </w:r>
      <w:r w:rsidR="0051530D">
        <w:rPr>
          <w:color w:val="auto"/>
          <w:spacing w:val="0"/>
          <w:szCs w:val="24"/>
        </w:rPr>
        <w:t>,</w:t>
      </w:r>
      <w:r w:rsidR="002345C0" w:rsidRPr="00B30687">
        <w:rPr>
          <w:color w:val="auto"/>
          <w:spacing w:val="0"/>
          <w:szCs w:val="24"/>
        </w:rPr>
        <w:t xml:space="preserve"> boxes of general characteristics are match</w:t>
      </w:r>
      <w:r w:rsidR="009962DD">
        <w:rPr>
          <w:color w:val="auto"/>
          <w:spacing w:val="0"/>
          <w:szCs w:val="24"/>
        </w:rPr>
        <w:t>ed to</w:t>
      </w:r>
      <w:r w:rsidR="002345C0" w:rsidRPr="00B30687">
        <w:rPr>
          <w:color w:val="auto"/>
          <w:spacing w:val="0"/>
          <w:szCs w:val="24"/>
        </w:rPr>
        <w:t xml:space="preserve"> the</w:t>
      </w:r>
      <w:r w:rsidR="009962DD">
        <w:rPr>
          <w:color w:val="auto"/>
          <w:spacing w:val="0"/>
          <w:szCs w:val="24"/>
        </w:rPr>
        <w:t xml:space="preserve"> correct</w:t>
      </w:r>
      <w:r w:rsidR="002345C0" w:rsidRPr="00B30687">
        <w:rPr>
          <w:color w:val="auto"/>
          <w:spacing w:val="0"/>
          <w:szCs w:val="24"/>
        </w:rPr>
        <w:t xml:space="preserve"> international business term.</w:t>
      </w:r>
    </w:p>
    <w:p w14:paraId="05306380" w14:textId="65FC1ADA" w:rsidR="005659B0" w:rsidRPr="00B30687" w:rsidRDefault="00266028" w:rsidP="00FC5217">
      <w:pPr>
        <w:widowControl/>
        <w:spacing w:before="0" w:after="120"/>
        <w:ind w:right="-14"/>
        <w:jc w:val="left"/>
        <w:rPr>
          <w:color w:val="auto"/>
          <w:spacing w:val="0"/>
          <w:szCs w:val="24"/>
        </w:rPr>
      </w:pPr>
      <w:r w:rsidRPr="00B30687">
        <w:rPr>
          <w:b/>
          <w:bCs/>
          <w:color w:val="auto"/>
          <w:spacing w:val="0"/>
          <w:szCs w:val="24"/>
        </w:rPr>
        <w:t>How to Use Activity:</w:t>
      </w:r>
      <w:r w:rsidRPr="00B30687">
        <w:rPr>
          <w:color w:val="auto"/>
          <w:spacing w:val="0"/>
          <w:szCs w:val="24"/>
        </w:rPr>
        <w:t xml:space="preserve"> </w:t>
      </w:r>
      <w:r w:rsidR="005659B0" w:rsidRPr="00B30687">
        <w:rPr>
          <w:color w:val="auto"/>
          <w:spacing w:val="0"/>
          <w:szCs w:val="24"/>
        </w:rPr>
        <w:t>For online and hybrid classes, assign this as part of the module</w:t>
      </w:r>
      <w:r w:rsidR="00275793" w:rsidRPr="00B30687">
        <w:rPr>
          <w:color w:val="auto"/>
          <w:spacing w:val="0"/>
          <w:szCs w:val="24"/>
        </w:rPr>
        <w:t>’s</w:t>
      </w:r>
      <w:r w:rsidR="005659B0" w:rsidRPr="00B30687">
        <w:rPr>
          <w:color w:val="auto"/>
          <w:spacing w:val="0"/>
          <w:szCs w:val="24"/>
        </w:rPr>
        <w:t xml:space="preserve"> homework.</w:t>
      </w:r>
      <w:r w:rsidRPr="00B30687">
        <w:rPr>
          <w:color w:val="auto"/>
          <w:spacing w:val="0"/>
          <w:szCs w:val="24"/>
        </w:rPr>
        <w:t xml:space="preserve"> </w:t>
      </w:r>
      <w:r w:rsidR="005659B0" w:rsidRPr="00B30687">
        <w:rPr>
          <w:color w:val="auto"/>
          <w:spacing w:val="0"/>
          <w:szCs w:val="24"/>
        </w:rPr>
        <w:t>For an in-class assignment, divide the class into small groups and have them do the assignment as a team. Monitor the team discussions to clarify any confusing terms.</w:t>
      </w:r>
      <w:r w:rsidRPr="00B30687">
        <w:rPr>
          <w:color w:val="auto"/>
          <w:spacing w:val="0"/>
          <w:szCs w:val="24"/>
        </w:rPr>
        <w:t xml:space="preserve"> Or h</w:t>
      </w:r>
      <w:r w:rsidR="005659B0" w:rsidRPr="00B30687">
        <w:rPr>
          <w:color w:val="auto"/>
          <w:spacing w:val="0"/>
          <w:szCs w:val="24"/>
        </w:rPr>
        <w:t>ave students do this individually and then in class discuss any choices that were confusing and why.</w:t>
      </w:r>
    </w:p>
    <w:p w14:paraId="15702BED" w14:textId="77777777" w:rsidR="00266028" w:rsidRPr="00B30687" w:rsidRDefault="00266028" w:rsidP="00FC5217">
      <w:pPr>
        <w:pStyle w:val="ListParagraph"/>
        <w:tabs>
          <w:tab w:val="left" w:pos="9270"/>
        </w:tabs>
        <w:spacing w:before="0" w:after="120"/>
        <w:ind w:right="-20"/>
        <w:contextualSpacing w:val="0"/>
        <w:jc w:val="left"/>
        <w:rPr>
          <w:color w:val="auto"/>
          <w:spacing w:val="0"/>
          <w:szCs w:val="24"/>
        </w:rPr>
      </w:pPr>
    </w:p>
    <w:p w14:paraId="65A1C12B" w14:textId="615159B4" w:rsidR="005659B0" w:rsidRPr="00B30687" w:rsidRDefault="00266028" w:rsidP="00FC5217">
      <w:pPr>
        <w:widowControl/>
        <w:spacing w:before="0" w:after="120"/>
        <w:ind w:right="-14"/>
        <w:jc w:val="left"/>
        <w:rPr>
          <w:b/>
          <w:bCs/>
          <w:color w:val="auto"/>
          <w:spacing w:val="0"/>
          <w:szCs w:val="24"/>
        </w:rPr>
      </w:pPr>
      <w:r w:rsidRPr="00B30687">
        <w:rPr>
          <w:b/>
          <w:bCs/>
          <w:color w:val="auto"/>
          <w:spacing w:val="0"/>
          <w:szCs w:val="24"/>
        </w:rPr>
        <w:t xml:space="preserve">2. </w:t>
      </w:r>
      <w:r w:rsidR="005659B0" w:rsidRPr="00B30687">
        <w:rPr>
          <w:b/>
          <w:bCs/>
          <w:color w:val="auto"/>
          <w:spacing w:val="0"/>
          <w:szCs w:val="24"/>
        </w:rPr>
        <w:t>Drivers of Globalization</w:t>
      </w:r>
    </w:p>
    <w:p w14:paraId="56806F88" w14:textId="139F1C34" w:rsidR="005659B0" w:rsidRPr="00B30687" w:rsidRDefault="00266028" w:rsidP="00FC5217">
      <w:pPr>
        <w:widowControl/>
        <w:spacing w:before="0" w:after="120"/>
        <w:ind w:right="-14"/>
        <w:jc w:val="left"/>
        <w:rPr>
          <w:color w:val="auto"/>
          <w:spacing w:val="0"/>
          <w:szCs w:val="24"/>
        </w:rPr>
      </w:pPr>
      <w:r w:rsidRPr="00B30687">
        <w:rPr>
          <w:rFonts w:ascii="Calibri" w:hAnsi="Calibri"/>
          <w:b/>
          <w:color w:val="auto"/>
          <w:spacing w:val="0"/>
          <w:szCs w:val="24"/>
        </w:rPr>
        <w:t>Activity Summary:</w:t>
      </w:r>
      <w:r w:rsidRPr="00B30687">
        <w:rPr>
          <w:rFonts w:ascii="Calibri" w:hAnsi="Calibri"/>
          <w:color w:val="auto"/>
          <w:spacing w:val="0"/>
          <w:szCs w:val="24"/>
        </w:rPr>
        <w:t xml:space="preserve"> </w:t>
      </w:r>
      <w:r w:rsidR="005659B0" w:rsidRPr="00B30687">
        <w:rPr>
          <w:color w:val="auto"/>
          <w:spacing w:val="0"/>
          <w:szCs w:val="24"/>
        </w:rPr>
        <w:t xml:space="preserve">This is </w:t>
      </w:r>
      <w:r w:rsidR="00483ED6" w:rsidRPr="00B30687">
        <w:rPr>
          <w:color w:val="auto"/>
          <w:spacing w:val="0"/>
          <w:szCs w:val="24"/>
        </w:rPr>
        <w:t>a</w:t>
      </w:r>
      <w:r w:rsidR="005659B0" w:rsidRPr="00B30687">
        <w:rPr>
          <w:color w:val="auto"/>
          <w:spacing w:val="0"/>
          <w:szCs w:val="24"/>
        </w:rPr>
        <w:t xml:space="preserve"> </w:t>
      </w:r>
      <w:r w:rsidRPr="00B30687">
        <w:rPr>
          <w:color w:val="auto"/>
          <w:spacing w:val="0"/>
          <w:szCs w:val="24"/>
        </w:rPr>
        <w:t xml:space="preserve">click and drag </w:t>
      </w:r>
      <w:r w:rsidR="005659B0" w:rsidRPr="00B30687">
        <w:rPr>
          <w:color w:val="auto"/>
          <w:spacing w:val="0"/>
          <w:szCs w:val="24"/>
        </w:rPr>
        <w:t>activity in which boxes of international activities and implications for business are placed beside one of the five driving forces of globalization.</w:t>
      </w:r>
    </w:p>
    <w:p w14:paraId="19D27CEC" w14:textId="5A09A5CB" w:rsidR="005659B0" w:rsidRPr="00B30687" w:rsidRDefault="00266028" w:rsidP="00FC5217">
      <w:pPr>
        <w:widowControl/>
        <w:spacing w:before="0" w:after="120"/>
        <w:ind w:right="-14"/>
        <w:jc w:val="left"/>
        <w:rPr>
          <w:color w:val="auto"/>
          <w:spacing w:val="0"/>
          <w:szCs w:val="24"/>
        </w:rPr>
      </w:pPr>
      <w:r w:rsidRPr="00B30687">
        <w:rPr>
          <w:b/>
          <w:bCs/>
          <w:color w:val="auto"/>
          <w:spacing w:val="0"/>
          <w:szCs w:val="24"/>
        </w:rPr>
        <w:lastRenderedPageBreak/>
        <w:t>How to Use Activity:</w:t>
      </w:r>
      <w:r w:rsidRPr="00B30687">
        <w:rPr>
          <w:color w:val="auto"/>
          <w:spacing w:val="0"/>
          <w:szCs w:val="24"/>
        </w:rPr>
        <w:t xml:space="preserve"> </w:t>
      </w:r>
      <w:r w:rsidR="003F4001" w:rsidRPr="00B30687">
        <w:rPr>
          <w:color w:val="auto"/>
          <w:spacing w:val="0"/>
          <w:szCs w:val="24"/>
        </w:rPr>
        <w:t>This can be assigned for homework</w:t>
      </w:r>
      <w:r w:rsidR="005659B0" w:rsidRPr="00B30687">
        <w:rPr>
          <w:color w:val="auto"/>
          <w:spacing w:val="0"/>
          <w:szCs w:val="24"/>
        </w:rPr>
        <w:t>.</w:t>
      </w:r>
      <w:r w:rsidRPr="00B30687">
        <w:rPr>
          <w:color w:val="auto"/>
          <w:spacing w:val="0"/>
          <w:szCs w:val="24"/>
        </w:rPr>
        <w:t xml:space="preserve"> </w:t>
      </w:r>
      <w:r w:rsidR="005659B0" w:rsidRPr="00B30687">
        <w:rPr>
          <w:color w:val="auto"/>
          <w:spacing w:val="0"/>
          <w:szCs w:val="24"/>
        </w:rPr>
        <w:t xml:space="preserve">For an in-class assignment, divide the class into small groups and have them do the assignment as a team. </w:t>
      </w:r>
      <w:r w:rsidR="00275793" w:rsidRPr="00B30687">
        <w:rPr>
          <w:color w:val="auto"/>
          <w:spacing w:val="0"/>
          <w:szCs w:val="24"/>
        </w:rPr>
        <w:t>After the teams have completed the assignment, discuss the answers with the entire class</w:t>
      </w:r>
      <w:r w:rsidR="005659B0" w:rsidRPr="00B30687">
        <w:rPr>
          <w:color w:val="auto"/>
          <w:spacing w:val="0"/>
          <w:szCs w:val="24"/>
        </w:rPr>
        <w:t>.</w:t>
      </w:r>
    </w:p>
    <w:p w14:paraId="5D9BD755" w14:textId="77777777" w:rsidR="00266028" w:rsidRPr="00B30687" w:rsidRDefault="00266028" w:rsidP="00FC5217">
      <w:pPr>
        <w:pStyle w:val="ListParagraph"/>
        <w:tabs>
          <w:tab w:val="left" w:pos="9270"/>
        </w:tabs>
        <w:spacing w:before="0" w:after="120"/>
        <w:ind w:right="-20"/>
        <w:contextualSpacing w:val="0"/>
        <w:jc w:val="left"/>
        <w:rPr>
          <w:color w:val="auto"/>
          <w:spacing w:val="0"/>
          <w:szCs w:val="24"/>
        </w:rPr>
      </w:pPr>
    </w:p>
    <w:p w14:paraId="7EA81FE1" w14:textId="672A0111" w:rsidR="005659B0" w:rsidRPr="00B30687" w:rsidRDefault="00266028" w:rsidP="00FC5217">
      <w:pPr>
        <w:keepNext/>
        <w:widowControl/>
        <w:spacing w:before="0" w:after="120"/>
        <w:ind w:right="-14"/>
        <w:jc w:val="left"/>
        <w:rPr>
          <w:b/>
          <w:bCs/>
          <w:color w:val="auto"/>
          <w:spacing w:val="0"/>
          <w:szCs w:val="24"/>
        </w:rPr>
      </w:pPr>
      <w:r w:rsidRPr="00B30687">
        <w:rPr>
          <w:b/>
          <w:bCs/>
          <w:color w:val="auto"/>
          <w:spacing w:val="0"/>
          <w:szCs w:val="24"/>
        </w:rPr>
        <w:t xml:space="preserve">3. </w:t>
      </w:r>
      <w:r w:rsidR="00275793" w:rsidRPr="00B30687">
        <w:rPr>
          <w:b/>
          <w:bCs/>
          <w:color w:val="auto"/>
          <w:spacing w:val="0"/>
          <w:szCs w:val="24"/>
        </w:rPr>
        <w:t>The Global</w:t>
      </w:r>
      <w:r w:rsidRPr="00B30687">
        <w:rPr>
          <w:b/>
          <w:bCs/>
          <w:color w:val="auto"/>
          <w:spacing w:val="0"/>
          <w:szCs w:val="24"/>
        </w:rPr>
        <w:t>ization</w:t>
      </w:r>
      <w:r w:rsidR="00275793" w:rsidRPr="00B30687">
        <w:rPr>
          <w:b/>
          <w:bCs/>
          <w:color w:val="auto"/>
          <w:spacing w:val="0"/>
          <w:szCs w:val="24"/>
        </w:rPr>
        <w:t xml:space="preserve"> Debate</w:t>
      </w:r>
    </w:p>
    <w:p w14:paraId="774BDE3C" w14:textId="558D7B59" w:rsidR="00275793" w:rsidRPr="00B30687" w:rsidRDefault="00266028" w:rsidP="00FC5217">
      <w:pPr>
        <w:keepNext/>
        <w:widowControl/>
        <w:spacing w:before="0" w:after="120"/>
        <w:ind w:right="-14"/>
        <w:jc w:val="left"/>
        <w:rPr>
          <w:color w:val="auto"/>
          <w:spacing w:val="0"/>
          <w:szCs w:val="24"/>
        </w:rPr>
      </w:pPr>
      <w:r w:rsidRPr="00B30687">
        <w:rPr>
          <w:rFonts w:ascii="Calibri" w:hAnsi="Calibri"/>
          <w:b/>
          <w:color w:val="auto"/>
          <w:spacing w:val="0"/>
          <w:szCs w:val="24"/>
        </w:rPr>
        <w:t>Activity Summary:</w:t>
      </w:r>
      <w:r w:rsidRPr="00B30687">
        <w:rPr>
          <w:rFonts w:ascii="Calibri" w:hAnsi="Calibri"/>
          <w:color w:val="auto"/>
          <w:spacing w:val="0"/>
          <w:szCs w:val="24"/>
        </w:rPr>
        <w:t xml:space="preserve"> </w:t>
      </w:r>
      <w:r w:rsidR="00275793" w:rsidRPr="00B30687">
        <w:rPr>
          <w:color w:val="auto"/>
          <w:spacing w:val="0"/>
          <w:szCs w:val="24"/>
        </w:rPr>
        <w:t xml:space="preserve">This is a </w:t>
      </w:r>
      <w:r w:rsidRPr="00B30687">
        <w:rPr>
          <w:color w:val="auto"/>
          <w:spacing w:val="0"/>
          <w:szCs w:val="24"/>
        </w:rPr>
        <w:t xml:space="preserve">click and drag </w:t>
      </w:r>
      <w:r w:rsidR="00275793" w:rsidRPr="00B30687">
        <w:rPr>
          <w:color w:val="auto"/>
          <w:spacing w:val="0"/>
          <w:szCs w:val="24"/>
        </w:rPr>
        <w:t>activity in which arguments related to globalization are dragged to the corresponding issue. Then students are to indicate if the argument is for or against globalization.</w:t>
      </w:r>
    </w:p>
    <w:p w14:paraId="5F8C8CB9" w14:textId="2FC1E312" w:rsidR="00275793" w:rsidRPr="00B30687" w:rsidRDefault="00266028" w:rsidP="00FC5217">
      <w:pPr>
        <w:widowControl/>
        <w:spacing w:before="0" w:after="120"/>
        <w:ind w:right="-14"/>
        <w:jc w:val="left"/>
        <w:rPr>
          <w:color w:val="auto"/>
          <w:spacing w:val="0"/>
          <w:szCs w:val="24"/>
        </w:rPr>
      </w:pPr>
      <w:r w:rsidRPr="00B30687">
        <w:rPr>
          <w:b/>
          <w:bCs/>
          <w:color w:val="auto"/>
          <w:spacing w:val="0"/>
          <w:szCs w:val="24"/>
        </w:rPr>
        <w:t>How to Use Activity:</w:t>
      </w:r>
      <w:r w:rsidRPr="00B30687">
        <w:rPr>
          <w:color w:val="auto"/>
          <w:spacing w:val="0"/>
          <w:szCs w:val="24"/>
        </w:rPr>
        <w:t xml:space="preserve"> </w:t>
      </w:r>
      <w:r w:rsidR="00275793" w:rsidRPr="00B30687">
        <w:rPr>
          <w:color w:val="auto"/>
          <w:spacing w:val="0"/>
          <w:szCs w:val="24"/>
        </w:rPr>
        <w:t>For online and hybrid classes, assign this as part of the module homework.</w:t>
      </w:r>
      <w:r w:rsidRPr="00B30687">
        <w:rPr>
          <w:color w:val="auto"/>
          <w:spacing w:val="0"/>
          <w:szCs w:val="24"/>
        </w:rPr>
        <w:t xml:space="preserve"> </w:t>
      </w:r>
      <w:r w:rsidR="00275793" w:rsidRPr="00B30687">
        <w:rPr>
          <w:color w:val="auto"/>
          <w:spacing w:val="0"/>
          <w:szCs w:val="24"/>
        </w:rPr>
        <w:t xml:space="preserve">For an in-class assignment, divide the class into small groups and have them do the assignment as a team. </w:t>
      </w:r>
      <w:r w:rsidR="003F4001" w:rsidRPr="00B30687">
        <w:rPr>
          <w:color w:val="auto"/>
          <w:spacing w:val="0"/>
          <w:szCs w:val="24"/>
        </w:rPr>
        <w:t>Walk around the class to listen to what the teams are discussing and use that to launch into a broader discussion on the topic</w:t>
      </w:r>
      <w:r w:rsidR="00275793" w:rsidRPr="00B30687">
        <w:rPr>
          <w:color w:val="auto"/>
          <w:spacing w:val="0"/>
          <w:szCs w:val="24"/>
        </w:rPr>
        <w:t>.</w:t>
      </w:r>
    </w:p>
    <w:p w14:paraId="36F9A411" w14:textId="77777777" w:rsidR="00266028" w:rsidRPr="00B30687" w:rsidRDefault="00266028" w:rsidP="00FC5217">
      <w:pPr>
        <w:pStyle w:val="ListParagraph"/>
        <w:tabs>
          <w:tab w:val="left" w:pos="9270"/>
        </w:tabs>
        <w:spacing w:before="0" w:after="120"/>
        <w:ind w:right="-20"/>
        <w:contextualSpacing w:val="0"/>
        <w:jc w:val="left"/>
        <w:rPr>
          <w:color w:val="auto"/>
          <w:spacing w:val="0"/>
          <w:szCs w:val="24"/>
        </w:rPr>
      </w:pPr>
    </w:p>
    <w:p w14:paraId="4B263D5B" w14:textId="5534AED3" w:rsidR="00275793" w:rsidRPr="00B30687" w:rsidRDefault="00266028" w:rsidP="00FC5217">
      <w:pPr>
        <w:widowControl/>
        <w:spacing w:before="0" w:after="120"/>
        <w:ind w:right="-14"/>
        <w:jc w:val="left"/>
        <w:rPr>
          <w:b/>
          <w:bCs/>
          <w:color w:val="auto"/>
          <w:spacing w:val="0"/>
          <w:szCs w:val="24"/>
        </w:rPr>
      </w:pPr>
      <w:r w:rsidRPr="00B30687">
        <w:rPr>
          <w:b/>
          <w:bCs/>
          <w:color w:val="auto"/>
          <w:spacing w:val="0"/>
          <w:szCs w:val="24"/>
        </w:rPr>
        <w:t xml:space="preserve">4. </w:t>
      </w:r>
      <w:r w:rsidR="00275793" w:rsidRPr="00B30687">
        <w:rPr>
          <w:b/>
          <w:bCs/>
          <w:color w:val="auto"/>
          <w:spacing w:val="0"/>
          <w:szCs w:val="24"/>
        </w:rPr>
        <w:t>Growth of International Business</w:t>
      </w:r>
    </w:p>
    <w:p w14:paraId="3D54D4B4" w14:textId="3C30E5EF" w:rsidR="00275793" w:rsidRPr="00B30687" w:rsidRDefault="00266028" w:rsidP="00FC5217">
      <w:pPr>
        <w:widowControl/>
        <w:spacing w:before="0" w:after="120"/>
        <w:ind w:right="-14"/>
        <w:jc w:val="left"/>
        <w:rPr>
          <w:color w:val="auto"/>
          <w:spacing w:val="0"/>
          <w:szCs w:val="24"/>
        </w:rPr>
      </w:pPr>
      <w:r w:rsidRPr="00B30687">
        <w:rPr>
          <w:rFonts w:ascii="Calibri" w:hAnsi="Calibri"/>
          <w:b/>
          <w:color w:val="auto"/>
          <w:spacing w:val="0"/>
          <w:szCs w:val="24"/>
        </w:rPr>
        <w:t>Activity Summary:</w:t>
      </w:r>
      <w:r w:rsidRPr="00B30687">
        <w:rPr>
          <w:rFonts w:ascii="Calibri" w:hAnsi="Calibri"/>
          <w:color w:val="auto"/>
          <w:spacing w:val="0"/>
          <w:szCs w:val="24"/>
        </w:rPr>
        <w:t xml:space="preserve"> </w:t>
      </w:r>
      <w:r w:rsidR="003F4001" w:rsidRPr="00B30687">
        <w:rPr>
          <w:color w:val="auto"/>
          <w:spacing w:val="0"/>
          <w:szCs w:val="24"/>
        </w:rPr>
        <w:t xml:space="preserve">In this </w:t>
      </w:r>
      <w:r w:rsidRPr="00B30687">
        <w:rPr>
          <w:color w:val="auto"/>
          <w:spacing w:val="0"/>
          <w:szCs w:val="24"/>
        </w:rPr>
        <w:t xml:space="preserve">click and drag </w:t>
      </w:r>
      <w:r w:rsidR="00275793" w:rsidRPr="00B30687">
        <w:rPr>
          <w:color w:val="auto"/>
          <w:spacing w:val="0"/>
          <w:szCs w:val="24"/>
        </w:rPr>
        <w:t>activity</w:t>
      </w:r>
      <w:r w:rsidRPr="00B30687">
        <w:rPr>
          <w:color w:val="auto"/>
          <w:spacing w:val="0"/>
          <w:szCs w:val="24"/>
        </w:rPr>
        <w:t>,</w:t>
      </w:r>
      <w:r w:rsidR="00275793" w:rsidRPr="00B30687">
        <w:rPr>
          <w:color w:val="auto"/>
          <w:spacing w:val="0"/>
          <w:szCs w:val="24"/>
        </w:rPr>
        <w:t xml:space="preserve"> general characteristics on the left are dragged to the corresponding driver of globalization</w:t>
      </w:r>
      <w:r w:rsidR="003F4001" w:rsidRPr="00B30687">
        <w:rPr>
          <w:color w:val="auto"/>
          <w:spacing w:val="0"/>
          <w:szCs w:val="24"/>
        </w:rPr>
        <w:t xml:space="preserve"> on the right</w:t>
      </w:r>
      <w:r w:rsidR="00275793" w:rsidRPr="00B30687">
        <w:rPr>
          <w:color w:val="auto"/>
          <w:spacing w:val="0"/>
          <w:szCs w:val="24"/>
        </w:rPr>
        <w:t>.</w:t>
      </w:r>
    </w:p>
    <w:p w14:paraId="5EBABF96" w14:textId="6EE10A69" w:rsidR="00275793" w:rsidRDefault="00266028" w:rsidP="00FC5217">
      <w:pPr>
        <w:widowControl/>
        <w:spacing w:before="0" w:after="120"/>
        <w:ind w:right="-14"/>
        <w:jc w:val="left"/>
        <w:rPr>
          <w:color w:val="auto"/>
          <w:spacing w:val="0"/>
          <w:szCs w:val="24"/>
        </w:rPr>
      </w:pPr>
      <w:r w:rsidRPr="00B30687">
        <w:rPr>
          <w:b/>
          <w:bCs/>
          <w:color w:val="auto"/>
          <w:spacing w:val="0"/>
          <w:szCs w:val="24"/>
        </w:rPr>
        <w:t>How to Use Activity:</w:t>
      </w:r>
      <w:r w:rsidRPr="00B30687">
        <w:rPr>
          <w:color w:val="auto"/>
          <w:spacing w:val="0"/>
          <w:szCs w:val="24"/>
        </w:rPr>
        <w:t xml:space="preserve"> </w:t>
      </w:r>
      <w:r w:rsidR="003F4001" w:rsidRPr="00B30687">
        <w:rPr>
          <w:color w:val="auto"/>
          <w:spacing w:val="0"/>
          <w:szCs w:val="24"/>
        </w:rPr>
        <w:t>This can be assigned as part of the module homework</w:t>
      </w:r>
      <w:r w:rsidR="00275793" w:rsidRPr="00B30687">
        <w:rPr>
          <w:color w:val="auto"/>
          <w:spacing w:val="0"/>
          <w:szCs w:val="24"/>
        </w:rPr>
        <w:t>.</w:t>
      </w:r>
      <w:r w:rsidRPr="00B30687">
        <w:rPr>
          <w:color w:val="auto"/>
          <w:spacing w:val="0"/>
          <w:szCs w:val="24"/>
        </w:rPr>
        <w:t xml:space="preserve"> </w:t>
      </w:r>
      <w:r w:rsidR="003F4001" w:rsidRPr="00B30687">
        <w:rPr>
          <w:color w:val="auto"/>
          <w:spacing w:val="0"/>
          <w:szCs w:val="24"/>
        </w:rPr>
        <w:t>Have in-class teams to this during class.</w:t>
      </w:r>
      <w:r w:rsidR="00275793" w:rsidRPr="00B30687">
        <w:rPr>
          <w:color w:val="auto"/>
          <w:spacing w:val="0"/>
          <w:szCs w:val="24"/>
        </w:rPr>
        <w:t xml:space="preserve"> After the teams have completed the assignment, discuss the answers with the entire class.</w:t>
      </w:r>
    </w:p>
    <w:p w14:paraId="4A594086" w14:textId="5D0D418D" w:rsidR="0051530D" w:rsidRDefault="0051530D" w:rsidP="00FC5217">
      <w:pPr>
        <w:widowControl/>
        <w:spacing w:before="0" w:after="120"/>
        <w:ind w:right="-14"/>
        <w:jc w:val="left"/>
        <w:rPr>
          <w:color w:val="auto"/>
          <w:spacing w:val="0"/>
          <w:szCs w:val="24"/>
        </w:rPr>
      </w:pPr>
    </w:p>
    <w:p w14:paraId="60989523" w14:textId="143E4A2A" w:rsidR="0051530D" w:rsidRPr="00B30687" w:rsidRDefault="0051530D" w:rsidP="00FC5217">
      <w:pPr>
        <w:widowControl/>
        <w:spacing w:before="0" w:after="120"/>
        <w:ind w:right="-14"/>
        <w:jc w:val="left"/>
        <w:rPr>
          <w:b/>
          <w:bCs/>
          <w:color w:val="auto"/>
          <w:spacing w:val="0"/>
          <w:szCs w:val="24"/>
        </w:rPr>
      </w:pPr>
      <w:r w:rsidRPr="00B30687">
        <w:rPr>
          <w:b/>
          <w:bCs/>
          <w:color w:val="auto"/>
          <w:spacing w:val="0"/>
          <w:szCs w:val="24"/>
        </w:rPr>
        <w:t>5. Is the Future of Globalization in Doubt?</w:t>
      </w:r>
    </w:p>
    <w:p w14:paraId="59562917" w14:textId="46DDDA7F" w:rsidR="0051530D" w:rsidRPr="00EB1A9F" w:rsidRDefault="0051530D" w:rsidP="0051530D">
      <w:pPr>
        <w:widowControl/>
        <w:spacing w:before="0" w:after="120"/>
        <w:ind w:right="-14"/>
        <w:jc w:val="left"/>
        <w:rPr>
          <w:color w:val="auto"/>
          <w:spacing w:val="0"/>
          <w:szCs w:val="24"/>
        </w:rPr>
      </w:pPr>
      <w:r w:rsidRPr="00EB1A9F">
        <w:rPr>
          <w:rFonts w:ascii="Calibri" w:hAnsi="Calibri"/>
          <w:b/>
          <w:color w:val="auto"/>
          <w:spacing w:val="0"/>
          <w:szCs w:val="24"/>
        </w:rPr>
        <w:t>Activity Summary:</w:t>
      </w:r>
      <w:r w:rsidRPr="00EB1A9F">
        <w:rPr>
          <w:rFonts w:ascii="Calibri" w:hAnsi="Calibri"/>
          <w:color w:val="auto"/>
          <w:spacing w:val="0"/>
          <w:szCs w:val="24"/>
        </w:rPr>
        <w:t xml:space="preserve"> </w:t>
      </w:r>
      <w:r w:rsidR="009962DD" w:rsidRPr="009962DD">
        <w:rPr>
          <w:rFonts w:ascii="Calibri" w:hAnsi="Calibri"/>
          <w:color w:val="auto"/>
          <w:spacing w:val="0"/>
          <w:szCs w:val="24"/>
        </w:rPr>
        <w:t xml:space="preserve">This video case </w:t>
      </w:r>
      <w:r w:rsidR="009962DD">
        <w:rPr>
          <w:rFonts w:ascii="Calibri" w:hAnsi="Calibri"/>
          <w:color w:val="auto"/>
          <w:spacing w:val="0"/>
          <w:szCs w:val="24"/>
        </w:rPr>
        <w:t>shows</w:t>
      </w:r>
      <w:r w:rsidR="009962DD" w:rsidRPr="009962DD">
        <w:rPr>
          <w:rFonts w:ascii="Calibri" w:hAnsi="Calibri"/>
          <w:color w:val="auto"/>
          <w:spacing w:val="0"/>
          <w:szCs w:val="24"/>
        </w:rPr>
        <w:t xml:space="preserve"> a short interview that discusses forces, especially in the U</w:t>
      </w:r>
      <w:r w:rsidR="009962DD">
        <w:rPr>
          <w:rFonts w:ascii="Calibri" w:hAnsi="Calibri"/>
          <w:color w:val="auto"/>
          <w:spacing w:val="0"/>
          <w:szCs w:val="24"/>
        </w:rPr>
        <w:t>.</w:t>
      </w:r>
      <w:r w:rsidR="009962DD" w:rsidRPr="009962DD">
        <w:rPr>
          <w:rFonts w:ascii="Calibri" w:hAnsi="Calibri"/>
          <w:color w:val="auto"/>
          <w:spacing w:val="0"/>
          <w:szCs w:val="24"/>
        </w:rPr>
        <w:t>S</w:t>
      </w:r>
      <w:r w:rsidR="009962DD">
        <w:rPr>
          <w:rFonts w:ascii="Calibri" w:hAnsi="Calibri"/>
          <w:color w:val="auto"/>
          <w:spacing w:val="0"/>
          <w:szCs w:val="24"/>
        </w:rPr>
        <w:t>.</w:t>
      </w:r>
      <w:r w:rsidR="009962DD" w:rsidRPr="009962DD">
        <w:rPr>
          <w:rFonts w:ascii="Calibri" w:hAnsi="Calibri"/>
          <w:color w:val="auto"/>
          <w:spacing w:val="0"/>
          <w:szCs w:val="24"/>
        </w:rPr>
        <w:t xml:space="preserve"> and UK, that are pushing against globalization. Then</w:t>
      </w:r>
      <w:r w:rsidR="009962DD">
        <w:rPr>
          <w:rFonts w:ascii="Calibri" w:hAnsi="Calibri"/>
          <w:color w:val="auto"/>
          <w:spacing w:val="0"/>
          <w:szCs w:val="24"/>
        </w:rPr>
        <w:t>,</w:t>
      </w:r>
      <w:r w:rsidR="009962DD" w:rsidRPr="009962DD">
        <w:rPr>
          <w:rFonts w:ascii="Calibri" w:hAnsi="Calibri"/>
          <w:color w:val="auto"/>
          <w:spacing w:val="0"/>
          <w:szCs w:val="24"/>
        </w:rPr>
        <w:t xml:space="preserve"> they answer one or more multiple-choice questions on the topic.</w:t>
      </w:r>
    </w:p>
    <w:p w14:paraId="34AFDA4A" w14:textId="45E1C8E6" w:rsidR="0051530D" w:rsidRPr="00B30687" w:rsidRDefault="0051530D" w:rsidP="009962DD">
      <w:pPr>
        <w:widowControl/>
        <w:spacing w:before="0" w:after="120"/>
        <w:ind w:right="-14"/>
        <w:jc w:val="left"/>
        <w:rPr>
          <w:color w:val="auto"/>
          <w:spacing w:val="0"/>
          <w:szCs w:val="24"/>
        </w:rPr>
      </w:pPr>
      <w:r w:rsidRPr="00EB1A9F">
        <w:rPr>
          <w:b/>
          <w:bCs/>
          <w:color w:val="auto"/>
          <w:spacing w:val="0"/>
          <w:szCs w:val="24"/>
        </w:rPr>
        <w:t>How to Use Activity:</w:t>
      </w:r>
      <w:r w:rsidR="009962DD" w:rsidRPr="009962DD">
        <w:t xml:space="preserve"> </w:t>
      </w:r>
      <w:r w:rsidR="009962DD" w:rsidRPr="00B30687">
        <w:rPr>
          <w:color w:val="auto"/>
          <w:spacing w:val="0"/>
          <w:szCs w:val="24"/>
        </w:rPr>
        <w:t xml:space="preserve">Have students do this individually for </w:t>
      </w:r>
      <w:r w:rsidR="009962DD">
        <w:rPr>
          <w:color w:val="auto"/>
          <w:spacing w:val="0"/>
          <w:szCs w:val="24"/>
        </w:rPr>
        <w:t>online</w:t>
      </w:r>
      <w:r w:rsidR="009962DD" w:rsidRPr="00B30687">
        <w:rPr>
          <w:color w:val="auto"/>
          <w:spacing w:val="0"/>
          <w:szCs w:val="24"/>
        </w:rPr>
        <w:t xml:space="preserve"> courses.</w:t>
      </w:r>
      <w:r w:rsidR="009962DD">
        <w:rPr>
          <w:color w:val="auto"/>
          <w:spacing w:val="0"/>
          <w:szCs w:val="24"/>
        </w:rPr>
        <w:t xml:space="preserve"> </w:t>
      </w:r>
      <w:r w:rsidR="009962DD" w:rsidRPr="00B30687">
        <w:rPr>
          <w:color w:val="auto"/>
          <w:spacing w:val="0"/>
          <w:szCs w:val="24"/>
        </w:rPr>
        <w:t>In face-to-face classes, have students do this before class and then discuss the issues related to globalization. Have students vote if they think that globalization will expand or shrink in the next ten years. Then have students discuss why they voted the way they did.</w:t>
      </w:r>
    </w:p>
    <w:sectPr w:rsidR="0051530D" w:rsidRPr="00B30687" w:rsidSect="00FC5217">
      <w:type w:val="continuous"/>
      <w:pgSz w:w="12240" w:h="15840" w:code="1"/>
      <w:pgMar w:top="1440" w:right="1440" w:bottom="1440" w:left="1440" w:header="129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0085" w14:textId="77777777" w:rsidR="00992415" w:rsidRDefault="00992415" w:rsidP="00CB0EDB">
      <w:r>
        <w:separator/>
      </w:r>
    </w:p>
  </w:endnote>
  <w:endnote w:type="continuationSeparator" w:id="0">
    <w:p w14:paraId="70F92A61" w14:textId="77777777" w:rsidR="00992415" w:rsidRDefault="00992415" w:rsidP="00CB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utraface 2 Text Bold">
    <w:altName w:val="Cambria"/>
    <w:panose1 w:val="00000000000000000000"/>
    <w:charset w:val="4D"/>
    <w:family w:val="swiss"/>
    <w:notTrueType/>
    <w:pitch w:val="default"/>
    <w:sig w:usb0="00000003" w:usb1="00000000" w:usb2="00000000" w:usb3="00000000" w:csb0="00000001" w:csb1="00000000"/>
  </w:font>
  <w:font w:name="Neutraface 2 Text Book">
    <w:altName w:val="Cambria"/>
    <w:panose1 w:val="00000000000000000000"/>
    <w:charset w:val="4D"/>
    <w:family w:val="swiss"/>
    <w:notTrueType/>
    <w:pitch w:val="default"/>
    <w:sig w:usb0="00000003" w:usb1="00000000" w:usb2="00000000" w:usb3="00000000" w:csb0="00000001" w:csb1="00000000"/>
  </w:font>
  <w:font w:name="Times LT Std">
    <w:altName w:val="Cambria"/>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Condense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Lt">
    <w:altName w:val="Cambria"/>
    <w:panose1 w:val="00000000000000000000"/>
    <w:charset w:val="4D"/>
    <w:family w:val="swiss"/>
    <w:notTrueType/>
    <w:pitch w:val="default"/>
    <w:sig w:usb0="00000003" w:usb1="00000000" w:usb2="00000000" w:usb3="00000000" w:csb0="00000001" w:csb1="00000000"/>
  </w:font>
  <w:font w:name="HelveticaNeueLT Std">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1315" w14:textId="0C7E7609" w:rsidR="0040461F" w:rsidRPr="002A4085" w:rsidRDefault="0040461F" w:rsidP="00B9752E">
    <w:pPr>
      <w:pStyle w:val="Footer"/>
      <w:spacing w:before="0"/>
      <w:jc w:val="center"/>
      <w:rPr>
        <w:sz w:val="16"/>
        <w:szCs w:val="16"/>
      </w:rPr>
    </w:pPr>
    <w:r w:rsidRPr="002A4085">
      <w:rPr>
        <w:sz w:val="16"/>
        <w:szCs w:val="16"/>
      </w:rPr>
      <w:t>0</w:t>
    </w:r>
    <w:r>
      <w:rPr>
        <w:sz w:val="16"/>
        <w:szCs w:val="16"/>
      </w:rPr>
      <w:t>1</w:t>
    </w:r>
    <w:r w:rsidRPr="002A4085">
      <w:rPr>
        <w:sz w:val="16"/>
        <w:szCs w:val="16"/>
      </w:rPr>
      <w:t>-</w:t>
    </w:r>
    <w:sdt>
      <w:sdtPr>
        <w:rPr>
          <w:sz w:val="16"/>
          <w:szCs w:val="16"/>
        </w:rPr>
        <w:id w:val="937024387"/>
        <w:docPartObj>
          <w:docPartGallery w:val="Page Numbers (Bottom of Page)"/>
          <w:docPartUnique/>
        </w:docPartObj>
      </w:sdtPr>
      <w:sdtEndPr>
        <w:rPr>
          <w:noProof/>
        </w:rPr>
      </w:sdtEndPr>
      <w:sdtContent>
        <w:r w:rsidRPr="002A4085">
          <w:rPr>
            <w:sz w:val="16"/>
            <w:szCs w:val="16"/>
          </w:rPr>
          <w:fldChar w:fldCharType="begin"/>
        </w:r>
        <w:r w:rsidRPr="002A4085">
          <w:rPr>
            <w:sz w:val="16"/>
            <w:szCs w:val="16"/>
          </w:rPr>
          <w:instrText xml:space="preserve"> PAGE   \* MERGEFORMAT </w:instrText>
        </w:r>
        <w:r w:rsidRPr="002A4085">
          <w:rPr>
            <w:sz w:val="16"/>
            <w:szCs w:val="16"/>
          </w:rPr>
          <w:fldChar w:fldCharType="separate"/>
        </w:r>
        <w:r>
          <w:rPr>
            <w:sz w:val="16"/>
            <w:szCs w:val="16"/>
          </w:rPr>
          <w:t>1</w:t>
        </w:r>
        <w:r w:rsidRPr="002A4085">
          <w:rPr>
            <w:noProof/>
            <w:sz w:val="16"/>
            <w:szCs w:val="16"/>
          </w:rPr>
          <w:fldChar w:fldCharType="end"/>
        </w:r>
      </w:sdtContent>
    </w:sdt>
  </w:p>
  <w:p w14:paraId="230DB80C" w14:textId="2CE4E7F1" w:rsidR="0040461F" w:rsidRPr="00FC5217" w:rsidRDefault="0040461F" w:rsidP="00FC5217">
    <w:pPr>
      <w:spacing w:before="0" w:after="0"/>
      <w:jc w:val="center"/>
      <w:rPr>
        <w:sz w:val="16"/>
        <w:szCs w:val="16"/>
      </w:rPr>
    </w:pPr>
    <w:r w:rsidRPr="002A4085">
      <w:rPr>
        <w:sz w:val="16"/>
        <w:szCs w:val="16"/>
        <w:shd w:val="clear" w:color="auto" w:fill="FFFFFF"/>
      </w:rPr>
      <w:t>Copyright © 2020 by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EE3C7" w14:textId="77777777" w:rsidR="00992415" w:rsidRDefault="00992415" w:rsidP="00CB0EDB">
      <w:r>
        <w:separator/>
      </w:r>
    </w:p>
  </w:footnote>
  <w:footnote w:type="continuationSeparator" w:id="0">
    <w:p w14:paraId="36A50460" w14:textId="77777777" w:rsidR="00992415" w:rsidRDefault="00992415" w:rsidP="00CB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5F58" w14:textId="456C2992" w:rsidR="0040461F" w:rsidRDefault="0040461F" w:rsidP="00D85001">
    <w:pPr>
      <w:pStyle w:val="NoSpacing"/>
      <w:ind w:left="0"/>
      <w:jc w:val="center"/>
      <w:rPr>
        <w:sz w:val="20"/>
        <w:szCs w:val="20"/>
      </w:rPr>
    </w:pPr>
    <w:r>
      <w:rPr>
        <w:noProof/>
        <w:sz w:val="20"/>
        <w:szCs w:val="20"/>
      </w:rPr>
      <mc:AlternateContent>
        <mc:Choice Requires="wpg">
          <w:drawing>
            <wp:anchor distT="0" distB="0" distL="114300" distR="114300" simplePos="0" relativeHeight="251657216" behindDoc="1" locked="0" layoutInCell="1" allowOverlap="1" wp14:anchorId="6183A160" wp14:editId="743AE7EB">
              <wp:simplePos x="0" y="0"/>
              <wp:positionH relativeFrom="column">
                <wp:posOffset>-361950</wp:posOffset>
              </wp:positionH>
              <wp:positionV relativeFrom="paragraph">
                <wp:posOffset>-565785</wp:posOffset>
              </wp:positionV>
              <wp:extent cx="6693535" cy="613410"/>
              <wp:effectExtent l="0" t="0" r="12065" b="15240"/>
              <wp:wrapNone/>
              <wp:docPr id="34" name="Group 34"/>
              <wp:cNvGraphicFramePr/>
              <a:graphic xmlns:a="http://schemas.openxmlformats.org/drawingml/2006/main">
                <a:graphicData uri="http://schemas.microsoft.com/office/word/2010/wordprocessingGroup">
                  <wpg:wgp>
                    <wpg:cNvGrpSpPr/>
                    <wpg:grpSpPr>
                      <a:xfrm>
                        <a:off x="0" y="0"/>
                        <a:ext cx="6693535" cy="613410"/>
                        <a:chOff x="53788" y="0"/>
                        <a:chExt cx="6693535" cy="613410"/>
                      </a:xfrm>
                    </wpg:grpSpPr>
                    <wpg:grpSp>
                      <wpg:cNvPr id="33" name="Group 33"/>
                      <wpg:cNvGrpSpPr/>
                      <wpg:grpSpPr>
                        <a:xfrm>
                          <a:off x="53788" y="0"/>
                          <a:ext cx="6693535" cy="613410"/>
                          <a:chOff x="0" y="0"/>
                          <a:chExt cx="6693535" cy="613410"/>
                        </a:xfrm>
                      </wpg:grpSpPr>
                      <wpg:grpSp>
                        <wpg:cNvPr id="20" name="Group 75"/>
                        <wpg:cNvGrpSpPr>
                          <a:grpSpLocks/>
                        </wpg:cNvGrpSpPr>
                        <wpg:grpSpPr bwMode="auto">
                          <a:xfrm>
                            <a:off x="0" y="0"/>
                            <a:ext cx="6693535" cy="613410"/>
                            <a:chOff x="306" y="285"/>
                            <a:chExt cx="11586" cy="835"/>
                          </a:xfrm>
                        </wpg:grpSpPr>
                        <wps:wsp>
                          <wps:cNvPr id="22" name="Freeform 77"/>
                          <wps:cNvSpPr>
                            <a:spLocks/>
                          </wps:cNvSpPr>
                          <wps:spPr bwMode="auto">
                            <a:xfrm>
                              <a:off x="353" y="337"/>
                              <a:ext cx="7240" cy="720"/>
                            </a:xfrm>
                            <a:custGeom>
                              <a:avLst/>
                              <a:gdLst>
                                <a:gd name="T0" fmla="+- 0 353 353"/>
                                <a:gd name="T1" fmla="*/ T0 w 9346"/>
                                <a:gd name="T2" fmla="+- 0 1057 337"/>
                                <a:gd name="T3" fmla="*/ 1057 h 720"/>
                                <a:gd name="T4" fmla="+- 0 9699 353"/>
                                <a:gd name="T5" fmla="*/ T4 w 9346"/>
                                <a:gd name="T6" fmla="+- 0 1057 337"/>
                                <a:gd name="T7" fmla="*/ 1057 h 720"/>
                                <a:gd name="T8" fmla="+- 0 9699 353"/>
                                <a:gd name="T9" fmla="*/ T8 w 9346"/>
                                <a:gd name="T10" fmla="+- 0 337 337"/>
                                <a:gd name="T11" fmla="*/ 337 h 720"/>
                                <a:gd name="T12" fmla="+- 0 353 353"/>
                                <a:gd name="T13" fmla="*/ T12 w 9346"/>
                                <a:gd name="T14" fmla="+- 0 337 337"/>
                                <a:gd name="T15" fmla="*/ 337 h 720"/>
                                <a:gd name="T16" fmla="+- 0 353 353"/>
                                <a:gd name="T17" fmla="*/ T16 w 9346"/>
                                <a:gd name="T18" fmla="+- 0 1057 337"/>
                                <a:gd name="T19" fmla="*/ 1057 h 720"/>
                              </a:gdLst>
                              <a:ahLst/>
                              <a:cxnLst>
                                <a:cxn ang="0">
                                  <a:pos x="T1" y="T3"/>
                                </a:cxn>
                                <a:cxn ang="0">
                                  <a:pos x="T5" y="T7"/>
                                </a:cxn>
                                <a:cxn ang="0">
                                  <a:pos x="T9" y="T11"/>
                                </a:cxn>
                                <a:cxn ang="0">
                                  <a:pos x="T13" y="T15"/>
                                </a:cxn>
                                <a:cxn ang="0">
                                  <a:pos x="T17" y="T19"/>
                                </a:cxn>
                              </a:cxnLst>
                              <a:rect l="0" t="0" r="r" b="b"/>
                              <a:pathLst>
                                <a:path w="9346" h="720">
                                  <a:moveTo>
                                    <a:pt x="0" y="720"/>
                                  </a:moveTo>
                                  <a:lnTo>
                                    <a:pt x="9346" y="720"/>
                                  </a:lnTo>
                                  <a:lnTo>
                                    <a:pt x="9346" y="0"/>
                                  </a:lnTo>
                                  <a:lnTo>
                                    <a:pt x="0" y="0"/>
                                  </a:lnTo>
                                  <a:lnTo>
                                    <a:pt x="0" y="720"/>
                                  </a:lnTo>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0"/>
                          <wps:cNvSpPr>
                            <a:spLocks/>
                          </wps:cNvSpPr>
                          <wps:spPr bwMode="auto">
                            <a:xfrm>
                              <a:off x="7593" y="337"/>
                              <a:ext cx="4248" cy="720"/>
                            </a:xfrm>
                            <a:custGeom>
                              <a:avLst/>
                              <a:gdLst>
                                <a:gd name="T0" fmla="+- 0 9739 9739"/>
                                <a:gd name="T1" fmla="*/ T0 w 2102"/>
                                <a:gd name="T2" fmla="+- 0 1057 337"/>
                                <a:gd name="T3" fmla="*/ 1057 h 720"/>
                                <a:gd name="T4" fmla="+- 0 11841 9739"/>
                                <a:gd name="T5" fmla="*/ T4 w 2102"/>
                                <a:gd name="T6" fmla="+- 0 1057 337"/>
                                <a:gd name="T7" fmla="*/ 1057 h 720"/>
                                <a:gd name="T8" fmla="+- 0 11841 9739"/>
                                <a:gd name="T9" fmla="*/ T8 w 2102"/>
                                <a:gd name="T10" fmla="+- 0 337 337"/>
                                <a:gd name="T11" fmla="*/ 337 h 720"/>
                                <a:gd name="T12" fmla="+- 0 9739 9739"/>
                                <a:gd name="T13" fmla="*/ T12 w 2102"/>
                                <a:gd name="T14" fmla="+- 0 337 337"/>
                                <a:gd name="T15" fmla="*/ 337 h 720"/>
                                <a:gd name="T16" fmla="+- 0 9739 9739"/>
                                <a:gd name="T17" fmla="*/ T16 w 2102"/>
                                <a:gd name="T18" fmla="+- 0 1057 337"/>
                                <a:gd name="T19" fmla="*/ 1057 h 720"/>
                              </a:gdLst>
                              <a:ahLst/>
                              <a:cxnLst>
                                <a:cxn ang="0">
                                  <a:pos x="T1" y="T3"/>
                                </a:cxn>
                                <a:cxn ang="0">
                                  <a:pos x="T5" y="T7"/>
                                </a:cxn>
                                <a:cxn ang="0">
                                  <a:pos x="T9" y="T11"/>
                                </a:cxn>
                                <a:cxn ang="0">
                                  <a:pos x="T13" y="T15"/>
                                </a:cxn>
                                <a:cxn ang="0">
                                  <a:pos x="T17" y="T19"/>
                                </a:cxn>
                              </a:cxnLst>
                              <a:rect l="0" t="0" r="r" b="b"/>
                              <a:pathLst>
                                <a:path w="2102" h="720">
                                  <a:moveTo>
                                    <a:pt x="0" y="720"/>
                                  </a:moveTo>
                                  <a:lnTo>
                                    <a:pt x="2102" y="720"/>
                                  </a:lnTo>
                                  <a:lnTo>
                                    <a:pt x="2102" y="0"/>
                                  </a:lnTo>
                                  <a:lnTo>
                                    <a:pt x="0" y="0"/>
                                  </a:lnTo>
                                  <a:lnTo>
                                    <a:pt x="0" y="720"/>
                                  </a:lnTo>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82"/>
                          <wpg:cNvGrpSpPr>
                            <a:grpSpLocks/>
                          </wpg:cNvGrpSpPr>
                          <wpg:grpSpPr bwMode="auto">
                            <a:xfrm>
                              <a:off x="306" y="285"/>
                              <a:ext cx="11586" cy="835"/>
                              <a:chOff x="306" y="285"/>
                              <a:chExt cx="11586" cy="835"/>
                            </a:xfrm>
                          </wpg:grpSpPr>
                          <wps:wsp>
                            <wps:cNvPr id="28" name="Freeform 83"/>
                            <wps:cNvSpPr>
                              <a:spLocks/>
                            </wps:cNvSpPr>
                            <wps:spPr bwMode="auto">
                              <a:xfrm>
                                <a:off x="306" y="285"/>
                                <a:ext cx="11586" cy="835"/>
                              </a:xfrm>
                              <a:custGeom>
                                <a:avLst/>
                                <a:gdLst>
                                  <a:gd name="T0" fmla="+- 0 306 306"/>
                                  <a:gd name="T1" fmla="*/ T0 w 11586"/>
                                  <a:gd name="T2" fmla="+- 0 1120 285"/>
                                  <a:gd name="T3" fmla="*/ 1120 h 835"/>
                                  <a:gd name="T4" fmla="+- 0 11892 306"/>
                                  <a:gd name="T5" fmla="*/ T4 w 11586"/>
                                  <a:gd name="T6" fmla="+- 0 1120 285"/>
                                  <a:gd name="T7" fmla="*/ 1120 h 835"/>
                                  <a:gd name="T8" fmla="+- 0 11892 306"/>
                                  <a:gd name="T9" fmla="*/ T8 w 11586"/>
                                  <a:gd name="T10" fmla="+- 0 285 285"/>
                                  <a:gd name="T11" fmla="*/ 285 h 835"/>
                                  <a:gd name="T12" fmla="+- 0 306 306"/>
                                  <a:gd name="T13" fmla="*/ T12 w 11586"/>
                                  <a:gd name="T14" fmla="+- 0 285 285"/>
                                  <a:gd name="T15" fmla="*/ 285 h 835"/>
                                  <a:gd name="T16" fmla="+- 0 306 306"/>
                                  <a:gd name="T17" fmla="*/ T16 w 11586"/>
                                  <a:gd name="T18" fmla="+- 0 1120 285"/>
                                  <a:gd name="T19" fmla="*/ 1120 h 835"/>
                                </a:gdLst>
                                <a:ahLst/>
                                <a:cxnLst>
                                  <a:cxn ang="0">
                                    <a:pos x="T1" y="T3"/>
                                  </a:cxn>
                                  <a:cxn ang="0">
                                    <a:pos x="T5" y="T7"/>
                                  </a:cxn>
                                  <a:cxn ang="0">
                                    <a:pos x="T9" y="T11"/>
                                  </a:cxn>
                                  <a:cxn ang="0">
                                    <a:pos x="T13" y="T15"/>
                                  </a:cxn>
                                  <a:cxn ang="0">
                                    <a:pos x="T17" y="T19"/>
                                  </a:cxn>
                                </a:cxnLst>
                                <a:rect l="0" t="0" r="r" b="b"/>
                                <a:pathLst>
                                  <a:path w="11586" h="835">
                                    <a:moveTo>
                                      <a:pt x="0" y="835"/>
                                    </a:moveTo>
                                    <a:lnTo>
                                      <a:pt x="11586" y="835"/>
                                    </a:lnTo>
                                    <a:lnTo>
                                      <a:pt x="11586" y="0"/>
                                    </a:lnTo>
                                    <a:lnTo>
                                      <a:pt x="0" y="0"/>
                                    </a:lnTo>
                                    <a:lnTo>
                                      <a:pt x="0" y="8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9" name="Text Box 84"/>
                        <wps:cNvSpPr txBox="1">
                          <a:spLocks noChangeArrowheads="1"/>
                        </wps:cNvSpPr>
                        <wps:spPr bwMode="auto">
                          <a:xfrm>
                            <a:off x="4500282" y="89646"/>
                            <a:ext cx="2129118"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D8A3" w14:textId="4172DEB9" w:rsidR="0040461F" w:rsidRPr="00B31EC1" w:rsidRDefault="0040461F" w:rsidP="00E25224">
                              <w:pPr>
                                <w:pStyle w:val="NoSpacing"/>
                                <w:rPr>
                                  <w:i/>
                                  <w:color w:val="FFFFFF" w:themeColor="background1"/>
                                  <w:sz w:val="28"/>
                                  <w:szCs w:val="28"/>
                                </w:rPr>
                              </w:pPr>
                              <w:r w:rsidRPr="00B31EC1">
                                <w:rPr>
                                  <w:i/>
                                  <w:color w:val="FFFFFF" w:themeColor="background1"/>
                                  <w:sz w:val="28"/>
                                  <w:szCs w:val="28"/>
                                </w:rPr>
                                <w:t>International Business</w:t>
                              </w:r>
                              <w:r>
                                <w:rPr>
                                  <w:i/>
                                  <w:color w:val="FFFFFF" w:themeColor="background1"/>
                                  <w:sz w:val="28"/>
                                  <w:szCs w:val="28"/>
                                </w:rPr>
                                <w:t>, 2e</w:t>
                              </w:r>
                            </w:p>
                            <w:p w14:paraId="7EE1A8F2" w14:textId="2A7C3263" w:rsidR="0040461F" w:rsidRPr="00E25224" w:rsidRDefault="0040461F" w:rsidP="00E25224">
                              <w:pPr>
                                <w:pStyle w:val="NoSpacing"/>
                                <w:rPr>
                                  <w:color w:val="FFFFFF" w:themeColor="background1"/>
                                </w:rPr>
                              </w:pPr>
                              <w:r w:rsidRPr="00E25224">
                                <w:rPr>
                                  <w:color w:val="FFFFFF" w:themeColor="background1"/>
                                </w:rPr>
                                <w:t xml:space="preserve">Geringer, McNett, </w:t>
                              </w:r>
                              <w:r>
                                <w:rPr>
                                  <w:color w:val="FFFFFF" w:themeColor="background1"/>
                                </w:rPr>
                                <w:t>Ball</w:t>
                              </w:r>
                            </w:p>
                            <w:p w14:paraId="321B53E9" w14:textId="77777777" w:rsidR="0040461F" w:rsidRPr="00E25224" w:rsidRDefault="0040461F" w:rsidP="00CB0EDB">
                              <w:pPr>
                                <w:rPr>
                                  <w:color w:val="FFFFFF" w:themeColor="background1"/>
                                </w:rPr>
                              </w:pPr>
                            </w:p>
                          </w:txbxContent>
                        </wps:txbx>
                        <wps:bodyPr rot="0" vert="horz" wrap="square" lIns="0" tIns="0" rIns="0" bIns="0" anchor="t" anchorCtr="0" upright="1">
                          <a:noAutofit/>
                        </wps:bodyPr>
                      </wps:wsp>
                    </wpg:grpSp>
                    <wps:wsp>
                      <wps:cNvPr id="19" name="Text Box 85"/>
                      <wps:cNvSpPr txBox="1">
                        <a:spLocks noChangeArrowheads="1"/>
                      </wps:cNvSpPr>
                      <wps:spPr bwMode="auto">
                        <a:xfrm>
                          <a:off x="119267" y="197222"/>
                          <a:ext cx="3184071"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5AEF" w14:textId="6C4D8C21" w:rsidR="0040461F" w:rsidRPr="00DD18DB" w:rsidRDefault="0040461F" w:rsidP="00CB0EDB">
                            <w:pPr>
                              <w:rPr>
                                <w:b/>
                                <w:color w:val="FFFFFF" w:themeColor="background1"/>
                                <w:sz w:val="28"/>
                                <w:szCs w:val="24"/>
                              </w:rPr>
                            </w:pPr>
                            <w:r w:rsidRPr="00DD18DB">
                              <w:rPr>
                                <w:b/>
                                <w:color w:val="FFFFFF" w:themeColor="background1"/>
                                <w:sz w:val="28"/>
                                <w:szCs w:val="24"/>
                              </w:rPr>
                              <w:t>Instru</w:t>
                            </w:r>
                            <w:r w:rsidRPr="00DD18DB">
                              <w:rPr>
                                <w:b/>
                                <w:color w:val="FFFFFF" w:themeColor="background1"/>
                                <w:spacing w:val="-2"/>
                                <w:sz w:val="28"/>
                                <w:szCs w:val="24"/>
                              </w:rPr>
                              <w:t>c</w:t>
                            </w:r>
                            <w:r w:rsidRPr="00DD18DB">
                              <w:rPr>
                                <w:b/>
                                <w:color w:val="FFFFFF" w:themeColor="background1"/>
                                <w:sz w:val="28"/>
                                <w:szCs w:val="24"/>
                              </w:rPr>
                              <w:t>tor Guide to Module 1</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6183A160" id="Group 34" o:spid="_x0000_s1026" style="position:absolute;left:0;text-align:left;margin-left:-28.5pt;margin-top:-44.55pt;width:527.05pt;height:48.3pt;z-index:-251659264;mso-width-relative:margin" coordorigin="537" coordsize="6693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">
              <v:group id="Group 33" o:spid="_x0000_s1027" style="position:absolute;left:537;width:66936;height:6134" coordsize="6693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5" o:spid="_x0000_s1028" style="position:absolute;width:66935;height:6134" coordorigin="306,285" coordsize="115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7" o:spid="_x0000_s1029" style="position:absolute;left:353;top:337;width:7240;height:720;visibility:visible;mso-wrap-style:square;v-text-anchor:top" coordsize="93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" path="m,720r9346,l9346,,,,,720e" fillcolor="#0070c0" stroked="f">
                    <v:path arrowok="t" o:connecttype="custom" o:connectlocs="0,1057;7240,1057;7240,337;0,337;0,1057" o:connectangles="0,0,0,0,0"/>
                  </v:shape>
                  <v:shape id="Freeform 80" o:spid="_x0000_s1030" style="position:absolute;left:7593;top:337;width:4248;height:720;visibility:visible;mso-wrap-style:square;v-text-anchor:top" coordsize="21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" path="m,720r2102,l2102,,,,,720e" fillcolor="#002060" stroked="f">
                    <v:path arrowok="t" o:connecttype="custom" o:connectlocs="0,1057;4248,1057;4248,337;0,337;0,1057" o:connectangles="0,0,0,0,0"/>
                  </v:shape>
                  <v:group id="Group 82" o:spid="_x0000_s1031" style="position:absolute;left:306;top:285;width:11586;height:835" coordorigin="306,285" coordsize="115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3" o:spid="_x0000_s1032" style="position:absolute;left:306;top:285;width:11586;height:835;visibility:visible;mso-wrap-style:square;v-text-anchor:top" coordsize="1158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" path="m,835r11586,l11586,,,,,835xe" filled="f" strokeweight="1pt">
                      <v:path arrowok="t" o:connecttype="custom" o:connectlocs="0,1120;11586,1120;11586,285;0,285;0,1120" o:connectangles="0,0,0,0,0"/>
                    </v:shape>
                  </v:group>
                </v:group>
                <v:shapetype id="_x0000_t202" coordsize="21600,21600" o:spt="202" path="m,l,21600r21600,l21600,xe">
                  <v:stroke joinstyle="miter"/>
                  <v:path gradientshapeok="t" o:connecttype="rect"/>
                </v:shapetype>
                <v:shape id="Text Box 84" o:spid="_x0000_s1033" type="#_x0000_t202" style="position:absolute;left:45002;top:896;width:2129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EF6D8A3" w14:textId="4172DEB9" w:rsidR="0040461F" w:rsidRPr="00B31EC1" w:rsidRDefault="0040461F" w:rsidP="00E25224">
                        <w:pPr>
                          <w:pStyle w:val="NoSpacing"/>
                          <w:rPr>
                            <w:i/>
                            <w:color w:val="FFFFFF" w:themeColor="background1"/>
                            <w:sz w:val="28"/>
                            <w:szCs w:val="28"/>
                          </w:rPr>
                        </w:pPr>
                        <w:r w:rsidRPr="00B31EC1">
                          <w:rPr>
                            <w:i/>
                            <w:color w:val="FFFFFF" w:themeColor="background1"/>
                            <w:sz w:val="28"/>
                            <w:szCs w:val="28"/>
                          </w:rPr>
                          <w:t>International Business</w:t>
                        </w:r>
                        <w:r>
                          <w:rPr>
                            <w:i/>
                            <w:color w:val="FFFFFF" w:themeColor="background1"/>
                            <w:sz w:val="28"/>
                            <w:szCs w:val="28"/>
                          </w:rPr>
                          <w:t>, 2e</w:t>
                        </w:r>
                      </w:p>
                      <w:p w14:paraId="7EE1A8F2" w14:textId="2A7C3263" w:rsidR="0040461F" w:rsidRPr="00E25224" w:rsidRDefault="0040461F" w:rsidP="00E25224">
                        <w:pPr>
                          <w:pStyle w:val="NoSpacing"/>
                          <w:rPr>
                            <w:color w:val="FFFFFF" w:themeColor="background1"/>
                          </w:rPr>
                        </w:pPr>
                        <w:r w:rsidRPr="00E25224">
                          <w:rPr>
                            <w:color w:val="FFFFFF" w:themeColor="background1"/>
                          </w:rPr>
                          <w:t xml:space="preserve">Geringer, McNett, </w:t>
                        </w:r>
                        <w:r>
                          <w:rPr>
                            <w:color w:val="FFFFFF" w:themeColor="background1"/>
                          </w:rPr>
                          <w:t>Ball</w:t>
                        </w:r>
                      </w:p>
                      <w:p w14:paraId="321B53E9" w14:textId="77777777" w:rsidR="0040461F" w:rsidRPr="00E25224" w:rsidRDefault="0040461F" w:rsidP="00CB0EDB">
                        <w:pPr>
                          <w:rPr>
                            <w:color w:val="FFFFFF" w:themeColor="background1"/>
                          </w:rPr>
                        </w:pPr>
                      </w:p>
                    </w:txbxContent>
                  </v:textbox>
                </v:shape>
              </v:group>
              <v:shape id="Text Box 85" o:spid="_x0000_s1034" type="#_x0000_t202" style="position:absolute;left:1192;top:1972;width:31841;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1755AEF" w14:textId="6C4D8C21" w:rsidR="0040461F" w:rsidRPr="00DD18DB" w:rsidRDefault="0040461F" w:rsidP="00CB0EDB">
                      <w:pPr>
                        <w:rPr>
                          <w:b/>
                          <w:color w:val="FFFFFF" w:themeColor="background1"/>
                          <w:sz w:val="28"/>
                          <w:szCs w:val="24"/>
                        </w:rPr>
                      </w:pPr>
                      <w:r w:rsidRPr="00DD18DB">
                        <w:rPr>
                          <w:b/>
                          <w:color w:val="FFFFFF" w:themeColor="background1"/>
                          <w:sz w:val="28"/>
                          <w:szCs w:val="24"/>
                        </w:rPr>
                        <w:t>Instru</w:t>
                      </w:r>
                      <w:r w:rsidRPr="00DD18DB">
                        <w:rPr>
                          <w:b/>
                          <w:color w:val="FFFFFF" w:themeColor="background1"/>
                          <w:spacing w:val="-2"/>
                          <w:sz w:val="28"/>
                          <w:szCs w:val="24"/>
                        </w:rPr>
                        <w:t>c</w:t>
                      </w:r>
                      <w:r w:rsidRPr="00DD18DB">
                        <w:rPr>
                          <w:b/>
                          <w:color w:val="FFFFFF" w:themeColor="background1"/>
                          <w:sz w:val="28"/>
                          <w:szCs w:val="24"/>
                        </w:rPr>
                        <w:t>tor Guide to Module 1</w:t>
                      </w:r>
                    </w:p>
                  </w:txbxContent>
                </v:textbox>
              </v:shape>
            </v:group>
          </w:pict>
        </mc:Fallback>
      </mc:AlternateConten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2880"/>
        </w:tabs>
      </w:pPr>
      <w:rPr>
        <w:rFonts w:ascii="Times New Roman" w:hAnsi="Times New Roman"/>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2160"/>
        </w:tabs>
      </w:pPr>
    </w:lvl>
  </w:abstractNum>
  <w:abstractNum w:abstractNumId="2" w15:restartNumberingAfterBreak="0">
    <w:nsid w:val="00197FCA"/>
    <w:multiLevelType w:val="hybridMultilevel"/>
    <w:tmpl w:val="5B42888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C1BA9"/>
    <w:multiLevelType w:val="hybridMultilevel"/>
    <w:tmpl w:val="D6F05FB0"/>
    <w:lvl w:ilvl="0" w:tplc="04090017">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3344E7"/>
    <w:multiLevelType w:val="hybridMultilevel"/>
    <w:tmpl w:val="71809A5C"/>
    <w:lvl w:ilvl="0" w:tplc="04090001">
      <w:start w:val="1"/>
      <w:numFmt w:val="bullet"/>
      <w:lvlText w:val=""/>
      <w:lvlJc w:val="left"/>
      <w:pPr>
        <w:ind w:left="979" w:hanging="360"/>
      </w:pPr>
      <w:rPr>
        <w:rFonts w:ascii="Symbol" w:hAnsi="Symbol" w:hint="default"/>
      </w:rPr>
    </w:lvl>
    <w:lvl w:ilvl="1" w:tplc="04090001">
      <w:start w:val="1"/>
      <w:numFmt w:val="bullet"/>
      <w:lvlText w:val=""/>
      <w:lvlJc w:val="left"/>
      <w:pPr>
        <w:ind w:left="1699" w:hanging="360"/>
      </w:pPr>
      <w:rPr>
        <w:rFonts w:ascii="Symbol" w:hAnsi="Symbol" w:hint="default"/>
      </w:rPr>
    </w:lvl>
    <w:lvl w:ilvl="2" w:tplc="04090003">
      <w:start w:val="1"/>
      <w:numFmt w:val="bullet"/>
      <w:lvlText w:val="o"/>
      <w:lvlJc w:val="left"/>
      <w:pPr>
        <w:ind w:left="2419" w:hanging="360"/>
      </w:pPr>
      <w:rPr>
        <w:rFonts w:ascii="Courier New" w:hAnsi="Courier New" w:cs="Courier New"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053A238C"/>
    <w:multiLevelType w:val="hybridMultilevel"/>
    <w:tmpl w:val="D57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2286"/>
    <w:multiLevelType w:val="hybridMultilevel"/>
    <w:tmpl w:val="5ED45C5A"/>
    <w:lvl w:ilvl="0" w:tplc="04090001">
      <w:start w:val="1"/>
      <w:numFmt w:val="bullet"/>
      <w:lvlText w:val=""/>
      <w:lvlJc w:val="left"/>
      <w:pPr>
        <w:ind w:left="980" w:hanging="360"/>
      </w:pPr>
      <w:rPr>
        <w:rFonts w:ascii="Symbol" w:hAnsi="Symbol"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15:restartNumberingAfterBreak="0">
    <w:nsid w:val="13AA228B"/>
    <w:multiLevelType w:val="hybridMultilevel"/>
    <w:tmpl w:val="516E3E0C"/>
    <w:lvl w:ilvl="0" w:tplc="0409000F">
      <w:start w:val="1"/>
      <w:numFmt w:val="decimal"/>
      <w:lvlText w:val="%1."/>
      <w:lvlJc w:val="left"/>
      <w:pPr>
        <w:ind w:left="1800" w:hanging="360"/>
      </w:pPr>
    </w:lvl>
    <w:lvl w:ilvl="1" w:tplc="E5822CEA">
      <w:start w:val="1"/>
      <w:numFmt w:val="lowerLetter"/>
      <w:pStyle w:val="subheadlevel4"/>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E45393"/>
    <w:multiLevelType w:val="hybridMultilevel"/>
    <w:tmpl w:val="0548ECBA"/>
    <w:lvl w:ilvl="0" w:tplc="04090019">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1BDB51B3"/>
    <w:multiLevelType w:val="hybridMultilevel"/>
    <w:tmpl w:val="1F6604A8"/>
    <w:lvl w:ilvl="0" w:tplc="04090019">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593BB2"/>
    <w:multiLevelType w:val="hybridMultilevel"/>
    <w:tmpl w:val="A3709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BE6A79"/>
    <w:multiLevelType w:val="hybridMultilevel"/>
    <w:tmpl w:val="C86A3C32"/>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433D2"/>
    <w:multiLevelType w:val="hybridMultilevel"/>
    <w:tmpl w:val="666006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D45B2"/>
    <w:multiLevelType w:val="hybridMultilevel"/>
    <w:tmpl w:val="E708DE1A"/>
    <w:lvl w:ilvl="0" w:tplc="213AF7B0">
      <w:start w:val="1"/>
      <w:numFmt w:val="decimal"/>
      <w:lvlText w:val="%1."/>
      <w:lvlJc w:val="left"/>
      <w:pPr>
        <w:ind w:left="6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2A3C06CA"/>
    <w:multiLevelType w:val="hybridMultilevel"/>
    <w:tmpl w:val="3E1049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A448C6"/>
    <w:multiLevelType w:val="hybridMultilevel"/>
    <w:tmpl w:val="109EDBF6"/>
    <w:lvl w:ilvl="0" w:tplc="13529854">
      <w:start w:val="1"/>
      <w:numFmt w:val="decimal"/>
      <w:pStyle w:val="subheadlevel3"/>
      <w:lvlText w:val="%1."/>
      <w:lvlJc w:val="center"/>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514996"/>
    <w:multiLevelType w:val="singleLevel"/>
    <w:tmpl w:val="EF04EE50"/>
    <w:lvl w:ilvl="0">
      <w:start w:val="1"/>
      <w:numFmt w:val="decimal"/>
      <w:lvlText w:val="%1.    "/>
      <w:legacy w:legacy="1" w:legacySpace="0" w:legacyIndent="576"/>
      <w:lvlJc w:val="right"/>
      <w:pPr>
        <w:ind w:left="936" w:hanging="576"/>
      </w:pPr>
      <w:rPr>
        <w:rFonts w:cs="Times New Roman"/>
      </w:rPr>
    </w:lvl>
  </w:abstractNum>
  <w:abstractNum w:abstractNumId="17" w15:restartNumberingAfterBreak="0">
    <w:nsid w:val="3840375B"/>
    <w:multiLevelType w:val="hybridMultilevel"/>
    <w:tmpl w:val="8C7C156C"/>
    <w:lvl w:ilvl="0" w:tplc="0409000F">
      <w:start w:val="1"/>
      <w:numFmt w:val="decimal"/>
      <w:lvlText w:val="%1."/>
      <w:lvlJc w:val="left"/>
      <w:pPr>
        <w:ind w:left="1800" w:hanging="360"/>
      </w:pPr>
    </w:lvl>
    <w:lvl w:ilvl="1" w:tplc="2EE8D8C0">
      <w:start w:val="1"/>
      <w:numFmt w:val="lowerLetter"/>
      <w:pStyle w:val="sub1"/>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97059C"/>
    <w:multiLevelType w:val="hybridMultilevel"/>
    <w:tmpl w:val="BEB82E12"/>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55867"/>
    <w:multiLevelType w:val="hybridMultilevel"/>
    <w:tmpl w:val="51582B54"/>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15:restartNumberingAfterBreak="0">
    <w:nsid w:val="3D034C5C"/>
    <w:multiLevelType w:val="hybridMultilevel"/>
    <w:tmpl w:val="A1304B56"/>
    <w:lvl w:ilvl="0" w:tplc="E2EE50A2">
      <w:start w:val="1"/>
      <w:numFmt w:val="upperRoman"/>
      <w:lvlText w:val="%1."/>
      <w:lvlJc w:val="right"/>
      <w:pPr>
        <w:ind w:left="720" w:hanging="360"/>
      </w:pPr>
    </w:lvl>
    <w:lvl w:ilvl="1" w:tplc="77F6A52A">
      <w:start w:val="1"/>
      <w:numFmt w:val="upperRoman"/>
      <w:pStyle w:val="subheadlevel1"/>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E1020"/>
    <w:multiLevelType w:val="hybridMultilevel"/>
    <w:tmpl w:val="9AE4B04A"/>
    <w:lvl w:ilvl="0" w:tplc="AE081F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AD7AC7"/>
    <w:multiLevelType w:val="hybridMultilevel"/>
    <w:tmpl w:val="D4AC40FE"/>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E2651"/>
    <w:multiLevelType w:val="hybridMultilevel"/>
    <w:tmpl w:val="74009848"/>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4" w15:restartNumberingAfterBreak="0">
    <w:nsid w:val="4A3F262B"/>
    <w:multiLevelType w:val="hybridMultilevel"/>
    <w:tmpl w:val="0C789378"/>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417419A"/>
    <w:multiLevelType w:val="hybridMultilevel"/>
    <w:tmpl w:val="C33A0F7E"/>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15:restartNumberingAfterBreak="0">
    <w:nsid w:val="55F313D9"/>
    <w:multiLevelType w:val="hybridMultilevel"/>
    <w:tmpl w:val="3DBA5C3E"/>
    <w:lvl w:ilvl="0" w:tplc="04090019">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FA24ED"/>
    <w:multiLevelType w:val="hybridMultilevel"/>
    <w:tmpl w:val="A996573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00F82"/>
    <w:multiLevelType w:val="hybridMultilevel"/>
    <w:tmpl w:val="36AE2512"/>
    <w:lvl w:ilvl="0" w:tplc="04090019">
      <w:start w:val="1"/>
      <w:numFmt w:val="lowerLetter"/>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B1331B2"/>
    <w:multiLevelType w:val="hybridMultilevel"/>
    <w:tmpl w:val="4EDCAB36"/>
    <w:lvl w:ilvl="0" w:tplc="77DEE4FC">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C61432"/>
    <w:multiLevelType w:val="hybridMultilevel"/>
    <w:tmpl w:val="23E684B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1" w15:restartNumberingAfterBreak="0">
    <w:nsid w:val="5E036DA5"/>
    <w:multiLevelType w:val="hybridMultilevel"/>
    <w:tmpl w:val="6D1678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011F1"/>
    <w:multiLevelType w:val="hybridMultilevel"/>
    <w:tmpl w:val="F448F54C"/>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76F4F"/>
    <w:multiLevelType w:val="hybridMultilevel"/>
    <w:tmpl w:val="B88A0692"/>
    <w:lvl w:ilvl="0" w:tplc="8A8EF29A">
      <w:start w:val="1"/>
      <w:numFmt w:val="decimal"/>
      <w:pStyle w:val="subheadlevel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8275A8"/>
    <w:multiLevelType w:val="hybridMultilevel"/>
    <w:tmpl w:val="FD287AB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6DD6646"/>
    <w:multiLevelType w:val="hybridMultilevel"/>
    <w:tmpl w:val="B1B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00650"/>
    <w:multiLevelType w:val="hybridMultilevel"/>
    <w:tmpl w:val="CBAAB072"/>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10694D"/>
    <w:multiLevelType w:val="hybridMultilevel"/>
    <w:tmpl w:val="ED882E72"/>
    <w:lvl w:ilvl="0" w:tplc="04090001">
      <w:start w:val="1"/>
      <w:numFmt w:val="bullet"/>
      <w:lvlText w:val=""/>
      <w:lvlJc w:val="left"/>
      <w:pPr>
        <w:ind w:left="980" w:hanging="360"/>
      </w:pPr>
      <w:rPr>
        <w:rFonts w:ascii="Symbol" w:hAnsi="Symbol"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8" w15:restartNumberingAfterBreak="0">
    <w:nsid w:val="6EDA5F40"/>
    <w:multiLevelType w:val="hybridMultilevel"/>
    <w:tmpl w:val="ED22C9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456FD8"/>
    <w:multiLevelType w:val="hybridMultilevel"/>
    <w:tmpl w:val="F6BE7BD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0" w15:restartNumberingAfterBreak="0">
    <w:nsid w:val="744305E0"/>
    <w:multiLevelType w:val="hybridMultilevel"/>
    <w:tmpl w:val="AB80E3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1B5C8B"/>
    <w:multiLevelType w:val="hybridMultilevel"/>
    <w:tmpl w:val="256E6628"/>
    <w:lvl w:ilvl="0" w:tplc="04090019">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F5700D"/>
    <w:multiLevelType w:val="hybridMultilevel"/>
    <w:tmpl w:val="CE1CB5F6"/>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25840"/>
    <w:multiLevelType w:val="hybridMultilevel"/>
    <w:tmpl w:val="C33A0F7E"/>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4" w15:restartNumberingAfterBreak="0">
    <w:nsid w:val="7E347365"/>
    <w:multiLevelType w:val="hybridMultilevel"/>
    <w:tmpl w:val="C25E08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0"/>
  </w:num>
  <w:num w:numId="3">
    <w:abstractNumId w:val="1"/>
    <w:lvlOverride w:ilvl="0">
      <w:startOverride w:val="1"/>
      <w:lvl w:ilvl="0">
        <w:start w:val="1"/>
        <w:numFmt w:val="decimal"/>
        <w:pStyle w:val="QuickA"/>
        <w:lvlText w:val="%1."/>
        <w:lvlJc w:val="left"/>
      </w:lvl>
    </w:lvlOverride>
  </w:num>
  <w:num w:numId="4">
    <w:abstractNumId w:val="0"/>
    <w:lvlOverride w:ilvl="0">
      <w:startOverride w:val="7"/>
      <w:lvl w:ilvl="0">
        <w:start w:val="7"/>
        <w:numFmt w:val="decimal"/>
        <w:pStyle w:val="Quick1"/>
        <w:lvlText w:val="%1."/>
        <w:lvlJc w:val="left"/>
      </w:lvl>
    </w:lvlOverride>
  </w:num>
  <w:num w:numId="5">
    <w:abstractNumId w:val="10"/>
  </w:num>
  <w:num w:numId="6">
    <w:abstractNumId w:val="40"/>
  </w:num>
  <w:num w:numId="7">
    <w:abstractNumId w:val="39"/>
  </w:num>
  <w:num w:numId="8">
    <w:abstractNumId w:val="20"/>
  </w:num>
  <w:num w:numId="9">
    <w:abstractNumId w:val="44"/>
  </w:num>
  <w:num w:numId="10">
    <w:abstractNumId w:val="21"/>
  </w:num>
  <w:num w:numId="11">
    <w:abstractNumId w:val="15"/>
  </w:num>
  <w:num w:numId="12">
    <w:abstractNumId w:val="17"/>
  </w:num>
  <w:num w:numId="13">
    <w:abstractNumId w:val="14"/>
  </w:num>
  <w:num w:numId="14">
    <w:abstractNumId w:val="16"/>
  </w:num>
  <w:num w:numId="15">
    <w:abstractNumId w:val="27"/>
  </w:num>
  <w:num w:numId="16">
    <w:abstractNumId w:val="20"/>
    <w:lvlOverride w:ilvl="0">
      <w:startOverride w:val="1"/>
    </w:lvlOverride>
  </w:num>
  <w:num w:numId="17">
    <w:abstractNumId w:val="21"/>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21"/>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7"/>
  </w:num>
  <w:num w:numId="27">
    <w:abstractNumId w:val="19"/>
  </w:num>
  <w:num w:numId="28">
    <w:abstractNumId w:val="25"/>
  </w:num>
  <w:num w:numId="29">
    <w:abstractNumId w:val="43"/>
  </w:num>
  <w:num w:numId="30">
    <w:abstractNumId w:val="23"/>
  </w:num>
  <w:num w:numId="31">
    <w:abstractNumId w:val="15"/>
    <w:lvlOverride w:ilvl="0">
      <w:startOverride w:val="1"/>
    </w:lvlOverride>
  </w:num>
  <w:num w:numId="32">
    <w:abstractNumId w:val="15"/>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5"/>
    <w:lvlOverride w:ilvl="0">
      <w:startOverride w:val="1"/>
    </w:lvlOverride>
  </w:num>
  <w:num w:numId="37">
    <w:abstractNumId w:val="21"/>
    <w:lvlOverride w:ilvl="0">
      <w:startOverride w:val="1"/>
    </w:lvlOverride>
  </w:num>
  <w:num w:numId="38">
    <w:abstractNumId w:val="15"/>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5"/>
  </w:num>
  <w:num w:numId="46">
    <w:abstractNumId w:val="35"/>
  </w:num>
  <w:num w:numId="47">
    <w:abstractNumId w:val="31"/>
  </w:num>
  <w:num w:numId="48">
    <w:abstractNumId w:val="13"/>
  </w:num>
  <w:num w:numId="49">
    <w:abstractNumId w:val="2"/>
  </w:num>
  <w:num w:numId="50">
    <w:abstractNumId w:val="36"/>
  </w:num>
  <w:num w:numId="51">
    <w:abstractNumId w:val="6"/>
  </w:num>
  <w:num w:numId="52">
    <w:abstractNumId w:val="42"/>
  </w:num>
  <w:num w:numId="53">
    <w:abstractNumId w:val="12"/>
  </w:num>
  <w:num w:numId="54">
    <w:abstractNumId w:val="18"/>
  </w:num>
  <w:num w:numId="55">
    <w:abstractNumId w:val="33"/>
  </w:num>
  <w:num w:numId="56">
    <w:abstractNumId w:val="3"/>
  </w:num>
  <w:num w:numId="57">
    <w:abstractNumId w:val="9"/>
  </w:num>
  <w:num w:numId="58">
    <w:abstractNumId w:val="33"/>
    <w:lvlOverride w:ilvl="0">
      <w:startOverride w:val="1"/>
    </w:lvlOverride>
  </w:num>
  <w:num w:numId="59">
    <w:abstractNumId w:val="33"/>
    <w:lvlOverride w:ilvl="0">
      <w:startOverride w:val="1"/>
    </w:lvlOverride>
  </w:num>
  <w:num w:numId="60">
    <w:abstractNumId w:val="26"/>
  </w:num>
  <w:num w:numId="61">
    <w:abstractNumId w:val="11"/>
  </w:num>
  <w:num w:numId="62">
    <w:abstractNumId w:val="32"/>
  </w:num>
  <w:num w:numId="63">
    <w:abstractNumId w:val="22"/>
  </w:num>
  <w:num w:numId="64">
    <w:abstractNumId w:val="33"/>
    <w:lvlOverride w:ilvl="0">
      <w:startOverride w:val="1"/>
    </w:lvlOverride>
  </w:num>
  <w:num w:numId="65">
    <w:abstractNumId w:val="41"/>
  </w:num>
  <w:num w:numId="66">
    <w:abstractNumId w:val="38"/>
  </w:num>
  <w:num w:numId="67">
    <w:abstractNumId w:val="33"/>
    <w:lvlOverride w:ilvl="0">
      <w:startOverride w:val="1"/>
    </w:lvlOverride>
  </w:num>
  <w:num w:numId="68">
    <w:abstractNumId w:val="28"/>
  </w:num>
  <w:num w:numId="69">
    <w:abstractNumId w:val="33"/>
    <w:lvlOverride w:ilvl="0">
      <w:startOverride w:val="1"/>
    </w:lvlOverride>
  </w:num>
  <w:num w:numId="70">
    <w:abstractNumId w:val="29"/>
  </w:num>
  <w:num w:numId="71">
    <w:abstractNumId w:val="33"/>
    <w:lvlOverride w:ilvl="0">
      <w:startOverride w:val="1"/>
    </w:lvlOverride>
  </w:num>
  <w:num w:numId="72">
    <w:abstractNumId w:val="24"/>
  </w:num>
  <w:num w:numId="73">
    <w:abstractNumId w:val="8"/>
  </w:num>
  <w:num w:numId="74">
    <w:abstractNumId w:val="34"/>
  </w:num>
  <w:num w:numId="75">
    <w:abstractNumId w:val="37"/>
  </w:num>
  <w:num w:numId="76">
    <w:abstractNumId w:val="15"/>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9E"/>
    <w:rsid w:val="0000205C"/>
    <w:rsid w:val="00002D71"/>
    <w:rsid w:val="00017D87"/>
    <w:rsid w:val="000209F7"/>
    <w:rsid w:val="00020E3C"/>
    <w:rsid w:val="00021311"/>
    <w:rsid w:val="00023C82"/>
    <w:rsid w:val="00042062"/>
    <w:rsid w:val="00044002"/>
    <w:rsid w:val="00046A66"/>
    <w:rsid w:val="00051E2F"/>
    <w:rsid w:val="00064CD3"/>
    <w:rsid w:val="00065CF1"/>
    <w:rsid w:val="00067861"/>
    <w:rsid w:val="00071808"/>
    <w:rsid w:val="00072D9F"/>
    <w:rsid w:val="000754C7"/>
    <w:rsid w:val="00075F73"/>
    <w:rsid w:val="00076B82"/>
    <w:rsid w:val="00083567"/>
    <w:rsid w:val="000864A8"/>
    <w:rsid w:val="00086C9E"/>
    <w:rsid w:val="0009093C"/>
    <w:rsid w:val="00090B43"/>
    <w:rsid w:val="00095C2F"/>
    <w:rsid w:val="000A031C"/>
    <w:rsid w:val="000A0B55"/>
    <w:rsid w:val="000A1FF0"/>
    <w:rsid w:val="000A380D"/>
    <w:rsid w:val="000B0906"/>
    <w:rsid w:val="000B304E"/>
    <w:rsid w:val="000B467F"/>
    <w:rsid w:val="000B5556"/>
    <w:rsid w:val="000C1062"/>
    <w:rsid w:val="000C5837"/>
    <w:rsid w:val="000D47A8"/>
    <w:rsid w:val="000E58E6"/>
    <w:rsid w:val="000E626A"/>
    <w:rsid w:val="000E789C"/>
    <w:rsid w:val="00101362"/>
    <w:rsid w:val="001044A6"/>
    <w:rsid w:val="00111D2A"/>
    <w:rsid w:val="00112084"/>
    <w:rsid w:val="0011560D"/>
    <w:rsid w:val="00122805"/>
    <w:rsid w:val="00127AA6"/>
    <w:rsid w:val="001363FB"/>
    <w:rsid w:val="00152DAD"/>
    <w:rsid w:val="00157DFC"/>
    <w:rsid w:val="0016049E"/>
    <w:rsid w:val="00166747"/>
    <w:rsid w:val="00170D36"/>
    <w:rsid w:val="00172CAB"/>
    <w:rsid w:val="00173EEB"/>
    <w:rsid w:val="00192510"/>
    <w:rsid w:val="001A390D"/>
    <w:rsid w:val="001A390F"/>
    <w:rsid w:val="001A4CBA"/>
    <w:rsid w:val="001A6645"/>
    <w:rsid w:val="001B0527"/>
    <w:rsid w:val="001B08C4"/>
    <w:rsid w:val="001B22A5"/>
    <w:rsid w:val="001B29AF"/>
    <w:rsid w:val="001B37C6"/>
    <w:rsid w:val="001B4B89"/>
    <w:rsid w:val="001C2838"/>
    <w:rsid w:val="001E2B19"/>
    <w:rsid w:val="001E3177"/>
    <w:rsid w:val="001E31E8"/>
    <w:rsid w:val="001E63C3"/>
    <w:rsid w:val="001F1468"/>
    <w:rsid w:val="001F3329"/>
    <w:rsid w:val="001F63BA"/>
    <w:rsid w:val="001F6C11"/>
    <w:rsid w:val="001F795F"/>
    <w:rsid w:val="00205893"/>
    <w:rsid w:val="00206846"/>
    <w:rsid w:val="00207AA5"/>
    <w:rsid w:val="00207CCF"/>
    <w:rsid w:val="00210332"/>
    <w:rsid w:val="0021083E"/>
    <w:rsid w:val="00213C7C"/>
    <w:rsid w:val="00221704"/>
    <w:rsid w:val="00226F51"/>
    <w:rsid w:val="00227AFD"/>
    <w:rsid w:val="002345C0"/>
    <w:rsid w:val="00235DBF"/>
    <w:rsid w:val="00236664"/>
    <w:rsid w:val="00254213"/>
    <w:rsid w:val="00266028"/>
    <w:rsid w:val="00266824"/>
    <w:rsid w:val="00270E82"/>
    <w:rsid w:val="002712B3"/>
    <w:rsid w:val="0027131B"/>
    <w:rsid w:val="002749BB"/>
    <w:rsid w:val="00275793"/>
    <w:rsid w:val="00275FA9"/>
    <w:rsid w:val="002842FB"/>
    <w:rsid w:val="00285D66"/>
    <w:rsid w:val="002877AC"/>
    <w:rsid w:val="00292DFD"/>
    <w:rsid w:val="00293834"/>
    <w:rsid w:val="00295165"/>
    <w:rsid w:val="002A1AD8"/>
    <w:rsid w:val="002A1B5E"/>
    <w:rsid w:val="002A20A3"/>
    <w:rsid w:val="002A29E3"/>
    <w:rsid w:val="002A2F51"/>
    <w:rsid w:val="002A4A3A"/>
    <w:rsid w:val="002A699C"/>
    <w:rsid w:val="002B17DC"/>
    <w:rsid w:val="002B204F"/>
    <w:rsid w:val="002C0F22"/>
    <w:rsid w:val="002C68EB"/>
    <w:rsid w:val="002C7969"/>
    <w:rsid w:val="002D1098"/>
    <w:rsid w:val="002D1983"/>
    <w:rsid w:val="002D40B4"/>
    <w:rsid w:val="002F465B"/>
    <w:rsid w:val="002F5D95"/>
    <w:rsid w:val="003009D7"/>
    <w:rsid w:val="00302880"/>
    <w:rsid w:val="00304582"/>
    <w:rsid w:val="00313BF6"/>
    <w:rsid w:val="003152F3"/>
    <w:rsid w:val="0032316D"/>
    <w:rsid w:val="00324D91"/>
    <w:rsid w:val="003337D5"/>
    <w:rsid w:val="00334305"/>
    <w:rsid w:val="003364C6"/>
    <w:rsid w:val="003429FB"/>
    <w:rsid w:val="00343BE6"/>
    <w:rsid w:val="0034410F"/>
    <w:rsid w:val="00347405"/>
    <w:rsid w:val="00347889"/>
    <w:rsid w:val="00353E75"/>
    <w:rsid w:val="0035675D"/>
    <w:rsid w:val="00360E4C"/>
    <w:rsid w:val="003735E1"/>
    <w:rsid w:val="00373C63"/>
    <w:rsid w:val="0037477E"/>
    <w:rsid w:val="003754A4"/>
    <w:rsid w:val="0039287F"/>
    <w:rsid w:val="003957F5"/>
    <w:rsid w:val="003A22DD"/>
    <w:rsid w:val="003B062A"/>
    <w:rsid w:val="003B3C81"/>
    <w:rsid w:val="003B6F2D"/>
    <w:rsid w:val="003B748A"/>
    <w:rsid w:val="003C2527"/>
    <w:rsid w:val="003C66F7"/>
    <w:rsid w:val="003F1DB1"/>
    <w:rsid w:val="003F4001"/>
    <w:rsid w:val="003F5942"/>
    <w:rsid w:val="004008C8"/>
    <w:rsid w:val="004008E9"/>
    <w:rsid w:val="00401B26"/>
    <w:rsid w:val="004027A3"/>
    <w:rsid w:val="0040461F"/>
    <w:rsid w:val="00410707"/>
    <w:rsid w:val="00410C1C"/>
    <w:rsid w:val="00412F86"/>
    <w:rsid w:val="004156B0"/>
    <w:rsid w:val="0042362D"/>
    <w:rsid w:val="00425DF8"/>
    <w:rsid w:val="004279DC"/>
    <w:rsid w:val="00431060"/>
    <w:rsid w:val="004319CD"/>
    <w:rsid w:val="00433DAF"/>
    <w:rsid w:val="00440F5E"/>
    <w:rsid w:val="00442EA1"/>
    <w:rsid w:val="0044349B"/>
    <w:rsid w:val="004445A1"/>
    <w:rsid w:val="00445AE1"/>
    <w:rsid w:val="00445EE0"/>
    <w:rsid w:val="00446010"/>
    <w:rsid w:val="0045262E"/>
    <w:rsid w:val="00452DF9"/>
    <w:rsid w:val="004535BC"/>
    <w:rsid w:val="004542BB"/>
    <w:rsid w:val="00454BD1"/>
    <w:rsid w:val="00454DFD"/>
    <w:rsid w:val="004573EE"/>
    <w:rsid w:val="00457DC6"/>
    <w:rsid w:val="00467D40"/>
    <w:rsid w:val="00474581"/>
    <w:rsid w:val="00474D57"/>
    <w:rsid w:val="004764C9"/>
    <w:rsid w:val="00476E94"/>
    <w:rsid w:val="004814CE"/>
    <w:rsid w:val="00483ED6"/>
    <w:rsid w:val="004853E1"/>
    <w:rsid w:val="00486288"/>
    <w:rsid w:val="00490A08"/>
    <w:rsid w:val="004A14EE"/>
    <w:rsid w:val="004A4408"/>
    <w:rsid w:val="004A724C"/>
    <w:rsid w:val="004A7F4F"/>
    <w:rsid w:val="004B68F4"/>
    <w:rsid w:val="004C088F"/>
    <w:rsid w:val="004C32DB"/>
    <w:rsid w:val="004C38E1"/>
    <w:rsid w:val="004C4583"/>
    <w:rsid w:val="004D00C3"/>
    <w:rsid w:val="00504246"/>
    <w:rsid w:val="00504440"/>
    <w:rsid w:val="00511835"/>
    <w:rsid w:val="00513C99"/>
    <w:rsid w:val="0051530D"/>
    <w:rsid w:val="005226CD"/>
    <w:rsid w:val="0053002B"/>
    <w:rsid w:val="00530C12"/>
    <w:rsid w:val="00530E97"/>
    <w:rsid w:val="00531057"/>
    <w:rsid w:val="00532B6F"/>
    <w:rsid w:val="0053353B"/>
    <w:rsid w:val="0053380F"/>
    <w:rsid w:val="00536B20"/>
    <w:rsid w:val="00537C48"/>
    <w:rsid w:val="00540822"/>
    <w:rsid w:val="005462DA"/>
    <w:rsid w:val="005520F9"/>
    <w:rsid w:val="00552235"/>
    <w:rsid w:val="0055282C"/>
    <w:rsid w:val="00553D87"/>
    <w:rsid w:val="00553E81"/>
    <w:rsid w:val="00554A66"/>
    <w:rsid w:val="00561001"/>
    <w:rsid w:val="00563632"/>
    <w:rsid w:val="005659B0"/>
    <w:rsid w:val="00567886"/>
    <w:rsid w:val="0056795E"/>
    <w:rsid w:val="00571FDF"/>
    <w:rsid w:val="00575320"/>
    <w:rsid w:val="00577661"/>
    <w:rsid w:val="00582F38"/>
    <w:rsid w:val="00585BDE"/>
    <w:rsid w:val="005945D4"/>
    <w:rsid w:val="00594806"/>
    <w:rsid w:val="00594B6A"/>
    <w:rsid w:val="005A11ED"/>
    <w:rsid w:val="005A5561"/>
    <w:rsid w:val="005B3213"/>
    <w:rsid w:val="005B4B5B"/>
    <w:rsid w:val="005B5461"/>
    <w:rsid w:val="005D0727"/>
    <w:rsid w:val="005D3394"/>
    <w:rsid w:val="005E04C9"/>
    <w:rsid w:val="005E0BFB"/>
    <w:rsid w:val="005E2198"/>
    <w:rsid w:val="005F0384"/>
    <w:rsid w:val="005F3868"/>
    <w:rsid w:val="005F4405"/>
    <w:rsid w:val="005F5E0E"/>
    <w:rsid w:val="006030A2"/>
    <w:rsid w:val="00603CCF"/>
    <w:rsid w:val="00606316"/>
    <w:rsid w:val="00607F36"/>
    <w:rsid w:val="00610F0F"/>
    <w:rsid w:val="00612E36"/>
    <w:rsid w:val="0061379D"/>
    <w:rsid w:val="006238DC"/>
    <w:rsid w:val="00631B6C"/>
    <w:rsid w:val="00634383"/>
    <w:rsid w:val="00645747"/>
    <w:rsid w:val="0065473C"/>
    <w:rsid w:val="00660532"/>
    <w:rsid w:val="006617E5"/>
    <w:rsid w:val="0066199D"/>
    <w:rsid w:val="00665305"/>
    <w:rsid w:val="006662D6"/>
    <w:rsid w:val="006729AE"/>
    <w:rsid w:val="00675DA9"/>
    <w:rsid w:val="00683482"/>
    <w:rsid w:val="006835F2"/>
    <w:rsid w:val="0069434E"/>
    <w:rsid w:val="006970B6"/>
    <w:rsid w:val="006A2154"/>
    <w:rsid w:val="006A48B8"/>
    <w:rsid w:val="006A4A82"/>
    <w:rsid w:val="006B4312"/>
    <w:rsid w:val="006B490C"/>
    <w:rsid w:val="006C6B8C"/>
    <w:rsid w:val="006D4A64"/>
    <w:rsid w:val="006E03E2"/>
    <w:rsid w:val="006E10AA"/>
    <w:rsid w:val="006E110A"/>
    <w:rsid w:val="006F1BAD"/>
    <w:rsid w:val="006F2A5C"/>
    <w:rsid w:val="006F2D58"/>
    <w:rsid w:val="006F339E"/>
    <w:rsid w:val="006F6C4F"/>
    <w:rsid w:val="0070113C"/>
    <w:rsid w:val="00701AEF"/>
    <w:rsid w:val="00703562"/>
    <w:rsid w:val="007053BF"/>
    <w:rsid w:val="00710071"/>
    <w:rsid w:val="0071055C"/>
    <w:rsid w:val="0071330D"/>
    <w:rsid w:val="00714B5C"/>
    <w:rsid w:val="007178B4"/>
    <w:rsid w:val="007257F0"/>
    <w:rsid w:val="00725B46"/>
    <w:rsid w:val="00741A74"/>
    <w:rsid w:val="00743D49"/>
    <w:rsid w:val="0074568F"/>
    <w:rsid w:val="00747FCC"/>
    <w:rsid w:val="007520D1"/>
    <w:rsid w:val="007527CC"/>
    <w:rsid w:val="00754977"/>
    <w:rsid w:val="0075531E"/>
    <w:rsid w:val="00756307"/>
    <w:rsid w:val="00757FA6"/>
    <w:rsid w:val="007602F4"/>
    <w:rsid w:val="007608F4"/>
    <w:rsid w:val="00762741"/>
    <w:rsid w:val="0076691A"/>
    <w:rsid w:val="00767FDD"/>
    <w:rsid w:val="007703E6"/>
    <w:rsid w:val="00770DEB"/>
    <w:rsid w:val="007714EB"/>
    <w:rsid w:val="00771BD9"/>
    <w:rsid w:val="00773347"/>
    <w:rsid w:val="00774DBE"/>
    <w:rsid w:val="00776327"/>
    <w:rsid w:val="0077790E"/>
    <w:rsid w:val="00781D27"/>
    <w:rsid w:val="00791286"/>
    <w:rsid w:val="007A55E0"/>
    <w:rsid w:val="007B6578"/>
    <w:rsid w:val="007B7269"/>
    <w:rsid w:val="007C133D"/>
    <w:rsid w:val="007D391A"/>
    <w:rsid w:val="007D42C4"/>
    <w:rsid w:val="007D52E9"/>
    <w:rsid w:val="007E0E99"/>
    <w:rsid w:val="007E117F"/>
    <w:rsid w:val="007E5CEB"/>
    <w:rsid w:val="007E6FEB"/>
    <w:rsid w:val="007F0AB9"/>
    <w:rsid w:val="007F2529"/>
    <w:rsid w:val="008068BD"/>
    <w:rsid w:val="008209A5"/>
    <w:rsid w:val="00821AF1"/>
    <w:rsid w:val="008238F2"/>
    <w:rsid w:val="008244B1"/>
    <w:rsid w:val="008351DB"/>
    <w:rsid w:val="00837186"/>
    <w:rsid w:val="00842A98"/>
    <w:rsid w:val="008431E6"/>
    <w:rsid w:val="00843253"/>
    <w:rsid w:val="00847B7F"/>
    <w:rsid w:val="008506CD"/>
    <w:rsid w:val="00853356"/>
    <w:rsid w:val="00853C78"/>
    <w:rsid w:val="00856ADF"/>
    <w:rsid w:val="00857BF6"/>
    <w:rsid w:val="008618B2"/>
    <w:rsid w:val="00866C66"/>
    <w:rsid w:val="008734A4"/>
    <w:rsid w:val="008779D3"/>
    <w:rsid w:val="008809D1"/>
    <w:rsid w:val="00884558"/>
    <w:rsid w:val="00896BF3"/>
    <w:rsid w:val="008A090B"/>
    <w:rsid w:val="008A0D00"/>
    <w:rsid w:val="008A1870"/>
    <w:rsid w:val="008A204D"/>
    <w:rsid w:val="008B25CC"/>
    <w:rsid w:val="008C050B"/>
    <w:rsid w:val="008C2198"/>
    <w:rsid w:val="008C2E7A"/>
    <w:rsid w:val="008C38C3"/>
    <w:rsid w:val="008C65FF"/>
    <w:rsid w:val="008C7F6B"/>
    <w:rsid w:val="008D26FD"/>
    <w:rsid w:val="008D6A2D"/>
    <w:rsid w:val="008D73EB"/>
    <w:rsid w:val="008E0C94"/>
    <w:rsid w:val="008E3E42"/>
    <w:rsid w:val="008E4FC5"/>
    <w:rsid w:val="008E5845"/>
    <w:rsid w:val="008F648F"/>
    <w:rsid w:val="00902746"/>
    <w:rsid w:val="009035A9"/>
    <w:rsid w:val="0090421E"/>
    <w:rsid w:val="00921766"/>
    <w:rsid w:val="00927850"/>
    <w:rsid w:val="00933F4E"/>
    <w:rsid w:val="00935CED"/>
    <w:rsid w:val="00936EC9"/>
    <w:rsid w:val="00941CFA"/>
    <w:rsid w:val="00941F69"/>
    <w:rsid w:val="009505C9"/>
    <w:rsid w:val="00956C4A"/>
    <w:rsid w:val="00956F80"/>
    <w:rsid w:val="00960926"/>
    <w:rsid w:val="00964143"/>
    <w:rsid w:val="009736CC"/>
    <w:rsid w:val="009764D8"/>
    <w:rsid w:val="009805CC"/>
    <w:rsid w:val="009827F5"/>
    <w:rsid w:val="00984F3A"/>
    <w:rsid w:val="009857F5"/>
    <w:rsid w:val="00992415"/>
    <w:rsid w:val="009924B8"/>
    <w:rsid w:val="009962DD"/>
    <w:rsid w:val="009A1891"/>
    <w:rsid w:val="009A3F6D"/>
    <w:rsid w:val="009A512E"/>
    <w:rsid w:val="009A6147"/>
    <w:rsid w:val="009A7396"/>
    <w:rsid w:val="009B7F8D"/>
    <w:rsid w:val="009C3042"/>
    <w:rsid w:val="009C4D7A"/>
    <w:rsid w:val="009C5B6B"/>
    <w:rsid w:val="009D44D8"/>
    <w:rsid w:val="009E1FAA"/>
    <w:rsid w:val="009E3623"/>
    <w:rsid w:val="00A02E99"/>
    <w:rsid w:val="00A12870"/>
    <w:rsid w:val="00A15A21"/>
    <w:rsid w:val="00A21D28"/>
    <w:rsid w:val="00A230C9"/>
    <w:rsid w:val="00A276AA"/>
    <w:rsid w:val="00A27C6A"/>
    <w:rsid w:val="00A30062"/>
    <w:rsid w:val="00A326C1"/>
    <w:rsid w:val="00A36F4A"/>
    <w:rsid w:val="00A41CE0"/>
    <w:rsid w:val="00A4398B"/>
    <w:rsid w:val="00A444BA"/>
    <w:rsid w:val="00A45198"/>
    <w:rsid w:val="00A55C9F"/>
    <w:rsid w:val="00A6686A"/>
    <w:rsid w:val="00A72820"/>
    <w:rsid w:val="00A7549D"/>
    <w:rsid w:val="00A75868"/>
    <w:rsid w:val="00A75F41"/>
    <w:rsid w:val="00A81C2B"/>
    <w:rsid w:val="00A903F5"/>
    <w:rsid w:val="00A9530D"/>
    <w:rsid w:val="00A97453"/>
    <w:rsid w:val="00AA599E"/>
    <w:rsid w:val="00AA7B6F"/>
    <w:rsid w:val="00AB050B"/>
    <w:rsid w:val="00AB53E7"/>
    <w:rsid w:val="00AB6F25"/>
    <w:rsid w:val="00AC4A17"/>
    <w:rsid w:val="00AC5748"/>
    <w:rsid w:val="00AD163B"/>
    <w:rsid w:val="00AD1979"/>
    <w:rsid w:val="00AE7237"/>
    <w:rsid w:val="00AF7D26"/>
    <w:rsid w:val="00B00E1C"/>
    <w:rsid w:val="00B10CC6"/>
    <w:rsid w:val="00B1377B"/>
    <w:rsid w:val="00B13D64"/>
    <w:rsid w:val="00B20F2A"/>
    <w:rsid w:val="00B30687"/>
    <w:rsid w:val="00B31925"/>
    <w:rsid w:val="00B31CE4"/>
    <w:rsid w:val="00B31EC1"/>
    <w:rsid w:val="00B36BFC"/>
    <w:rsid w:val="00B40ECA"/>
    <w:rsid w:val="00B441AB"/>
    <w:rsid w:val="00B53666"/>
    <w:rsid w:val="00B55167"/>
    <w:rsid w:val="00B56318"/>
    <w:rsid w:val="00B65DB3"/>
    <w:rsid w:val="00B677D6"/>
    <w:rsid w:val="00B67FCB"/>
    <w:rsid w:val="00B72CD7"/>
    <w:rsid w:val="00B7316F"/>
    <w:rsid w:val="00B74B4D"/>
    <w:rsid w:val="00B85CAA"/>
    <w:rsid w:val="00B9432C"/>
    <w:rsid w:val="00B9752E"/>
    <w:rsid w:val="00BA446B"/>
    <w:rsid w:val="00BA721D"/>
    <w:rsid w:val="00BB6411"/>
    <w:rsid w:val="00BC3883"/>
    <w:rsid w:val="00BC7A81"/>
    <w:rsid w:val="00BD1206"/>
    <w:rsid w:val="00BE1169"/>
    <w:rsid w:val="00BE33DD"/>
    <w:rsid w:val="00BE549C"/>
    <w:rsid w:val="00BF0674"/>
    <w:rsid w:val="00BF1589"/>
    <w:rsid w:val="00C1495D"/>
    <w:rsid w:val="00C221CA"/>
    <w:rsid w:val="00C22CAA"/>
    <w:rsid w:val="00C240F8"/>
    <w:rsid w:val="00C254F0"/>
    <w:rsid w:val="00C25D08"/>
    <w:rsid w:val="00C2690D"/>
    <w:rsid w:val="00C34E96"/>
    <w:rsid w:val="00C35FF7"/>
    <w:rsid w:val="00C36904"/>
    <w:rsid w:val="00C44E89"/>
    <w:rsid w:val="00C532B2"/>
    <w:rsid w:val="00C55DF1"/>
    <w:rsid w:val="00C66360"/>
    <w:rsid w:val="00C7054A"/>
    <w:rsid w:val="00C717D0"/>
    <w:rsid w:val="00C73E9B"/>
    <w:rsid w:val="00C91FBC"/>
    <w:rsid w:val="00C96DB0"/>
    <w:rsid w:val="00CA0626"/>
    <w:rsid w:val="00CA378B"/>
    <w:rsid w:val="00CA640F"/>
    <w:rsid w:val="00CB0EDB"/>
    <w:rsid w:val="00CB5CA6"/>
    <w:rsid w:val="00CC27C6"/>
    <w:rsid w:val="00CD0C32"/>
    <w:rsid w:val="00CD21D9"/>
    <w:rsid w:val="00CD2A81"/>
    <w:rsid w:val="00CD7C9B"/>
    <w:rsid w:val="00CE02BE"/>
    <w:rsid w:val="00CE1DA9"/>
    <w:rsid w:val="00CE250A"/>
    <w:rsid w:val="00CE295F"/>
    <w:rsid w:val="00CF4249"/>
    <w:rsid w:val="00CF482B"/>
    <w:rsid w:val="00CF5939"/>
    <w:rsid w:val="00CF69B9"/>
    <w:rsid w:val="00D01D12"/>
    <w:rsid w:val="00D16490"/>
    <w:rsid w:val="00D22F2E"/>
    <w:rsid w:val="00D23798"/>
    <w:rsid w:val="00D2732D"/>
    <w:rsid w:val="00D32F65"/>
    <w:rsid w:val="00D356C9"/>
    <w:rsid w:val="00D46FD1"/>
    <w:rsid w:val="00D51309"/>
    <w:rsid w:val="00D51941"/>
    <w:rsid w:val="00D549B4"/>
    <w:rsid w:val="00D6164D"/>
    <w:rsid w:val="00D725DC"/>
    <w:rsid w:val="00D72CC2"/>
    <w:rsid w:val="00D7343E"/>
    <w:rsid w:val="00D76871"/>
    <w:rsid w:val="00D85001"/>
    <w:rsid w:val="00D85198"/>
    <w:rsid w:val="00D86CDC"/>
    <w:rsid w:val="00D87769"/>
    <w:rsid w:val="00D9556E"/>
    <w:rsid w:val="00D9711A"/>
    <w:rsid w:val="00D97FB5"/>
    <w:rsid w:val="00DA0CBE"/>
    <w:rsid w:val="00DA4714"/>
    <w:rsid w:val="00DA4D0B"/>
    <w:rsid w:val="00DA56D0"/>
    <w:rsid w:val="00DB1751"/>
    <w:rsid w:val="00DC6219"/>
    <w:rsid w:val="00DC7691"/>
    <w:rsid w:val="00DD18DB"/>
    <w:rsid w:val="00DD7839"/>
    <w:rsid w:val="00DE0DB6"/>
    <w:rsid w:val="00DE4EAF"/>
    <w:rsid w:val="00DE7644"/>
    <w:rsid w:val="00DE780A"/>
    <w:rsid w:val="00DF40AE"/>
    <w:rsid w:val="00DF76C5"/>
    <w:rsid w:val="00E051B2"/>
    <w:rsid w:val="00E13C7B"/>
    <w:rsid w:val="00E147E3"/>
    <w:rsid w:val="00E25224"/>
    <w:rsid w:val="00E5227E"/>
    <w:rsid w:val="00E539B0"/>
    <w:rsid w:val="00E578E2"/>
    <w:rsid w:val="00E62E93"/>
    <w:rsid w:val="00E634AB"/>
    <w:rsid w:val="00E634B2"/>
    <w:rsid w:val="00E63781"/>
    <w:rsid w:val="00E648D9"/>
    <w:rsid w:val="00E73CFB"/>
    <w:rsid w:val="00E73D02"/>
    <w:rsid w:val="00E76015"/>
    <w:rsid w:val="00E82DA5"/>
    <w:rsid w:val="00E856EF"/>
    <w:rsid w:val="00E915F2"/>
    <w:rsid w:val="00E92DFC"/>
    <w:rsid w:val="00E96580"/>
    <w:rsid w:val="00EA021F"/>
    <w:rsid w:val="00EA437E"/>
    <w:rsid w:val="00EB20FE"/>
    <w:rsid w:val="00EB2FC7"/>
    <w:rsid w:val="00EB5093"/>
    <w:rsid w:val="00EC4A58"/>
    <w:rsid w:val="00ED1E12"/>
    <w:rsid w:val="00ED46E0"/>
    <w:rsid w:val="00EE1A56"/>
    <w:rsid w:val="00EF05DB"/>
    <w:rsid w:val="00EF2EA0"/>
    <w:rsid w:val="00EF301A"/>
    <w:rsid w:val="00EF5F2C"/>
    <w:rsid w:val="00EF663E"/>
    <w:rsid w:val="00F048AF"/>
    <w:rsid w:val="00F06109"/>
    <w:rsid w:val="00F0733F"/>
    <w:rsid w:val="00F075EB"/>
    <w:rsid w:val="00F1535D"/>
    <w:rsid w:val="00F15F7A"/>
    <w:rsid w:val="00F17739"/>
    <w:rsid w:val="00F2581D"/>
    <w:rsid w:val="00F27DC4"/>
    <w:rsid w:val="00F304C7"/>
    <w:rsid w:val="00F35D23"/>
    <w:rsid w:val="00F36D8C"/>
    <w:rsid w:val="00F454BC"/>
    <w:rsid w:val="00F525E0"/>
    <w:rsid w:val="00F549C1"/>
    <w:rsid w:val="00F600D5"/>
    <w:rsid w:val="00F646FD"/>
    <w:rsid w:val="00F66837"/>
    <w:rsid w:val="00F67427"/>
    <w:rsid w:val="00F72CB8"/>
    <w:rsid w:val="00F73351"/>
    <w:rsid w:val="00F746C4"/>
    <w:rsid w:val="00F82325"/>
    <w:rsid w:val="00F82F09"/>
    <w:rsid w:val="00F84BB7"/>
    <w:rsid w:val="00F86675"/>
    <w:rsid w:val="00F901FF"/>
    <w:rsid w:val="00F909A7"/>
    <w:rsid w:val="00FA2468"/>
    <w:rsid w:val="00FB20D8"/>
    <w:rsid w:val="00FB3DB8"/>
    <w:rsid w:val="00FB3F6B"/>
    <w:rsid w:val="00FB470B"/>
    <w:rsid w:val="00FB63EE"/>
    <w:rsid w:val="00FC2578"/>
    <w:rsid w:val="00FC5217"/>
    <w:rsid w:val="00FD6BB7"/>
    <w:rsid w:val="00FE02FF"/>
    <w:rsid w:val="00FE0FEA"/>
    <w:rsid w:val="00FE31DA"/>
    <w:rsid w:val="00FE4651"/>
    <w:rsid w:val="00FE63F7"/>
    <w:rsid w:val="00FE7147"/>
    <w:rsid w:val="00FF10F4"/>
    <w:rsid w:val="00FF143F"/>
    <w:rsid w:val="00FF5E3F"/>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8AF3C"/>
  <w15:docId w15:val="{202173DB-9DDC-5941-B7BA-E9658CD5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22"/>
    <w:pPr>
      <w:spacing w:before="60" w:after="60" w:line="240" w:lineRule="auto"/>
      <w:jc w:val="both"/>
    </w:pPr>
    <w:rPr>
      <w:color w:val="2F2B20" w:themeColor="text1"/>
      <w:spacing w:val="-1"/>
      <w:sz w:val="24"/>
    </w:rPr>
  </w:style>
  <w:style w:type="paragraph" w:styleId="Heading1">
    <w:name w:val="heading 1"/>
    <w:basedOn w:val="Normal"/>
    <w:next w:val="Normal"/>
    <w:link w:val="Heading1Char"/>
    <w:uiPriority w:val="9"/>
    <w:qFormat/>
    <w:rsid w:val="00D32F65"/>
    <w:pPr>
      <w:ind w:left="259" w:right="-14"/>
      <w:outlineLvl w:val="0"/>
    </w:pPr>
    <w:rPr>
      <w:rFonts w:ascii="Calibri" w:eastAsia="Calibri" w:hAnsi="Calibri" w:cs="Calibri"/>
      <w:b/>
      <w:bCs/>
      <w:color w:val="0AA3E7"/>
      <w:szCs w:val="24"/>
    </w:rPr>
  </w:style>
  <w:style w:type="paragraph" w:styleId="Heading2">
    <w:name w:val="heading 2"/>
    <w:basedOn w:val="Normal"/>
    <w:next w:val="Normal"/>
    <w:link w:val="Heading2Char"/>
    <w:uiPriority w:val="9"/>
    <w:unhideWhenUsed/>
    <w:qFormat/>
    <w:rsid w:val="00170D36"/>
    <w:pPr>
      <w:keepNext/>
      <w:keepLines/>
      <w:ind w:left="1440" w:right="720"/>
      <w:outlineLvl w:val="1"/>
    </w:pPr>
    <w:rPr>
      <w:rFonts w:eastAsiaTheme="majorEastAsia" w:cstheme="majorBidi"/>
      <w:b/>
      <w:bCs/>
      <w:i/>
      <w:color w:val="4F81BD"/>
      <w:szCs w:val="26"/>
    </w:rPr>
  </w:style>
  <w:style w:type="paragraph" w:styleId="Heading3">
    <w:name w:val="heading 3"/>
    <w:basedOn w:val="Normal"/>
    <w:next w:val="Normal"/>
    <w:link w:val="Heading3Char"/>
    <w:uiPriority w:val="9"/>
    <w:unhideWhenUsed/>
    <w:qFormat/>
    <w:rsid w:val="00D85198"/>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semiHidden/>
    <w:unhideWhenUsed/>
    <w:qFormat/>
    <w:rsid w:val="00757FA6"/>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semiHidden/>
    <w:unhideWhenUsed/>
    <w:qFormat/>
    <w:rsid w:val="008B25CC"/>
    <w:pPr>
      <w:keepNext/>
      <w:keepLines/>
      <w:spacing w:before="200" w:after="0"/>
      <w:outlineLvl w:val="4"/>
    </w:pPr>
    <w:rPr>
      <w:rFonts w:asciiTheme="majorHAnsi" w:eastAsiaTheme="majorEastAsia" w:hAnsiTheme="majorHAnsi" w:cstheme="majorBidi"/>
      <w:color w:val="5755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8E9"/>
    <w:pPr>
      <w:tabs>
        <w:tab w:val="center" w:pos="4680"/>
        <w:tab w:val="right" w:pos="9360"/>
      </w:tabs>
      <w:spacing w:after="0"/>
    </w:pPr>
  </w:style>
  <w:style w:type="character" w:customStyle="1" w:styleId="HeaderChar">
    <w:name w:val="Header Char"/>
    <w:basedOn w:val="DefaultParagraphFont"/>
    <w:link w:val="Header"/>
    <w:uiPriority w:val="99"/>
    <w:rsid w:val="004008E9"/>
  </w:style>
  <w:style w:type="paragraph" w:styleId="Footer">
    <w:name w:val="footer"/>
    <w:basedOn w:val="Normal"/>
    <w:link w:val="FooterChar"/>
    <w:uiPriority w:val="99"/>
    <w:unhideWhenUsed/>
    <w:rsid w:val="004008E9"/>
    <w:pPr>
      <w:tabs>
        <w:tab w:val="center" w:pos="4680"/>
        <w:tab w:val="right" w:pos="9360"/>
      </w:tabs>
      <w:spacing w:after="0"/>
    </w:pPr>
  </w:style>
  <w:style w:type="character" w:customStyle="1" w:styleId="FooterChar">
    <w:name w:val="Footer Char"/>
    <w:basedOn w:val="DefaultParagraphFont"/>
    <w:link w:val="Footer"/>
    <w:uiPriority w:val="99"/>
    <w:rsid w:val="004008E9"/>
  </w:style>
  <w:style w:type="paragraph" w:styleId="Title">
    <w:name w:val="Title"/>
    <w:basedOn w:val="Normal"/>
    <w:next w:val="Normal"/>
    <w:link w:val="TitleChar"/>
    <w:uiPriority w:val="10"/>
    <w:qFormat/>
    <w:rsid w:val="000A031C"/>
    <w:pPr>
      <w:spacing w:after="0" w:line="461" w:lineRule="exact"/>
      <w:ind w:left="2668" w:right="-20"/>
    </w:pPr>
    <w:rPr>
      <w:noProof/>
      <w:color w:val="003142"/>
      <w:sz w:val="40"/>
    </w:rPr>
  </w:style>
  <w:style w:type="character" w:customStyle="1" w:styleId="TitleChar">
    <w:name w:val="Title Char"/>
    <w:basedOn w:val="DefaultParagraphFont"/>
    <w:link w:val="Title"/>
    <w:uiPriority w:val="10"/>
    <w:rsid w:val="000A031C"/>
    <w:rPr>
      <w:noProof/>
      <w:color w:val="003142"/>
      <w:sz w:val="40"/>
    </w:rPr>
  </w:style>
  <w:style w:type="character" w:customStyle="1" w:styleId="Heading1Char">
    <w:name w:val="Heading 1 Char"/>
    <w:basedOn w:val="DefaultParagraphFont"/>
    <w:link w:val="Heading1"/>
    <w:uiPriority w:val="9"/>
    <w:rsid w:val="00D32F65"/>
    <w:rPr>
      <w:rFonts w:ascii="Calibri" w:eastAsia="Calibri" w:hAnsi="Calibri" w:cs="Calibri"/>
      <w:b/>
      <w:bCs/>
      <w:color w:val="0AA3E7"/>
      <w:spacing w:val="-1"/>
      <w:sz w:val="24"/>
      <w:szCs w:val="24"/>
    </w:rPr>
  </w:style>
  <w:style w:type="paragraph" w:styleId="NoSpacing">
    <w:name w:val="No Spacing"/>
    <w:uiPriority w:val="1"/>
    <w:qFormat/>
    <w:rsid w:val="003A22DD"/>
    <w:pPr>
      <w:spacing w:after="0" w:line="240" w:lineRule="auto"/>
      <w:ind w:left="260"/>
    </w:pPr>
    <w:rPr>
      <w:spacing w:val="-1"/>
    </w:rPr>
  </w:style>
  <w:style w:type="paragraph" w:styleId="ListParagraph">
    <w:name w:val="List Paragraph"/>
    <w:basedOn w:val="Normal"/>
    <w:link w:val="ListParagraphChar"/>
    <w:qFormat/>
    <w:rsid w:val="00BD1206"/>
    <w:pPr>
      <w:ind w:left="720"/>
      <w:contextualSpacing/>
    </w:pPr>
  </w:style>
  <w:style w:type="paragraph" w:customStyle="1" w:styleId="QuickA">
    <w:name w:val="Quick A."/>
    <w:basedOn w:val="Normal"/>
    <w:rsid w:val="000B467F"/>
    <w:pPr>
      <w:numPr>
        <w:numId w:val="3"/>
      </w:numPr>
      <w:spacing w:after="0"/>
      <w:ind w:left="2160" w:hanging="720"/>
    </w:pPr>
    <w:rPr>
      <w:rFonts w:ascii="Times New Roman" w:eastAsia="Times New Roman" w:hAnsi="Times New Roman" w:cs="Times New Roman"/>
      <w:snapToGrid w:val="0"/>
      <w:spacing w:val="0"/>
      <w:szCs w:val="20"/>
    </w:rPr>
  </w:style>
  <w:style w:type="paragraph" w:customStyle="1" w:styleId="Quick1">
    <w:name w:val="Quick 1."/>
    <w:basedOn w:val="Normal"/>
    <w:rsid w:val="00D22F2E"/>
    <w:pPr>
      <w:numPr>
        <w:numId w:val="4"/>
      </w:numPr>
      <w:spacing w:after="0"/>
      <w:ind w:left="720" w:hanging="720"/>
    </w:pPr>
    <w:rPr>
      <w:rFonts w:ascii="Times New Roman" w:eastAsia="Times New Roman" w:hAnsi="Times New Roman" w:cs="Times New Roman"/>
      <w:snapToGrid w:val="0"/>
      <w:spacing w:val="0"/>
      <w:szCs w:val="20"/>
    </w:rPr>
  </w:style>
  <w:style w:type="paragraph" w:customStyle="1" w:styleId="Quicka0">
    <w:name w:val="Quick a."/>
    <w:basedOn w:val="Normal"/>
    <w:rsid w:val="00065CF1"/>
    <w:pPr>
      <w:spacing w:after="0"/>
    </w:pPr>
    <w:rPr>
      <w:rFonts w:ascii="Times New Roman" w:eastAsia="Times New Roman" w:hAnsi="Times New Roman" w:cs="Times New Roman"/>
      <w:snapToGrid w:val="0"/>
      <w:spacing w:val="0"/>
      <w:szCs w:val="20"/>
    </w:rPr>
  </w:style>
  <w:style w:type="character" w:customStyle="1" w:styleId="Heading2Char">
    <w:name w:val="Heading 2 Char"/>
    <w:basedOn w:val="DefaultParagraphFont"/>
    <w:link w:val="Heading2"/>
    <w:uiPriority w:val="9"/>
    <w:rsid w:val="00170D36"/>
    <w:rPr>
      <w:rFonts w:eastAsiaTheme="majorEastAsia" w:cstheme="majorBidi"/>
      <w:b/>
      <w:bCs/>
      <w:i/>
      <w:color w:val="4F81BD"/>
      <w:spacing w:val="-1"/>
      <w:szCs w:val="26"/>
    </w:rPr>
  </w:style>
  <w:style w:type="paragraph" w:styleId="BodyTextIndent">
    <w:name w:val="Body Text Indent"/>
    <w:basedOn w:val="Normal"/>
    <w:link w:val="BodyTextIndentChar"/>
    <w:rsid w:val="00CD2A81"/>
    <w:pPr>
      <w:spacing w:after="39"/>
      <w:ind w:left="360"/>
    </w:pPr>
    <w:rPr>
      <w:rFonts w:ascii="Times New Roman" w:eastAsia="Times New Roman" w:hAnsi="Times New Roman" w:cs="Times New Roman"/>
      <w:snapToGrid w:val="0"/>
      <w:spacing w:val="0"/>
      <w:szCs w:val="20"/>
    </w:rPr>
  </w:style>
  <w:style w:type="character" w:customStyle="1" w:styleId="BodyTextIndentChar">
    <w:name w:val="Body Text Indent Char"/>
    <w:basedOn w:val="DefaultParagraphFont"/>
    <w:link w:val="BodyTextIndent"/>
    <w:rsid w:val="00CD2A81"/>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uiPriority w:val="9"/>
    <w:semiHidden/>
    <w:rsid w:val="00757FA6"/>
    <w:rPr>
      <w:rFonts w:asciiTheme="majorHAnsi" w:eastAsiaTheme="majorEastAsia" w:hAnsiTheme="majorHAnsi" w:cstheme="majorBidi"/>
      <w:b/>
      <w:bCs/>
      <w:i/>
      <w:iCs/>
      <w:color w:val="A9A57C" w:themeColor="accent1"/>
      <w:spacing w:val="-1"/>
    </w:rPr>
  </w:style>
  <w:style w:type="character" w:styleId="Hyperlink">
    <w:name w:val="Hyperlink"/>
    <w:basedOn w:val="DefaultParagraphFont"/>
    <w:uiPriority w:val="99"/>
    <w:unhideWhenUsed/>
    <w:rsid w:val="00BB6411"/>
    <w:rPr>
      <w:color w:val="D25814" w:themeColor="hyperlink"/>
      <w:u w:val="single"/>
    </w:rPr>
  </w:style>
  <w:style w:type="paragraph" w:styleId="BodyText2">
    <w:name w:val="Body Text 2"/>
    <w:basedOn w:val="Normal"/>
    <w:link w:val="BodyText2Char"/>
    <w:uiPriority w:val="99"/>
    <w:semiHidden/>
    <w:unhideWhenUsed/>
    <w:rsid w:val="00DE7644"/>
    <w:pPr>
      <w:spacing w:after="120" w:line="480" w:lineRule="auto"/>
    </w:pPr>
  </w:style>
  <w:style w:type="character" w:customStyle="1" w:styleId="BodyText2Char">
    <w:name w:val="Body Text 2 Char"/>
    <w:basedOn w:val="DefaultParagraphFont"/>
    <w:link w:val="BodyText2"/>
    <w:uiPriority w:val="99"/>
    <w:semiHidden/>
    <w:rsid w:val="00DE7644"/>
    <w:rPr>
      <w:spacing w:val="-1"/>
    </w:rPr>
  </w:style>
  <w:style w:type="character" w:customStyle="1" w:styleId="Heading3Char">
    <w:name w:val="Heading 3 Char"/>
    <w:basedOn w:val="DefaultParagraphFont"/>
    <w:link w:val="Heading3"/>
    <w:uiPriority w:val="9"/>
    <w:rsid w:val="00D85198"/>
    <w:rPr>
      <w:rFonts w:asciiTheme="majorHAnsi" w:eastAsiaTheme="majorEastAsia" w:hAnsiTheme="majorHAnsi" w:cstheme="majorBidi"/>
      <w:b/>
      <w:bCs/>
      <w:color w:val="A9A57C" w:themeColor="accent1"/>
      <w:spacing w:val="-1"/>
    </w:rPr>
  </w:style>
  <w:style w:type="paragraph" w:styleId="BodyText3">
    <w:name w:val="Body Text 3"/>
    <w:basedOn w:val="Normal"/>
    <w:link w:val="BodyText3Char"/>
    <w:uiPriority w:val="99"/>
    <w:semiHidden/>
    <w:unhideWhenUsed/>
    <w:rsid w:val="00754977"/>
    <w:pPr>
      <w:spacing w:after="120"/>
    </w:pPr>
    <w:rPr>
      <w:sz w:val="16"/>
      <w:szCs w:val="16"/>
    </w:rPr>
  </w:style>
  <w:style w:type="character" w:customStyle="1" w:styleId="BodyText3Char">
    <w:name w:val="Body Text 3 Char"/>
    <w:basedOn w:val="DefaultParagraphFont"/>
    <w:link w:val="BodyText3"/>
    <w:uiPriority w:val="99"/>
    <w:semiHidden/>
    <w:rsid w:val="00754977"/>
    <w:rPr>
      <w:spacing w:val="-1"/>
      <w:sz w:val="16"/>
      <w:szCs w:val="16"/>
    </w:rPr>
  </w:style>
  <w:style w:type="character" w:customStyle="1" w:styleId="Heading5Char">
    <w:name w:val="Heading 5 Char"/>
    <w:basedOn w:val="DefaultParagraphFont"/>
    <w:link w:val="Heading5"/>
    <w:uiPriority w:val="9"/>
    <w:semiHidden/>
    <w:rsid w:val="008B25CC"/>
    <w:rPr>
      <w:rFonts w:asciiTheme="majorHAnsi" w:eastAsiaTheme="majorEastAsia" w:hAnsiTheme="majorHAnsi" w:cstheme="majorBidi"/>
      <w:color w:val="575539" w:themeColor="accent1" w:themeShade="7F"/>
      <w:spacing w:val="-1"/>
    </w:rPr>
  </w:style>
  <w:style w:type="paragraph" w:styleId="BalloonText">
    <w:name w:val="Balloon Text"/>
    <w:basedOn w:val="Normal"/>
    <w:link w:val="BalloonTextChar"/>
    <w:uiPriority w:val="99"/>
    <w:semiHidden/>
    <w:unhideWhenUsed/>
    <w:rsid w:val="00BE33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DD"/>
    <w:rPr>
      <w:rFonts w:ascii="Tahoma" w:hAnsi="Tahoma" w:cs="Tahoma"/>
      <w:spacing w:val="-1"/>
      <w:sz w:val="16"/>
      <w:szCs w:val="16"/>
    </w:rPr>
  </w:style>
  <w:style w:type="character" w:styleId="CommentReference">
    <w:name w:val="annotation reference"/>
    <w:basedOn w:val="DefaultParagraphFont"/>
    <w:uiPriority w:val="99"/>
    <w:semiHidden/>
    <w:unhideWhenUsed/>
    <w:rsid w:val="0053002B"/>
    <w:rPr>
      <w:sz w:val="16"/>
      <w:szCs w:val="16"/>
    </w:rPr>
  </w:style>
  <w:style w:type="paragraph" w:styleId="CommentText">
    <w:name w:val="annotation text"/>
    <w:basedOn w:val="Normal"/>
    <w:link w:val="CommentTextChar"/>
    <w:uiPriority w:val="99"/>
    <w:semiHidden/>
    <w:unhideWhenUsed/>
    <w:rsid w:val="0053002B"/>
    <w:rPr>
      <w:sz w:val="20"/>
      <w:szCs w:val="20"/>
    </w:rPr>
  </w:style>
  <w:style w:type="character" w:customStyle="1" w:styleId="CommentTextChar">
    <w:name w:val="Comment Text Char"/>
    <w:basedOn w:val="DefaultParagraphFont"/>
    <w:link w:val="CommentText"/>
    <w:uiPriority w:val="99"/>
    <w:semiHidden/>
    <w:rsid w:val="0053002B"/>
    <w:rPr>
      <w:spacing w:val="-1"/>
      <w:sz w:val="20"/>
      <w:szCs w:val="20"/>
    </w:rPr>
  </w:style>
  <w:style w:type="paragraph" w:styleId="CommentSubject">
    <w:name w:val="annotation subject"/>
    <w:basedOn w:val="CommentText"/>
    <w:next w:val="CommentText"/>
    <w:link w:val="CommentSubjectChar"/>
    <w:uiPriority w:val="99"/>
    <w:semiHidden/>
    <w:unhideWhenUsed/>
    <w:rsid w:val="0053002B"/>
    <w:rPr>
      <w:b/>
      <w:bCs/>
    </w:rPr>
  </w:style>
  <w:style w:type="character" w:customStyle="1" w:styleId="CommentSubjectChar">
    <w:name w:val="Comment Subject Char"/>
    <w:basedOn w:val="CommentTextChar"/>
    <w:link w:val="CommentSubject"/>
    <w:uiPriority w:val="99"/>
    <w:semiHidden/>
    <w:rsid w:val="0053002B"/>
    <w:rPr>
      <w:b/>
      <w:bCs/>
      <w:spacing w:val="-1"/>
      <w:sz w:val="20"/>
      <w:szCs w:val="20"/>
    </w:rPr>
  </w:style>
  <w:style w:type="paragraph" w:styleId="Subtitle">
    <w:name w:val="Subtitle"/>
    <w:basedOn w:val="Normal"/>
    <w:next w:val="Normal"/>
    <w:link w:val="SubtitleChar"/>
    <w:uiPriority w:val="11"/>
    <w:qFormat/>
    <w:rsid w:val="00553D87"/>
    <w:pPr>
      <w:numPr>
        <w:ilvl w:val="1"/>
      </w:numPr>
      <w:ind w:left="260"/>
    </w:pPr>
    <w:rPr>
      <w:rFonts w:asciiTheme="majorHAnsi" w:eastAsiaTheme="majorEastAsia" w:hAnsiTheme="majorHAnsi" w:cstheme="majorBidi"/>
      <w:i/>
      <w:iCs/>
      <w:color w:val="A9A57C" w:themeColor="accent1"/>
      <w:spacing w:val="15"/>
      <w:szCs w:val="24"/>
    </w:rPr>
  </w:style>
  <w:style w:type="character" w:customStyle="1" w:styleId="SubtitleChar">
    <w:name w:val="Subtitle Char"/>
    <w:basedOn w:val="DefaultParagraphFont"/>
    <w:link w:val="Subtitle"/>
    <w:uiPriority w:val="11"/>
    <w:rsid w:val="00553D87"/>
    <w:rPr>
      <w:rFonts w:asciiTheme="majorHAnsi" w:eastAsiaTheme="majorEastAsia" w:hAnsiTheme="majorHAnsi" w:cstheme="majorBidi"/>
      <w:i/>
      <w:iCs/>
      <w:color w:val="A9A57C" w:themeColor="accent1"/>
      <w:spacing w:val="15"/>
      <w:sz w:val="24"/>
      <w:szCs w:val="24"/>
    </w:rPr>
  </w:style>
  <w:style w:type="character" w:styleId="SubtleEmphasis">
    <w:name w:val="Subtle Emphasis"/>
    <w:basedOn w:val="DefaultParagraphFont"/>
    <w:uiPriority w:val="19"/>
    <w:qFormat/>
    <w:rsid w:val="00553D87"/>
    <w:rPr>
      <w:i/>
      <w:iCs/>
      <w:color w:val="A89D7F" w:themeColor="text1" w:themeTint="7F"/>
    </w:rPr>
  </w:style>
  <w:style w:type="character" w:styleId="Emphasis">
    <w:name w:val="Emphasis"/>
    <w:basedOn w:val="DefaultParagraphFont"/>
    <w:uiPriority w:val="20"/>
    <w:qFormat/>
    <w:rsid w:val="00553D87"/>
    <w:rPr>
      <w:i/>
      <w:iCs/>
    </w:rPr>
  </w:style>
  <w:style w:type="character" w:styleId="IntenseEmphasis">
    <w:name w:val="Intense Emphasis"/>
    <w:basedOn w:val="DefaultParagraphFont"/>
    <w:uiPriority w:val="21"/>
    <w:qFormat/>
    <w:rsid w:val="00553D87"/>
    <w:rPr>
      <w:b/>
      <w:bCs/>
      <w:i/>
      <w:iCs/>
      <w:color w:val="A9A57C" w:themeColor="accent1"/>
    </w:rPr>
  </w:style>
  <w:style w:type="character" w:styleId="FollowedHyperlink">
    <w:name w:val="FollowedHyperlink"/>
    <w:basedOn w:val="DefaultParagraphFont"/>
    <w:uiPriority w:val="99"/>
    <w:semiHidden/>
    <w:unhideWhenUsed/>
    <w:rsid w:val="00553D87"/>
    <w:rPr>
      <w:color w:val="849A0A" w:themeColor="followedHyperlink"/>
      <w:u w:val="single"/>
    </w:rPr>
  </w:style>
  <w:style w:type="paragraph" w:customStyle="1" w:styleId="Default">
    <w:name w:val="Default"/>
    <w:rsid w:val="001A4CBA"/>
    <w:pPr>
      <w:autoSpaceDE w:val="0"/>
      <w:autoSpaceDN w:val="0"/>
      <w:adjustRightInd w:val="0"/>
      <w:spacing w:after="0" w:line="240" w:lineRule="auto"/>
    </w:pPr>
    <w:rPr>
      <w:rFonts w:ascii="Neutraface 2 Text Bold" w:hAnsi="Neutraface 2 Text Bold" w:cs="Neutraface 2 Text Bold"/>
      <w:color w:val="000000"/>
      <w:sz w:val="24"/>
      <w:szCs w:val="24"/>
    </w:rPr>
  </w:style>
  <w:style w:type="paragraph" w:customStyle="1" w:styleId="Pa29">
    <w:name w:val="Pa29"/>
    <w:basedOn w:val="Default"/>
    <w:next w:val="Default"/>
    <w:uiPriority w:val="99"/>
    <w:rsid w:val="001A4CBA"/>
    <w:pPr>
      <w:spacing w:line="191" w:lineRule="atLeast"/>
    </w:pPr>
    <w:rPr>
      <w:rFonts w:ascii="Neutraface 2 Text Book" w:hAnsi="Neutraface 2 Text Book" w:cs="Times New Roman"/>
      <w:color w:val="auto"/>
    </w:rPr>
  </w:style>
  <w:style w:type="paragraph" w:customStyle="1" w:styleId="Pa50">
    <w:name w:val="Pa50"/>
    <w:basedOn w:val="Normal"/>
    <w:next w:val="Normal"/>
    <w:uiPriority w:val="99"/>
    <w:rsid w:val="002B17DC"/>
    <w:pPr>
      <w:autoSpaceDE w:val="0"/>
      <w:autoSpaceDN w:val="0"/>
      <w:adjustRightInd w:val="0"/>
      <w:spacing w:after="0" w:line="211" w:lineRule="atLeast"/>
    </w:pPr>
    <w:rPr>
      <w:rFonts w:ascii="Times LT Std" w:eastAsiaTheme="minorEastAsia" w:hAnsi="Times LT Std" w:cs="Times New Roman"/>
      <w:spacing w:val="0"/>
      <w:szCs w:val="24"/>
    </w:rPr>
  </w:style>
  <w:style w:type="paragraph" w:customStyle="1" w:styleId="Pa20">
    <w:name w:val="Pa20"/>
    <w:basedOn w:val="Normal"/>
    <w:next w:val="Normal"/>
    <w:uiPriority w:val="99"/>
    <w:rsid w:val="002B17DC"/>
    <w:pPr>
      <w:autoSpaceDE w:val="0"/>
      <w:autoSpaceDN w:val="0"/>
      <w:adjustRightInd w:val="0"/>
      <w:spacing w:after="0" w:line="211" w:lineRule="atLeast"/>
    </w:pPr>
    <w:rPr>
      <w:rFonts w:ascii="Times LT Std" w:eastAsiaTheme="minorEastAsia" w:hAnsi="Times LT Std" w:cs="Times New Roman"/>
      <w:spacing w:val="0"/>
      <w:szCs w:val="24"/>
    </w:rPr>
  </w:style>
  <w:style w:type="paragraph" w:customStyle="1" w:styleId="Pa68">
    <w:name w:val="Pa68"/>
    <w:basedOn w:val="Default"/>
    <w:next w:val="Default"/>
    <w:uiPriority w:val="99"/>
    <w:rsid w:val="003C66F7"/>
    <w:pPr>
      <w:spacing w:line="200" w:lineRule="atLeast"/>
    </w:pPr>
    <w:rPr>
      <w:rFonts w:ascii="Neutraface 2 Text Book" w:hAnsi="Neutraface 2 Text Book" w:cs="Times New Roman"/>
      <w:color w:val="auto"/>
    </w:rPr>
  </w:style>
  <w:style w:type="paragraph" w:styleId="ListNumber">
    <w:name w:val="List Number"/>
    <w:rsid w:val="00531057"/>
    <w:pPr>
      <w:widowControl/>
      <w:spacing w:after="120" w:line="240" w:lineRule="auto"/>
      <w:ind w:left="576" w:hanging="576"/>
      <w:outlineLvl w:val="0"/>
    </w:pPr>
    <w:rPr>
      <w:rFonts w:ascii="Times New Roman" w:eastAsia="Times New Roman" w:hAnsi="Times New Roman" w:cs="Times New Roman"/>
      <w:szCs w:val="20"/>
    </w:rPr>
  </w:style>
  <w:style w:type="paragraph" w:styleId="Revision">
    <w:name w:val="Revision"/>
    <w:hidden/>
    <w:uiPriority w:val="99"/>
    <w:semiHidden/>
    <w:rsid w:val="00DE780A"/>
    <w:pPr>
      <w:widowControl/>
      <w:spacing w:after="0" w:line="240" w:lineRule="auto"/>
    </w:pPr>
    <w:rPr>
      <w:spacing w:val="-1"/>
    </w:rPr>
  </w:style>
  <w:style w:type="paragraph" w:styleId="BodyText">
    <w:name w:val="Body Text"/>
    <w:basedOn w:val="Normal"/>
    <w:link w:val="BodyTextChar"/>
    <w:uiPriority w:val="99"/>
    <w:semiHidden/>
    <w:unhideWhenUsed/>
    <w:rsid w:val="00CA378B"/>
    <w:pPr>
      <w:spacing w:after="120"/>
    </w:pPr>
  </w:style>
  <w:style w:type="character" w:customStyle="1" w:styleId="BodyTextChar">
    <w:name w:val="Body Text Char"/>
    <w:basedOn w:val="DefaultParagraphFont"/>
    <w:link w:val="BodyText"/>
    <w:uiPriority w:val="99"/>
    <w:semiHidden/>
    <w:rsid w:val="00CA378B"/>
    <w:rPr>
      <w:spacing w:val="-1"/>
    </w:rPr>
  </w:style>
  <w:style w:type="paragraph" w:customStyle="1" w:styleId="bchpqln">
    <w:name w:val="bchpq_ln"/>
    <w:basedOn w:val="Normal"/>
    <w:rsid w:val="00A27C6A"/>
    <w:pPr>
      <w:tabs>
        <w:tab w:val="right" w:pos="260"/>
        <w:tab w:val="left" w:pos="480"/>
      </w:tabs>
      <w:autoSpaceDE w:val="0"/>
      <w:autoSpaceDN w:val="0"/>
      <w:adjustRightInd w:val="0"/>
      <w:spacing w:after="120" w:line="220" w:lineRule="atLeast"/>
      <w:ind w:left="480" w:hanging="240"/>
      <w:textAlignment w:val="center"/>
    </w:pPr>
    <w:rPr>
      <w:rFonts w:ascii="Univers-Condensed" w:eastAsia="Times New Roman" w:hAnsi="Univers-Condensed" w:cs="Times New Roman"/>
      <w:noProof/>
      <w:color w:val="000000"/>
      <w:spacing w:val="0"/>
      <w:sz w:val="19"/>
      <w:szCs w:val="19"/>
    </w:rPr>
  </w:style>
  <w:style w:type="paragraph" w:customStyle="1" w:styleId="Outline3">
    <w:name w:val="Outline 3"/>
    <w:basedOn w:val="Normal"/>
    <w:rsid w:val="00A27C6A"/>
    <w:pPr>
      <w:widowControl/>
      <w:tabs>
        <w:tab w:val="left" w:pos="720"/>
        <w:tab w:val="left" w:pos="1080"/>
        <w:tab w:val="left" w:pos="1440"/>
        <w:tab w:val="left" w:pos="1800"/>
        <w:tab w:val="left" w:pos="2160"/>
        <w:tab w:val="left" w:pos="2520"/>
        <w:tab w:val="left" w:pos="2880"/>
        <w:tab w:val="left" w:pos="3240"/>
      </w:tabs>
      <w:spacing w:after="0"/>
      <w:ind w:left="1440" w:hanging="360"/>
      <w:outlineLvl w:val="2"/>
    </w:pPr>
    <w:rPr>
      <w:rFonts w:ascii="Times New Roman" w:eastAsia="Times New Roman" w:hAnsi="Times New Roman" w:cs="Times New Roman"/>
      <w:noProof/>
      <w:spacing w:val="0"/>
      <w:szCs w:val="20"/>
    </w:rPr>
  </w:style>
  <w:style w:type="paragraph" w:customStyle="1" w:styleId="Outline4">
    <w:name w:val="Outline 4"/>
    <w:basedOn w:val="Normal"/>
    <w:link w:val="Outline4Char"/>
    <w:rsid w:val="00A27C6A"/>
    <w:pPr>
      <w:widowControl/>
      <w:tabs>
        <w:tab w:val="left" w:pos="720"/>
        <w:tab w:val="left" w:pos="1080"/>
        <w:tab w:val="left" w:pos="1440"/>
        <w:tab w:val="left" w:pos="1800"/>
        <w:tab w:val="left" w:pos="2160"/>
        <w:tab w:val="left" w:pos="2520"/>
        <w:tab w:val="left" w:pos="2880"/>
        <w:tab w:val="left" w:pos="3240"/>
        <w:tab w:val="left" w:pos="3600"/>
      </w:tabs>
      <w:spacing w:after="0"/>
      <w:ind w:left="1800" w:hanging="360"/>
      <w:outlineLvl w:val="3"/>
    </w:pPr>
    <w:rPr>
      <w:rFonts w:ascii="Times New Roman" w:eastAsia="Times New Roman" w:hAnsi="Times New Roman" w:cs="Times New Roman"/>
      <w:noProof/>
      <w:spacing w:val="0"/>
      <w:szCs w:val="20"/>
    </w:rPr>
  </w:style>
  <w:style w:type="paragraph" w:customStyle="1" w:styleId="bodytextarial11">
    <w:name w:val="body text arial 11"/>
    <w:basedOn w:val="Normal"/>
    <w:next w:val="Normal"/>
    <w:rsid w:val="00A27C6A"/>
    <w:pPr>
      <w:widowControl/>
      <w:spacing w:after="0"/>
    </w:pPr>
    <w:rPr>
      <w:rFonts w:ascii="Arial" w:eastAsia="Times New Roman" w:hAnsi="Arial" w:cs="Times New Roman"/>
      <w:noProof/>
      <w:spacing w:val="0"/>
      <w:szCs w:val="20"/>
    </w:rPr>
  </w:style>
  <w:style w:type="paragraph" w:customStyle="1" w:styleId="bchpqlnlast">
    <w:name w:val="bchpq_ln.last"/>
    <w:basedOn w:val="Normal"/>
    <w:rsid w:val="00E634AB"/>
    <w:pPr>
      <w:tabs>
        <w:tab w:val="right" w:pos="260"/>
        <w:tab w:val="left" w:pos="480"/>
      </w:tabs>
      <w:autoSpaceDE w:val="0"/>
      <w:autoSpaceDN w:val="0"/>
      <w:adjustRightInd w:val="0"/>
      <w:spacing w:after="120" w:line="220" w:lineRule="atLeast"/>
      <w:ind w:left="480" w:hanging="240"/>
      <w:textAlignment w:val="center"/>
    </w:pPr>
    <w:rPr>
      <w:rFonts w:ascii="Univers-Condensed" w:eastAsia="Times New Roman" w:hAnsi="Univers-Condensed" w:cs="Times New Roman"/>
      <w:noProof/>
      <w:color w:val="000000"/>
      <w:spacing w:val="0"/>
      <w:sz w:val="19"/>
      <w:szCs w:val="19"/>
    </w:rPr>
  </w:style>
  <w:style w:type="paragraph" w:customStyle="1" w:styleId="subheadlevel3">
    <w:name w:val="subheadlevel3"/>
    <w:basedOn w:val="ListParagraph"/>
    <w:link w:val="subheadlevel3Char"/>
    <w:autoRedefine/>
    <w:qFormat/>
    <w:rsid w:val="003364C6"/>
    <w:pPr>
      <w:widowControl/>
      <w:numPr>
        <w:numId w:val="11"/>
      </w:numPr>
      <w:spacing w:before="0" w:after="120"/>
      <w:ind w:right="135"/>
      <w:contextualSpacing w:val="0"/>
      <w:jc w:val="left"/>
    </w:pPr>
    <w:rPr>
      <w:color w:val="auto"/>
    </w:rPr>
  </w:style>
  <w:style w:type="paragraph" w:customStyle="1" w:styleId="subheadlevel2">
    <w:name w:val="subheadlevel2"/>
    <w:basedOn w:val="ListParagraph"/>
    <w:link w:val="subheadlevel2Char"/>
    <w:autoRedefine/>
    <w:qFormat/>
    <w:rsid w:val="003364C6"/>
    <w:pPr>
      <w:widowControl/>
      <w:numPr>
        <w:numId w:val="55"/>
      </w:numPr>
      <w:tabs>
        <w:tab w:val="left" w:pos="810"/>
      </w:tabs>
      <w:spacing w:before="0" w:after="120"/>
      <w:ind w:right="130"/>
      <w:contextualSpacing w:val="0"/>
      <w:jc w:val="left"/>
    </w:pPr>
    <w:rPr>
      <w:snapToGrid w:val="0"/>
      <w:color w:val="auto"/>
    </w:rPr>
  </w:style>
  <w:style w:type="character" w:customStyle="1" w:styleId="ListParagraphChar">
    <w:name w:val="List Paragraph Char"/>
    <w:basedOn w:val="DefaultParagraphFont"/>
    <w:link w:val="ListParagraph"/>
    <w:rsid w:val="000B5556"/>
    <w:rPr>
      <w:spacing w:val="-1"/>
    </w:rPr>
  </w:style>
  <w:style w:type="character" w:customStyle="1" w:styleId="subheadlevel3Char">
    <w:name w:val="subheadlevel3 Char"/>
    <w:basedOn w:val="ListParagraphChar"/>
    <w:link w:val="subheadlevel3"/>
    <w:rsid w:val="003364C6"/>
    <w:rPr>
      <w:spacing w:val="-1"/>
      <w:sz w:val="24"/>
    </w:rPr>
  </w:style>
  <w:style w:type="paragraph" w:customStyle="1" w:styleId="subheadlevel1">
    <w:name w:val="subheadlevel1"/>
    <w:basedOn w:val="Heading1"/>
    <w:link w:val="subheadlevel1Char"/>
    <w:autoRedefine/>
    <w:qFormat/>
    <w:rsid w:val="00021311"/>
    <w:pPr>
      <w:widowControl/>
      <w:numPr>
        <w:ilvl w:val="1"/>
        <w:numId w:val="8"/>
      </w:numPr>
      <w:spacing w:before="0" w:after="120"/>
      <w:ind w:left="360" w:right="130" w:hanging="180"/>
      <w:jc w:val="left"/>
    </w:pPr>
    <w:rPr>
      <w:rFonts w:asciiTheme="minorHAnsi" w:hAnsiTheme="minorHAnsi"/>
      <w:b w:val="0"/>
      <w:color w:val="auto"/>
    </w:rPr>
  </w:style>
  <w:style w:type="character" w:customStyle="1" w:styleId="subheadlevel2Char">
    <w:name w:val="subheadlevel2 Char"/>
    <w:basedOn w:val="ListParagraphChar"/>
    <w:link w:val="subheadlevel2"/>
    <w:rsid w:val="003364C6"/>
    <w:rPr>
      <w:snapToGrid w:val="0"/>
      <w:spacing w:val="-1"/>
      <w:sz w:val="24"/>
    </w:rPr>
  </w:style>
  <w:style w:type="paragraph" w:customStyle="1" w:styleId="subheadlevel4">
    <w:name w:val="subheadlevel4"/>
    <w:basedOn w:val="ListParagraph"/>
    <w:link w:val="subheadlevel4Char"/>
    <w:autoRedefine/>
    <w:qFormat/>
    <w:rsid w:val="00A30062"/>
    <w:pPr>
      <w:numPr>
        <w:ilvl w:val="1"/>
        <w:numId w:val="26"/>
      </w:numPr>
      <w:spacing w:after="80"/>
      <w:ind w:right="180"/>
    </w:pPr>
  </w:style>
  <w:style w:type="character" w:customStyle="1" w:styleId="subheadlevel1Char">
    <w:name w:val="subheadlevel1 Char"/>
    <w:basedOn w:val="Heading1Char"/>
    <w:link w:val="subheadlevel1"/>
    <w:rsid w:val="00021311"/>
    <w:rPr>
      <w:rFonts w:ascii="Calibri" w:eastAsia="Calibri" w:hAnsi="Calibri" w:cs="Calibri"/>
      <w:b w:val="0"/>
      <w:bCs/>
      <w:color w:val="0AA3E7"/>
      <w:spacing w:val="-1"/>
      <w:sz w:val="24"/>
      <w:szCs w:val="24"/>
    </w:rPr>
  </w:style>
  <w:style w:type="paragraph" w:customStyle="1" w:styleId="sub1">
    <w:name w:val="sub1"/>
    <w:basedOn w:val="Outline4"/>
    <w:link w:val="sub1Char"/>
    <w:qFormat/>
    <w:rsid w:val="00270E82"/>
    <w:pPr>
      <w:numPr>
        <w:ilvl w:val="1"/>
        <w:numId w:val="12"/>
      </w:numPr>
      <w:tabs>
        <w:tab w:val="clear" w:pos="720"/>
        <w:tab w:val="clear" w:pos="1080"/>
        <w:tab w:val="clear" w:pos="1440"/>
        <w:tab w:val="clear" w:pos="1800"/>
        <w:tab w:val="clear" w:pos="2160"/>
        <w:tab w:val="clear" w:pos="2520"/>
        <w:tab w:val="clear" w:pos="2880"/>
        <w:tab w:val="clear" w:pos="3240"/>
        <w:tab w:val="clear" w:pos="3600"/>
      </w:tabs>
      <w:spacing w:beforeLines="120" w:before="288" w:afterLines="120" w:after="288"/>
      <w:ind w:left="1080"/>
    </w:pPr>
    <w:rPr>
      <w:rFonts w:asciiTheme="minorHAnsi" w:hAnsiTheme="minorHAnsi"/>
      <w:color w:val="000000"/>
      <w:szCs w:val="22"/>
    </w:rPr>
  </w:style>
  <w:style w:type="character" w:customStyle="1" w:styleId="subheadlevel4Char">
    <w:name w:val="subheadlevel4 Char"/>
    <w:basedOn w:val="ListParagraphChar"/>
    <w:link w:val="subheadlevel4"/>
    <w:rsid w:val="00A30062"/>
    <w:rPr>
      <w:spacing w:val="-1"/>
    </w:rPr>
  </w:style>
  <w:style w:type="paragraph" w:customStyle="1" w:styleId="box1">
    <w:name w:val="box1"/>
    <w:basedOn w:val="Normal"/>
    <w:link w:val="box1Char"/>
    <w:autoRedefine/>
    <w:qFormat/>
    <w:rsid w:val="00A903F5"/>
    <w:pPr>
      <w:spacing w:after="0"/>
      <w:ind w:left="-115" w:right="-72"/>
      <w:jc w:val="center"/>
    </w:pPr>
    <w:rPr>
      <w:b/>
      <w:color w:val="FFFFFF" w:themeColor="background1"/>
      <w:sz w:val="14"/>
      <w:szCs w:val="24"/>
      <w:lang w:val="es-ES"/>
    </w:rPr>
  </w:style>
  <w:style w:type="character" w:customStyle="1" w:styleId="Outline4Char">
    <w:name w:val="Outline 4 Char"/>
    <w:basedOn w:val="DefaultParagraphFont"/>
    <w:link w:val="Outline4"/>
    <w:rsid w:val="00270E82"/>
    <w:rPr>
      <w:rFonts w:ascii="Times New Roman" w:eastAsia="Times New Roman" w:hAnsi="Times New Roman" w:cs="Times New Roman"/>
      <w:noProof/>
      <w:szCs w:val="20"/>
    </w:rPr>
  </w:style>
  <w:style w:type="character" w:customStyle="1" w:styleId="sub1Char">
    <w:name w:val="sub1 Char"/>
    <w:basedOn w:val="Outline4Char"/>
    <w:link w:val="sub1"/>
    <w:rsid w:val="00270E82"/>
    <w:rPr>
      <w:rFonts w:ascii="Times New Roman" w:eastAsia="Times New Roman" w:hAnsi="Times New Roman" w:cs="Times New Roman"/>
      <w:noProof/>
      <w:color w:val="000000"/>
      <w:szCs w:val="20"/>
    </w:rPr>
  </w:style>
  <w:style w:type="character" w:customStyle="1" w:styleId="box1Char">
    <w:name w:val="box1 Char"/>
    <w:basedOn w:val="DefaultParagraphFont"/>
    <w:link w:val="box1"/>
    <w:rsid w:val="00A903F5"/>
    <w:rPr>
      <w:b/>
      <w:color w:val="FFFFFF" w:themeColor="background1"/>
      <w:spacing w:val="-1"/>
      <w:sz w:val="14"/>
      <w:szCs w:val="24"/>
      <w:lang w:val="es-ES"/>
    </w:rPr>
  </w:style>
  <w:style w:type="paragraph" w:customStyle="1" w:styleId="A-heading">
    <w:name w:val="A-heading"/>
    <w:basedOn w:val="Normal"/>
    <w:link w:val="A-headingChar"/>
    <w:qFormat/>
    <w:rsid w:val="00B9752E"/>
    <w:pPr>
      <w:keepNext/>
      <w:keepLines/>
      <w:widowControl/>
      <w:spacing w:before="0" w:after="120"/>
      <w:ind w:right="-14"/>
      <w:outlineLvl w:val="0"/>
    </w:pPr>
    <w:rPr>
      <w:rFonts w:ascii="Calibri" w:eastAsia="Calibri" w:hAnsi="Calibri" w:cs="Calibri"/>
      <w:b/>
      <w:bCs/>
      <w:caps/>
      <w:snapToGrid w:val="0"/>
      <w:color w:val="8C863E"/>
      <w:spacing w:val="0"/>
      <w:sz w:val="28"/>
      <w:szCs w:val="28"/>
      <w:lang w:eastAsia="ko-KR"/>
    </w:rPr>
  </w:style>
  <w:style w:type="character" w:customStyle="1" w:styleId="A-headingChar">
    <w:name w:val="A-heading Char"/>
    <w:basedOn w:val="Heading1Char"/>
    <w:link w:val="A-heading"/>
    <w:rsid w:val="00B9752E"/>
    <w:rPr>
      <w:rFonts w:ascii="Calibri" w:eastAsia="Calibri" w:hAnsi="Calibri" w:cs="Calibri"/>
      <w:b/>
      <w:bCs/>
      <w:caps/>
      <w:snapToGrid w:val="0"/>
      <w:color w:val="8C863E"/>
      <w:spacing w:val="-1"/>
      <w:sz w:val="28"/>
      <w:szCs w:val="28"/>
      <w:lang w:eastAsia="ko-KR"/>
    </w:rPr>
  </w:style>
  <w:style w:type="paragraph" w:customStyle="1" w:styleId="B-heading">
    <w:name w:val="B-heading"/>
    <w:basedOn w:val="Normal"/>
    <w:link w:val="B-headingChar"/>
    <w:qFormat/>
    <w:rsid w:val="00B9752E"/>
    <w:pPr>
      <w:keepNext/>
      <w:keepLines/>
      <w:widowControl/>
      <w:spacing w:before="0" w:after="120"/>
      <w:ind w:right="720"/>
      <w:jc w:val="left"/>
      <w:outlineLvl w:val="1"/>
    </w:pPr>
    <w:rPr>
      <w:rFonts w:ascii="Calibri" w:eastAsia="MS Gothic" w:hAnsi="Calibri" w:cs="Times New Roman"/>
      <w:b/>
      <w:bCs/>
      <w:i/>
      <w:color w:val="2D79D5"/>
      <w:sz w:val="26"/>
      <w:szCs w:val="26"/>
    </w:rPr>
  </w:style>
  <w:style w:type="character" w:customStyle="1" w:styleId="B-headingChar">
    <w:name w:val="B-heading Char"/>
    <w:basedOn w:val="Heading1Char"/>
    <w:link w:val="B-heading"/>
    <w:rsid w:val="00B9752E"/>
    <w:rPr>
      <w:rFonts w:ascii="Calibri" w:eastAsia="MS Gothic" w:hAnsi="Calibri" w:cs="Times New Roman"/>
      <w:b/>
      <w:bCs/>
      <w:i/>
      <w:color w:val="2D79D5"/>
      <w:spacing w:val="-1"/>
      <w:sz w:val="26"/>
      <w:szCs w:val="26"/>
    </w:rPr>
  </w:style>
  <w:style w:type="paragraph" w:customStyle="1" w:styleId="C-heading">
    <w:name w:val="C-heading"/>
    <w:basedOn w:val="Heading3"/>
    <w:link w:val="C-headingChar"/>
    <w:autoRedefine/>
    <w:qFormat/>
    <w:rsid w:val="007E5CEB"/>
    <w:pPr>
      <w:widowControl/>
      <w:tabs>
        <w:tab w:val="left" w:pos="360"/>
        <w:tab w:val="left" w:pos="9270"/>
      </w:tabs>
      <w:spacing w:before="0" w:after="120"/>
      <w:jc w:val="left"/>
    </w:pPr>
    <w:rPr>
      <w:rFonts w:asciiTheme="minorHAnsi" w:hAnsiTheme="minorHAnsi"/>
      <w:color w:val="D82A97"/>
      <w:lang w:eastAsia="ko-KR"/>
    </w:rPr>
  </w:style>
  <w:style w:type="character" w:customStyle="1" w:styleId="C-headingChar">
    <w:name w:val="C-heading Char"/>
    <w:basedOn w:val="DefaultParagraphFont"/>
    <w:link w:val="C-heading"/>
    <w:rsid w:val="007E5CEB"/>
    <w:rPr>
      <w:rFonts w:eastAsiaTheme="majorEastAsia" w:cstheme="majorBidi"/>
      <w:b/>
      <w:bCs/>
      <w:color w:val="D82A97"/>
      <w:spacing w:val="-1"/>
      <w:sz w:val="24"/>
      <w:lang w:eastAsia="ko-KR"/>
    </w:rPr>
  </w:style>
  <w:style w:type="paragraph" w:customStyle="1" w:styleId="yiv8906500152msonospacing">
    <w:name w:val="yiv8906500152msonospacing"/>
    <w:basedOn w:val="Normal"/>
    <w:rsid w:val="002A29E3"/>
    <w:pPr>
      <w:widowControl/>
      <w:spacing w:before="100" w:beforeAutospacing="1" w:after="100" w:afterAutospacing="1"/>
      <w:jc w:val="left"/>
    </w:pPr>
    <w:rPr>
      <w:rFonts w:ascii="Times New Roman" w:eastAsia="Times New Roman" w:hAnsi="Times New Roman" w:cs="Times New Roman"/>
      <w:color w:val="auto"/>
      <w:spacing w:val="0"/>
      <w:szCs w:val="24"/>
    </w:rPr>
  </w:style>
  <w:style w:type="character" w:customStyle="1" w:styleId="apple-converted-space">
    <w:name w:val="apple-converted-space"/>
    <w:basedOn w:val="DefaultParagraphFont"/>
    <w:rsid w:val="002A29E3"/>
  </w:style>
  <w:style w:type="character" w:styleId="UnresolvedMention">
    <w:name w:val="Unresolved Mention"/>
    <w:basedOn w:val="DefaultParagraphFont"/>
    <w:uiPriority w:val="99"/>
    <w:semiHidden/>
    <w:unhideWhenUsed/>
    <w:rsid w:val="00BC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37239">
      <w:bodyDiv w:val="1"/>
      <w:marLeft w:val="0"/>
      <w:marRight w:val="0"/>
      <w:marTop w:val="0"/>
      <w:marBottom w:val="0"/>
      <w:divBdr>
        <w:top w:val="none" w:sz="0" w:space="0" w:color="auto"/>
        <w:left w:val="none" w:sz="0" w:space="0" w:color="auto"/>
        <w:bottom w:val="none" w:sz="0" w:space="0" w:color="auto"/>
        <w:right w:val="none" w:sz="0" w:space="0" w:color="auto"/>
      </w:divBdr>
    </w:div>
    <w:div w:id="1524127616">
      <w:bodyDiv w:val="1"/>
      <w:marLeft w:val="0"/>
      <w:marRight w:val="0"/>
      <w:marTop w:val="0"/>
      <w:marBottom w:val="0"/>
      <w:divBdr>
        <w:top w:val="none" w:sz="0" w:space="0" w:color="auto"/>
        <w:left w:val="none" w:sz="0" w:space="0" w:color="auto"/>
        <w:bottom w:val="none" w:sz="0" w:space="0" w:color="auto"/>
        <w:right w:val="none" w:sz="0" w:space="0" w:color="auto"/>
      </w:divBdr>
    </w:div>
    <w:div w:id="1548448723">
      <w:bodyDiv w:val="1"/>
      <w:marLeft w:val="0"/>
      <w:marRight w:val="0"/>
      <w:marTop w:val="0"/>
      <w:marBottom w:val="0"/>
      <w:divBdr>
        <w:top w:val="none" w:sz="0" w:space="0" w:color="auto"/>
        <w:left w:val="none" w:sz="0" w:space="0" w:color="auto"/>
        <w:bottom w:val="none" w:sz="0" w:space="0" w:color="auto"/>
        <w:right w:val="none" w:sz="0" w:space="0" w:color="auto"/>
      </w:divBdr>
    </w:div>
    <w:div w:id="191184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inance.yahoo.com/video/loews-hotels-chairman-international-travelers-150330341.html?soc_src=mail&amp;soc_trk=ma" TargetMode="External"/><Relationship Id="rId18" Type="http://schemas.openxmlformats.org/officeDocument/2006/relationships/hyperlink" Target="https://cb.hbsp.harvard.edu/cbmp/pages/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MHEIBVideo" TargetMode="External"/><Relationship Id="rId17" Type="http://schemas.openxmlformats.org/officeDocument/2006/relationships/hyperlink" Target="http://www.iveycases.com" TargetMode="External"/><Relationship Id="rId2" Type="http://schemas.openxmlformats.org/officeDocument/2006/relationships/numbering" Target="numbering.xml"/><Relationship Id="rId16" Type="http://schemas.openxmlformats.org/officeDocument/2006/relationships/hyperlink" Target="https://youtu.be/xRJZWfqWcs0?list=PL9E6D9764746EA5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edge.msu.edu/global-insights/by/country" TargetMode="External"/><Relationship Id="rId5" Type="http://schemas.openxmlformats.org/officeDocument/2006/relationships/webSettings" Target="webSettings.xml"/><Relationship Id="rId15" Type="http://schemas.openxmlformats.org/officeDocument/2006/relationships/hyperlink" Target="https://aib.msu.edu/resources/videodepositories.asp" TargetMode="External"/><Relationship Id="rId10" Type="http://schemas.openxmlformats.org/officeDocument/2006/relationships/hyperlink" Target="https://globaledge.msu.edu/global-insights/by/coun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sj.com/video/why-tesla-is-betting-big-in-china-with-a-shanghai-gigafactory/50D3AD38-2836-4CA9-B6BF-88AF0A24326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thu89\Desktop\freelance%20job\Mc%20Graw%20Hill\template.dotx"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990033"/>
        </a:solidFill>
        <a:ln w="25400" cap="flat" cmpd="sng" algn="ctr">
          <a:solidFill>
            <a:srgbClr val="990033"/>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66ED-BA72-47B0-8060-2EF3E4E2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27</Pages>
  <Words>9393</Words>
  <Characters>53543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Module 01</vt:lpstr>
    </vt:vector>
  </TitlesOfParts>
  <Company>The McGraw-Hill Companies</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dc:title>
  <dc:creator>Eugene Seeley</dc:creator>
  <cp:lastModifiedBy>Sarah Blasco</cp:lastModifiedBy>
  <cp:revision>4</cp:revision>
  <cp:lastPrinted>2015-11-01T22:31:00Z</cp:lastPrinted>
  <dcterms:created xsi:type="dcterms:W3CDTF">2019-07-25T20:35:00Z</dcterms:created>
  <dcterms:modified xsi:type="dcterms:W3CDTF">2019-07-25T21:09:00Z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2014-11-10T00:00:00Z</vt:filetime>
  </property>
</Properties>
</file>