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Multiple Choice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of the following is considered a microeconomic topic?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353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unemployment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inflation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gross domestic product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telecommunications industry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of the following is a microeconomic policy?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42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fiscal policy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monetary policy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rent control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tariffs imposed on all importing nations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of the following is NOT a microeconomic topic?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33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 tax on tobacco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expansionary monetary policy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 subsidy for solar power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 quota on taxicabs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To learn the intricacies of theories and models, economists use: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77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graphs and mathematics.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their best guess.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Wikipedia.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only the stock market.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Examples of using theories and models include: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73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understanding how members of OPEC choose how much oil to produce.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explaining how the NBA sets salaries for rookies.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 and B.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none of the above.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The term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ceteris paribus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is an assumption that economists use implying: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579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all else is equal.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 the victor go the spoils.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nothing can be said to be certain except death and taxes.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market is always efficient.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On the demand side of the market, you would examine: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32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prices of inputs.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preferences of consumers.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cost of production data.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number of firms.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On the supply side of the market, you would examine: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317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decisions of firms.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preference of consumers.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income of consumers.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number of consumers.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Each of the following will impact the consumption decision EXCEPT the: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8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price of the good.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income of the consumer.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price of a substitute good.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fixed cost of production.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Each of the following would impact the production decision EXCEPT the: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38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price of the good.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income of consumers.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price of capital.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technology available for production.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In a perfectly competitive market, firms: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391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determine the number of consumers.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create barriers to entry.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take the market price as given.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have market power.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Oligopolies exist when: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684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there are no barriers to entry.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firms are price takers.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market supply curve reflects the aggregate cost curves of firms.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multiple firms interact strategically in the same market.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If there is a single firm in the market, then the market is considered: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326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monopolistically competitive.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perfectly competitive.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 monopoly.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 oligopoly.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When comparing a monopoly outcome to a perfectly competitive outcome, the monopolist produces _____ and charges a _____ price.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63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more; higher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less; higher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less; lower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more; lower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All of the following are examples of spillover effects EXCEPT: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3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second-hand smoke.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pollution.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price gouging.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road congestion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Behavioral economics is considered an intersection of: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30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psychology and economics.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physics and economics.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law and economics.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supply and demand.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combined role of risk, uncertainty, and time is prominent in: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40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decision of which movie to watch.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restaurant decisions.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grocery store shopping decisions.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investment decisions.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Empirical disciplines: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488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use data analysis and experiments.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have a singular focus on theoretical models.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have a singular focus on historical importance.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only examine political topics.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Microeconomic tools: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494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can only be applied to markets for coffee.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can be applied to any market.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can only be applied to financial markets.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are not used to think rationally about decisions.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 major factor in the evolution of empirical analysis in microeconomics is the: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383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influence of John Maynard Keynes.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computer revolution.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influence of Friedrich Hayek.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work of Adam Smith.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74"/>
      <w:gridCol w:w="530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Macmillan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/>
        <w:bCs/>
        <w:strike w:val="0"/>
        <w:color w:val="000000"/>
        <w:sz w:val="24"/>
        <w:szCs w:val="24"/>
        <w:u w:val="single"/>
        <w:bdr w:val="nil"/>
        <w:rtl w:val="0"/>
      </w:rPr>
      <w:t>Chapter 01: Adventures in Microeconomics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Macmillan Learning Testbanks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01: Adventures in Microeconomics</dc:title>
  <dc:creator>gerardo carfagno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GM3DAMZUGEZTEMRS</vt:lpwstr>
  </property>
</Properties>
</file>