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charts/chart10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charts/chart11.xml" ContentType="application/vnd.openxmlformats-officedocument.drawingml.chart+xml"/>
  <Override PartName="/word/charts/style11.xml" ContentType="application/vnd.ms-office.chartstyle+xml"/>
  <Override PartName="/word/charts/colors11.xml" ContentType="application/vnd.ms-office.chartcolorstyle+xml"/>
  <Override PartName="/word/charts/chart12.xml" ContentType="application/vnd.openxmlformats-officedocument.drawingml.chart+xml"/>
  <Override PartName="/word/charts/style12.xml" ContentType="application/vnd.ms-office.chartstyle+xml"/>
  <Override PartName="/word/charts/colors12.xml" ContentType="application/vnd.ms-office.chartcolorstyle+xml"/>
  <Override PartName="/word/charts/chart13.xml" ContentType="application/vnd.openxmlformats-officedocument.drawingml.chart+xml"/>
  <Override PartName="/word/charts/style13.xml" ContentType="application/vnd.ms-office.chartstyle+xml"/>
  <Override PartName="/word/charts/colors13.xml" ContentType="application/vnd.ms-office.chartcolorstyle+xml"/>
  <Override PartName="/word/charts/chart14.xml" ContentType="application/vnd.openxmlformats-officedocument.drawingml.chart+xml"/>
  <Override PartName="/word/charts/style14.xml" ContentType="application/vnd.ms-office.chartstyle+xml"/>
  <Override PartName="/word/charts/colors14.xml" ContentType="application/vnd.ms-office.chartcolorstyle+xml"/>
  <Override PartName="/word/charts/chart15.xml" ContentType="application/vnd.openxmlformats-officedocument.drawingml.chart+xml"/>
  <Override PartName="/word/charts/style15.xml" ContentType="application/vnd.ms-office.chartstyle+xml"/>
  <Override PartName="/word/charts/colors15.xml" ContentType="application/vnd.ms-office.chartcolorstyle+xml"/>
  <Override PartName="/word/charts/chart16.xml" ContentType="application/vnd.openxmlformats-officedocument.drawingml.chart+xml"/>
  <Override PartName="/word/charts/style16.xml" ContentType="application/vnd.ms-office.chartstyle+xml"/>
  <Override PartName="/word/charts/colors16.xml" ContentType="application/vnd.ms-office.chartcolorstyle+xml"/>
  <Override PartName="/word/charts/chart17.xml" ContentType="application/vnd.openxmlformats-officedocument.drawingml.chart+xml"/>
  <Override PartName="/word/charts/style17.xml" ContentType="application/vnd.ms-office.chartstyle+xml"/>
  <Override PartName="/word/charts/colors17.xml" ContentType="application/vnd.ms-office.chartcolorstyle+xml"/>
  <Override PartName="/word/charts/chart18.xml" ContentType="application/vnd.openxmlformats-officedocument.drawingml.chart+xml"/>
  <Override PartName="/word/charts/style18.xml" ContentType="application/vnd.ms-office.chartstyle+xml"/>
  <Override PartName="/word/charts/colors18.xml" ContentType="application/vnd.ms-office.chartcolorstyle+xml"/>
  <Override PartName="/word/charts/chart19.xml" ContentType="application/vnd.openxmlformats-officedocument.drawingml.chart+xml"/>
  <Override PartName="/word/charts/style19.xml" ContentType="application/vnd.ms-office.chartstyle+xml"/>
  <Override PartName="/word/charts/colors19.xml" ContentType="application/vnd.ms-office.chartcolorstyle+xml"/>
  <Override PartName="/word/charts/chart20.xml" ContentType="application/vnd.openxmlformats-officedocument.drawingml.chart+xml"/>
  <Override PartName="/word/charts/style20.xml" ContentType="application/vnd.ms-office.chartstyle+xml"/>
  <Override PartName="/word/charts/colors20.xml" ContentType="application/vnd.ms-office.chartcolorstyle+xml"/>
  <Override PartName="/word/charts/chart21.xml" ContentType="application/vnd.openxmlformats-officedocument.drawingml.chart+xml"/>
  <Override PartName="/word/charts/style21.xml" ContentType="application/vnd.ms-office.chartstyle+xml"/>
  <Override PartName="/word/charts/colors21.xml" ContentType="application/vnd.ms-office.chartcolorstyle+xml"/>
  <Override PartName="/word/charts/chart22.xml" ContentType="application/vnd.openxmlformats-officedocument.drawingml.chart+xml"/>
  <Override PartName="/word/charts/style22.xml" ContentType="application/vnd.ms-office.chartstyle+xml"/>
  <Override PartName="/word/charts/colors22.xml" ContentType="application/vnd.ms-office.chartcolorstyle+xml"/>
  <Override PartName="/word/charts/chart23.xml" ContentType="application/vnd.openxmlformats-officedocument.drawingml.chart+xml"/>
  <Override PartName="/word/charts/style23.xml" ContentType="application/vnd.ms-office.chartstyle+xml"/>
  <Override PartName="/word/charts/colors23.xml" ContentType="application/vnd.ms-office.chartcolorstyle+xml"/>
  <Override PartName="/word/charts/chart24.xml" ContentType="application/vnd.openxmlformats-officedocument.drawingml.chart+xml"/>
  <Override PartName="/word/charts/style24.xml" ContentType="application/vnd.ms-office.chartstyle+xml"/>
  <Override PartName="/word/charts/colors24.xml" ContentType="application/vnd.ms-office.chartcolorstyle+xml"/>
  <Override PartName="/word/charts/chart25.xml" ContentType="application/vnd.openxmlformats-officedocument.drawingml.chart+xml"/>
  <Override PartName="/word/charts/style25.xml" ContentType="application/vnd.ms-office.chartstyle+xml"/>
  <Override PartName="/word/charts/colors25.xml" ContentType="application/vnd.ms-office.chartcolorstyle+xml"/>
  <Override PartName="/word/charts/chart26.xml" ContentType="application/vnd.openxmlformats-officedocument.drawingml.chart+xml"/>
  <Override PartName="/word/charts/style26.xml" ContentType="application/vnd.ms-office.chartstyle+xml"/>
  <Override PartName="/word/charts/colors26.xml" ContentType="application/vnd.ms-office.chartcolorstyle+xml"/>
  <Override PartName="/word/charts/chart27.xml" ContentType="application/vnd.openxmlformats-officedocument.drawingml.chart+xml"/>
  <Override PartName="/word/charts/style27.xml" ContentType="application/vnd.ms-office.chartstyle+xml"/>
  <Override PartName="/word/charts/colors27.xml" ContentType="application/vnd.ms-office.chartcolorstyle+xml"/>
  <Override PartName="/word/charts/chart28.xml" ContentType="application/vnd.openxmlformats-officedocument.drawingml.chart+xml"/>
  <Override PartName="/word/charts/style28.xml" ContentType="application/vnd.ms-office.chartstyle+xml"/>
  <Override PartName="/word/charts/colors28.xml" ContentType="application/vnd.ms-office.chartcolorstyle+xml"/>
  <Override PartName="/word/charts/chart29.xml" ContentType="application/vnd.openxmlformats-officedocument.drawingml.chart+xml"/>
  <Override PartName="/word/charts/style29.xml" ContentType="application/vnd.ms-office.chartstyle+xml"/>
  <Override PartName="/word/charts/colors29.xml" ContentType="application/vnd.ms-office.chartcolorstyle+xml"/>
  <Override PartName="/word/charts/chart30.xml" ContentType="application/vnd.openxmlformats-officedocument.drawingml.chart+xml"/>
  <Override PartName="/word/charts/chart31.xml" ContentType="application/vnd.openxmlformats-officedocument.drawingml.chart+xml"/>
  <Override PartName="/word/charts/chart32.xml" ContentType="application/vnd.openxmlformats-officedocument.drawingml.chart+xml"/>
  <Override PartName="/word/charts/style30.xml" ContentType="application/vnd.ms-office.chartstyle+xml"/>
  <Override PartName="/word/charts/colors30.xml" ContentType="application/vnd.ms-office.chartcolorstyle+xml"/>
  <Override PartName="/word/charts/chart33.xml" ContentType="application/vnd.openxmlformats-officedocument.drawingml.chart+xml"/>
  <Override PartName="/word/charts/style31.xml" ContentType="application/vnd.ms-office.chartstyle+xml"/>
  <Override PartName="/word/charts/colors31.xml" ContentType="application/vnd.ms-office.chartcolorstyle+xml"/>
  <Override PartName="/word/charts/chart34.xml" ContentType="application/vnd.openxmlformats-officedocument.drawingml.chart+xml"/>
  <Override PartName="/word/charts/style32.xml" ContentType="application/vnd.ms-office.chartstyle+xml"/>
  <Override PartName="/word/charts/colors32.xml" ContentType="application/vnd.ms-office.chartcolorstyle+xml"/>
  <Override PartName="/word/charts/chart35.xml" ContentType="application/vnd.openxmlformats-officedocument.drawingml.chart+xml"/>
  <Override PartName="/word/charts/style33.xml" ContentType="application/vnd.ms-office.chartstyle+xml"/>
  <Override PartName="/word/charts/colors33.xml" ContentType="application/vnd.ms-office.chartcolorstyle+xml"/>
  <Override PartName="/word/charts/chart36.xml" ContentType="application/vnd.openxmlformats-officedocument.drawingml.chart+xml"/>
  <Override PartName="/word/charts/style34.xml" ContentType="application/vnd.ms-office.chartstyle+xml"/>
  <Override PartName="/word/charts/colors34.xml" ContentType="application/vnd.ms-office.chartcolorstyle+xml"/>
  <Override PartName="/word/charts/chart37.xml" ContentType="application/vnd.openxmlformats-officedocument.drawingml.chart+xml"/>
  <Override PartName="/word/charts/style35.xml" ContentType="application/vnd.ms-office.chartstyle+xml"/>
  <Override PartName="/word/charts/colors35.xml" ContentType="application/vnd.ms-office.chartcolorstyle+xml"/>
  <Override PartName="/word/charts/chart38.xml" ContentType="application/vnd.openxmlformats-officedocument.drawingml.chart+xml"/>
  <Override PartName="/word/charts/style36.xml" ContentType="application/vnd.ms-office.chartstyle+xml"/>
  <Override PartName="/word/charts/colors36.xml" ContentType="application/vnd.ms-office.chartcolorstyle+xml"/>
  <Override PartName="/word/charts/chart39.xml" ContentType="application/vnd.openxmlformats-officedocument.drawingml.chart+xml"/>
  <Override PartName="/word/charts/style37.xml" ContentType="application/vnd.ms-office.chartstyle+xml"/>
  <Override PartName="/word/charts/colors37.xml" ContentType="application/vnd.ms-office.chartcolorstyle+xml"/>
  <Override PartName="/word/charts/chart40.xml" ContentType="application/vnd.openxmlformats-officedocument.drawingml.chart+xml"/>
  <Override PartName="/word/charts/style38.xml" ContentType="application/vnd.ms-office.chartstyle+xml"/>
  <Override PartName="/word/charts/colors38.xml" ContentType="application/vnd.ms-office.chartcolorstyle+xml"/>
  <Override PartName="/word/charts/chart41.xml" ContentType="application/vnd.openxmlformats-officedocument.drawingml.chart+xml"/>
  <Override PartName="/word/charts/style39.xml" ContentType="application/vnd.ms-office.chartstyle+xml"/>
  <Override PartName="/word/charts/colors39.xml" ContentType="application/vnd.ms-office.chartcolorstyle+xml"/>
  <Override PartName="/word/charts/chart42.xml" ContentType="application/vnd.openxmlformats-officedocument.drawingml.chart+xml"/>
  <Override PartName="/word/charts/style40.xml" ContentType="application/vnd.ms-office.chartstyle+xml"/>
  <Override PartName="/word/charts/colors40.xml" ContentType="application/vnd.ms-office.chartcolorstyle+xml"/>
  <Override PartName="/word/charts/chart43.xml" ContentType="application/vnd.openxmlformats-officedocument.drawingml.chart+xml"/>
  <Override PartName="/word/charts/style41.xml" ContentType="application/vnd.ms-office.chartstyle+xml"/>
  <Override PartName="/word/charts/colors41.xml" ContentType="application/vnd.ms-office.chartcolorstyle+xml"/>
  <Override PartName="/word/charts/chart44.xml" ContentType="application/vnd.openxmlformats-officedocument.drawingml.chart+xml"/>
  <Override PartName="/word/charts/style42.xml" ContentType="application/vnd.ms-office.chartstyle+xml"/>
  <Override PartName="/word/charts/colors42.xml" ContentType="application/vnd.ms-office.chartcolorstyle+xml"/>
  <Override PartName="/word/charts/chart45.xml" ContentType="application/vnd.openxmlformats-officedocument.drawingml.chart+xml"/>
  <Override PartName="/word/charts/style43.xml" ContentType="application/vnd.ms-office.chartstyle+xml"/>
  <Override PartName="/word/charts/colors43.xml" ContentType="application/vnd.ms-office.chartcolorstyle+xml"/>
  <Override PartName="/word/charts/chart46.xml" ContentType="application/vnd.openxmlformats-officedocument.drawingml.chart+xml"/>
  <Override PartName="/word/charts/style44.xml" ContentType="application/vnd.ms-office.chartstyle+xml"/>
  <Override PartName="/word/charts/colors44.xml" ContentType="application/vnd.ms-office.chartcolorstyle+xml"/>
  <Override PartName="/word/charts/chart47.xml" ContentType="application/vnd.openxmlformats-officedocument.drawingml.chart+xml"/>
  <Override PartName="/word/charts/style45.xml" ContentType="application/vnd.ms-office.chartstyle+xml"/>
  <Override PartName="/word/charts/colors45.xml" ContentType="application/vnd.ms-office.chartcolorstyle+xml"/>
  <Override PartName="/word/charts/chart48.xml" ContentType="application/vnd.openxmlformats-officedocument.drawingml.chart+xml"/>
  <Override PartName="/word/charts/style46.xml" ContentType="application/vnd.ms-office.chartstyle+xml"/>
  <Override PartName="/word/charts/colors46.xml" ContentType="application/vnd.ms-office.chartcolorstyle+xml"/>
  <Override PartName="/word/charts/chart49.xml" ContentType="application/vnd.openxmlformats-officedocument.drawingml.chart+xml"/>
  <Override PartName="/word/charts/style47.xml" ContentType="application/vnd.ms-office.chartstyle+xml"/>
  <Override PartName="/word/charts/colors47.xml" ContentType="application/vnd.ms-office.chartcolorstyle+xml"/>
  <Override PartName="/word/charts/chart50.xml" ContentType="application/vnd.openxmlformats-officedocument.drawingml.chart+xml"/>
  <Override PartName="/word/charts/style48.xml" ContentType="application/vnd.ms-office.chartstyle+xml"/>
  <Override PartName="/word/charts/colors48.xml" ContentType="application/vnd.ms-office.chartcolorstyle+xml"/>
  <Override PartName="/word/charts/chart51.xml" ContentType="application/vnd.openxmlformats-officedocument.drawingml.chart+xml"/>
  <Override PartName="/word/charts/style49.xml" ContentType="application/vnd.ms-office.chartstyle+xml"/>
  <Override PartName="/word/charts/colors49.xml" ContentType="application/vnd.ms-office.chartcolorstyle+xml"/>
  <Override PartName="/word/charts/chart52.xml" ContentType="application/vnd.openxmlformats-officedocument.drawingml.chart+xml"/>
  <Override PartName="/word/charts/style50.xml" ContentType="application/vnd.ms-office.chartstyle+xml"/>
  <Override PartName="/word/charts/colors50.xml" ContentType="application/vnd.ms-office.chartcolorstyle+xml"/>
  <Override PartName="/word/charts/chart53.xml" ContentType="application/vnd.openxmlformats-officedocument.drawingml.chart+xml"/>
  <Override PartName="/word/charts/style51.xml" ContentType="application/vnd.ms-office.chartstyle+xml"/>
  <Override PartName="/word/charts/colors51.xml" ContentType="application/vnd.ms-office.chartcolorstyle+xml"/>
  <Override PartName="/word/charts/chart54.xml" ContentType="application/vnd.openxmlformats-officedocument.drawingml.chart+xml"/>
  <Override PartName="/word/charts/style52.xml" ContentType="application/vnd.ms-office.chartstyle+xml"/>
  <Override PartName="/word/charts/colors52.xml" ContentType="application/vnd.ms-office.chartcolorstyle+xml"/>
  <Override PartName="/word/charts/chart55.xml" ContentType="application/vnd.openxmlformats-officedocument.drawingml.chart+xml"/>
  <Override PartName="/word/charts/style53.xml" ContentType="application/vnd.ms-office.chartstyle+xml"/>
  <Override PartName="/word/charts/colors53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8B6" w:rsidRPr="00201FB1" w:rsidRDefault="00F858B6" w:rsidP="00F858B6">
      <w:pPr>
        <w:pStyle w:val="Heading1"/>
        <w:spacing w:line="360" w:lineRule="auto"/>
        <w:jc w:val="center"/>
        <w:rPr>
          <w:szCs w:val="32"/>
        </w:rPr>
      </w:pPr>
      <w:r w:rsidRPr="00201FB1">
        <w:rPr>
          <w:szCs w:val="32"/>
        </w:rPr>
        <w:t>Chapter 2</w:t>
      </w:r>
    </w:p>
    <w:p w:rsidR="00F858B6" w:rsidRPr="00C64BB1" w:rsidRDefault="00F858B6" w:rsidP="00F858B6">
      <w:pPr>
        <w:spacing w:line="360" w:lineRule="auto"/>
      </w:pPr>
    </w:p>
    <w:p w:rsidR="00F858B6" w:rsidRPr="0056761F" w:rsidRDefault="00F858B6" w:rsidP="00F858B6">
      <w:pPr>
        <w:pStyle w:val="BodyText"/>
        <w:rPr>
          <w:i w:val="0"/>
          <w:sz w:val="20"/>
          <w:szCs w:val="20"/>
        </w:rPr>
      </w:pPr>
      <w:r w:rsidRPr="0056761F">
        <w:rPr>
          <w:i w:val="0"/>
          <w:sz w:val="20"/>
          <w:szCs w:val="20"/>
        </w:rPr>
        <w:t>2.1 Nominal: Occupation, undergraduate major. Ordinal: Rating of university professor, Taste test ratings. Interval: age, income</w:t>
      </w:r>
    </w:p>
    <w:p w:rsidR="00F858B6" w:rsidRPr="0056761F" w:rsidRDefault="00F858B6" w:rsidP="00F858B6">
      <w:pPr>
        <w:spacing w:line="360" w:lineRule="auto"/>
      </w:pPr>
    </w:p>
    <w:p w:rsidR="00F858B6" w:rsidRPr="00C64BB1" w:rsidRDefault="00F858B6" w:rsidP="00F858B6">
      <w:pPr>
        <w:spacing w:line="360" w:lineRule="auto"/>
      </w:pPr>
      <w:r w:rsidRPr="00C64BB1">
        <w:t xml:space="preserve">2.2 </w:t>
      </w:r>
      <w:proofErr w:type="spellStart"/>
      <w:proofErr w:type="gramStart"/>
      <w:r w:rsidRPr="00C64BB1">
        <w:t>a</w:t>
      </w:r>
      <w:proofErr w:type="spellEnd"/>
      <w:proofErr w:type="gramEnd"/>
      <w:r w:rsidRPr="00C64BB1">
        <w:t xml:space="preserve"> Interval</w:t>
      </w:r>
      <w:r w:rsidRPr="00C64BB1">
        <w:tab/>
      </w:r>
      <w:r w:rsidRPr="00C64BB1">
        <w:tab/>
      </w:r>
    </w:p>
    <w:p w:rsidR="00F858B6" w:rsidRPr="00C64BB1" w:rsidRDefault="00F858B6" w:rsidP="00F858B6">
      <w:pPr>
        <w:spacing w:line="360" w:lineRule="auto"/>
      </w:pPr>
      <w:proofErr w:type="gramStart"/>
      <w:r w:rsidRPr="00C64BB1">
        <w:t>b</w:t>
      </w:r>
      <w:proofErr w:type="gramEnd"/>
      <w:r w:rsidRPr="00C64BB1">
        <w:t xml:space="preserve"> Interval</w:t>
      </w:r>
      <w:r w:rsidRPr="00C64BB1">
        <w:tab/>
      </w:r>
    </w:p>
    <w:p w:rsidR="00F858B6" w:rsidRPr="00C64BB1" w:rsidRDefault="00F858B6" w:rsidP="00F858B6">
      <w:pPr>
        <w:spacing w:line="360" w:lineRule="auto"/>
      </w:pPr>
      <w:proofErr w:type="gramStart"/>
      <w:r w:rsidRPr="00C64BB1">
        <w:t>c</w:t>
      </w:r>
      <w:proofErr w:type="gramEnd"/>
      <w:r w:rsidRPr="00C64BB1">
        <w:t xml:space="preserve"> Nominal </w:t>
      </w:r>
      <w:r w:rsidRPr="00C64BB1">
        <w:tab/>
      </w:r>
    </w:p>
    <w:p w:rsidR="00F858B6" w:rsidRPr="00C64BB1" w:rsidRDefault="00F858B6" w:rsidP="00F858B6">
      <w:pPr>
        <w:spacing w:line="360" w:lineRule="auto"/>
      </w:pPr>
      <w:proofErr w:type="gramStart"/>
      <w:r w:rsidRPr="00C64BB1">
        <w:t>d</w:t>
      </w:r>
      <w:proofErr w:type="gramEnd"/>
      <w:r w:rsidRPr="00C64BB1">
        <w:t xml:space="preserve"> Ordinal  </w:t>
      </w:r>
    </w:p>
    <w:p w:rsidR="00F858B6" w:rsidRPr="00C64BB1" w:rsidRDefault="00F858B6" w:rsidP="00F858B6">
      <w:pPr>
        <w:spacing w:line="360" w:lineRule="auto"/>
      </w:pPr>
    </w:p>
    <w:p w:rsidR="00F858B6" w:rsidRPr="00C64BB1" w:rsidRDefault="00F858B6" w:rsidP="00F858B6">
      <w:pPr>
        <w:spacing w:line="360" w:lineRule="auto"/>
      </w:pPr>
      <w:r w:rsidRPr="00C64BB1">
        <w:t xml:space="preserve">2.3 </w:t>
      </w:r>
      <w:proofErr w:type="spellStart"/>
      <w:proofErr w:type="gramStart"/>
      <w:r w:rsidRPr="00C64BB1">
        <w:t>a</w:t>
      </w:r>
      <w:proofErr w:type="spellEnd"/>
      <w:proofErr w:type="gramEnd"/>
      <w:r w:rsidRPr="00C64BB1">
        <w:t xml:space="preserve"> Interval</w:t>
      </w:r>
      <w:r w:rsidRPr="00C64BB1">
        <w:tab/>
      </w:r>
      <w:r w:rsidRPr="00C64BB1">
        <w:tab/>
      </w:r>
    </w:p>
    <w:p w:rsidR="00F858B6" w:rsidRPr="00C64BB1" w:rsidRDefault="00F858B6" w:rsidP="00F858B6">
      <w:pPr>
        <w:spacing w:line="360" w:lineRule="auto"/>
      </w:pPr>
      <w:proofErr w:type="gramStart"/>
      <w:r w:rsidRPr="00C64BB1">
        <w:t>b</w:t>
      </w:r>
      <w:proofErr w:type="gramEnd"/>
      <w:r w:rsidRPr="00C64BB1">
        <w:t xml:space="preserve"> Nominal</w:t>
      </w:r>
      <w:r w:rsidRPr="00C64BB1">
        <w:tab/>
      </w:r>
    </w:p>
    <w:p w:rsidR="00F858B6" w:rsidRPr="00C64BB1" w:rsidRDefault="00F858B6" w:rsidP="00F858B6">
      <w:pPr>
        <w:spacing w:line="360" w:lineRule="auto"/>
      </w:pPr>
      <w:proofErr w:type="gramStart"/>
      <w:r w:rsidRPr="00C64BB1">
        <w:t>c</w:t>
      </w:r>
      <w:proofErr w:type="gramEnd"/>
      <w:r w:rsidRPr="00C64BB1">
        <w:t xml:space="preserve"> Ordinal</w:t>
      </w:r>
      <w:r w:rsidRPr="00C64BB1">
        <w:tab/>
      </w:r>
    </w:p>
    <w:p w:rsidR="00F858B6" w:rsidRPr="00C64BB1" w:rsidRDefault="00F858B6" w:rsidP="00F858B6">
      <w:pPr>
        <w:spacing w:line="360" w:lineRule="auto"/>
      </w:pPr>
      <w:proofErr w:type="gramStart"/>
      <w:r w:rsidRPr="00C64BB1">
        <w:t>d</w:t>
      </w:r>
      <w:proofErr w:type="gramEnd"/>
      <w:r w:rsidRPr="00C64BB1">
        <w:t xml:space="preserve"> Interval</w:t>
      </w:r>
      <w:r w:rsidRPr="00C64BB1">
        <w:tab/>
      </w:r>
    </w:p>
    <w:p w:rsidR="00F858B6" w:rsidRPr="00D83806" w:rsidRDefault="00F858B6" w:rsidP="00F858B6">
      <w:pPr>
        <w:spacing w:line="360" w:lineRule="auto"/>
        <w:rPr>
          <w:vertAlign w:val="subscript"/>
        </w:rPr>
      </w:pPr>
      <w:proofErr w:type="gramStart"/>
      <w:r w:rsidRPr="00C64BB1">
        <w:t>e</w:t>
      </w:r>
      <w:proofErr w:type="gramEnd"/>
      <w:r w:rsidRPr="00C64BB1">
        <w:t xml:space="preserve"> Interval</w:t>
      </w:r>
    </w:p>
    <w:p w:rsidR="00F858B6" w:rsidRPr="00C64BB1" w:rsidRDefault="00F858B6" w:rsidP="00F858B6">
      <w:pPr>
        <w:spacing w:line="360" w:lineRule="auto"/>
      </w:pPr>
    </w:p>
    <w:p w:rsidR="00F858B6" w:rsidRPr="00C64BB1" w:rsidRDefault="00F858B6" w:rsidP="00F858B6">
      <w:pPr>
        <w:spacing w:line="360" w:lineRule="auto"/>
      </w:pPr>
      <w:r w:rsidRPr="00C64BB1">
        <w:t xml:space="preserve">2.4 </w:t>
      </w:r>
      <w:proofErr w:type="gramStart"/>
      <w:r w:rsidRPr="00C64BB1">
        <w:t>a</w:t>
      </w:r>
      <w:proofErr w:type="gramEnd"/>
      <w:r w:rsidRPr="00C64BB1">
        <w:t xml:space="preserve"> Nominal</w:t>
      </w:r>
      <w:r w:rsidRPr="00C64BB1">
        <w:tab/>
      </w:r>
      <w:r w:rsidRPr="00C64BB1">
        <w:tab/>
      </w:r>
    </w:p>
    <w:p w:rsidR="00F858B6" w:rsidRPr="00C64BB1" w:rsidRDefault="00F858B6" w:rsidP="00F858B6">
      <w:pPr>
        <w:spacing w:line="360" w:lineRule="auto"/>
      </w:pPr>
      <w:proofErr w:type="gramStart"/>
      <w:r w:rsidRPr="00C64BB1">
        <w:t>b</w:t>
      </w:r>
      <w:proofErr w:type="gramEnd"/>
      <w:r w:rsidRPr="00C64BB1">
        <w:t xml:space="preserve"> Interval</w:t>
      </w:r>
      <w:r w:rsidRPr="00C64BB1">
        <w:tab/>
      </w:r>
    </w:p>
    <w:p w:rsidR="00F858B6" w:rsidRPr="00C64BB1" w:rsidRDefault="00F858B6" w:rsidP="00F858B6">
      <w:pPr>
        <w:spacing w:line="360" w:lineRule="auto"/>
      </w:pPr>
      <w:proofErr w:type="gramStart"/>
      <w:r w:rsidRPr="00C64BB1">
        <w:t>c</w:t>
      </w:r>
      <w:proofErr w:type="gramEnd"/>
      <w:r w:rsidRPr="00C64BB1">
        <w:t xml:space="preserve"> Nominal </w:t>
      </w:r>
      <w:r w:rsidRPr="00C64BB1">
        <w:tab/>
      </w:r>
    </w:p>
    <w:p w:rsidR="00F858B6" w:rsidRPr="00C64BB1" w:rsidRDefault="00F858B6" w:rsidP="00F858B6">
      <w:pPr>
        <w:spacing w:line="360" w:lineRule="auto"/>
      </w:pPr>
      <w:proofErr w:type="gramStart"/>
      <w:r w:rsidRPr="00C64BB1">
        <w:t>d</w:t>
      </w:r>
      <w:proofErr w:type="gramEnd"/>
      <w:r w:rsidRPr="00C64BB1">
        <w:t xml:space="preserve"> Interval</w:t>
      </w:r>
      <w:r w:rsidRPr="00C64BB1">
        <w:tab/>
      </w:r>
    </w:p>
    <w:p w:rsidR="00F858B6" w:rsidRPr="00C64BB1" w:rsidRDefault="00F858B6" w:rsidP="00F858B6">
      <w:pPr>
        <w:spacing w:line="360" w:lineRule="auto"/>
      </w:pPr>
      <w:proofErr w:type="gramStart"/>
      <w:r w:rsidRPr="00C64BB1">
        <w:t>e</w:t>
      </w:r>
      <w:proofErr w:type="gramEnd"/>
      <w:r w:rsidRPr="00C64BB1">
        <w:t xml:space="preserve"> Ordinal</w:t>
      </w:r>
    </w:p>
    <w:p w:rsidR="00F858B6" w:rsidRPr="00C64BB1" w:rsidRDefault="00F858B6" w:rsidP="00F858B6">
      <w:pPr>
        <w:spacing w:line="360" w:lineRule="auto"/>
      </w:pPr>
    </w:p>
    <w:p w:rsidR="00F858B6" w:rsidRPr="00C64BB1" w:rsidRDefault="00F858B6" w:rsidP="00F858B6">
      <w:pPr>
        <w:spacing w:line="360" w:lineRule="auto"/>
      </w:pPr>
      <w:r w:rsidRPr="00C64BB1">
        <w:t xml:space="preserve">2.5 </w:t>
      </w:r>
      <w:proofErr w:type="spellStart"/>
      <w:proofErr w:type="gramStart"/>
      <w:r w:rsidRPr="00C64BB1">
        <w:t>a</w:t>
      </w:r>
      <w:proofErr w:type="spellEnd"/>
      <w:proofErr w:type="gramEnd"/>
      <w:r w:rsidRPr="00C64BB1">
        <w:t xml:space="preserve"> Interval</w:t>
      </w:r>
      <w:r w:rsidRPr="00C64BB1">
        <w:tab/>
      </w:r>
      <w:r w:rsidRPr="00C64BB1">
        <w:tab/>
      </w:r>
    </w:p>
    <w:p w:rsidR="00F858B6" w:rsidRPr="00C64BB1" w:rsidRDefault="00F858B6" w:rsidP="00F858B6">
      <w:pPr>
        <w:spacing w:line="360" w:lineRule="auto"/>
      </w:pPr>
      <w:proofErr w:type="gramStart"/>
      <w:r w:rsidRPr="00C64BB1">
        <w:t>b</w:t>
      </w:r>
      <w:proofErr w:type="gramEnd"/>
      <w:r w:rsidRPr="00C64BB1">
        <w:t xml:space="preserve"> Interval</w:t>
      </w:r>
      <w:r w:rsidRPr="00C64BB1">
        <w:tab/>
      </w:r>
    </w:p>
    <w:p w:rsidR="00F858B6" w:rsidRPr="00C64BB1" w:rsidRDefault="00F858B6" w:rsidP="00F858B6">
      <w:pPr>
        <w:spacing w:line="360" w:lineRule="auto"/>
      </w:pPr>
      <w:proofErr w:type="gramStart"/>
      <w:r w:rsidRPr="00C64BB1">
        <w:t>c</w:t>
      </w:r>
      <w:proofErr w:type="gramEnd"/>
      <w:r w:rsidRPr="00C64BB1">
        <w:t xml:space="preserve"> Nominal</w:t>
      </w:r>
      <w:r w:rsidRPr="00C64BB1">
        <w:tab/>
      </w:r>
    </w:p>
    <w:p w:rsidR="00F858B6" w:rsidRPr="00C64BB1" w:rsidRDefault="00F858B6" w:rsidP="00F858B6">
      <w:pPr>
        <w:spacing w:line="360" w:lineRule="auto"/>
      </w:pPr>
      <w:proofErr w:type="gramStart"/>
      <w:r w:rsidRPr="00C64BB1">
        <w:t>d</w:t>
      </w:r>
      <w:proofErr w:type="gramEnd"/>
      <w:r w:rsidRPr="00C64BB1">
        <w:t xml:space="preserve"> Interval</w:t>
      </w:r>
      <w:r w:rsidRPr="00C64BB1">
        <w:tab/>
      </w:r>
    </w:p>
    <w:p w:rsidR="00F858B6" w:rsidRDefault="00F858B6" w:rsidP="00F858B6">
      <w:pPr>
        <w:spacing w:line="360" w:lineRule="auto"/>
      </w:pPr>
      <w:proofErr w:type="gramStart"/>
      <w:r w:rsidRPr="00C64BB1">
        <w:t>e</w:t>
      </w:r>
      <w:proofErr w:type="gramEnd"/>
      <w:r w:rsidRPr="00C64BB1">
        <w:t xml:space="preserve"> Nominal</w:t>
      </w:r>
    </w:p>
    <w:p w:rsidR="00F858B6" w:rsidRPr="00C64BB1" w:rsidRDefault="00F858B6" w:rsidP="00F858B6">
      <w:pPr>
        <w:spacing w:line="360" w:lineRule="auto"/>
      </w:pPr>
    </w:p>
    <w:p w:rsidR="00F858B6" w:rsidRPr="00C64BB1" w:rsidRDefault="00F858B6" w:rsidP="00F858B6">
      <w:pPr>
        <w:spacing w:line="360" w:lineRule="auto"/>
      </w:pPr>
      <w:r w:rsidRPr="00C64BB1">
        <w:t xml:space="preserve">2.6 </w:t>
      </w:r>
      <w:proofErr w:type="spellStart"/>
      <w:proofErr w:type="gramStart"/>
      <w:r w:rsidRPr="00C64BB1">
        <w:t>a</w:t>
      </w:r>
      <w:proofErr w:type="spellEnd"/>
      <w:proofErr w:type="gramEnd"/>
      <w:r w:rsidRPr="00C64BB1">
        <w:t xml:space="preserve"> Interval</w:t>
      </w:r>
      <w:r w:rsidRPr="00C64BB1">
        <w:tab/>
      </w:r>
      <w:r w:rsidRPr="00C64BB1">
        <w:tab/>
      </w:r>
    </w:p>
    <w:p w:rsidR="00F858B6" w:rsidRPr="00C64BB1" w:rsidRDefault="00F858B6" w:rsidP="00F858B6">
      <w:pPr>
        <w:spacing w:line="360" w:lineRule="auto"/>
      </w:pPr>
      <w:proofErr w:type="gramStart"/>
      <w:r w:rsidRPr="00C64BB1">
        <w:t>b</w:t>
      </w:r>
      <w:proofErr w:type="gramEnd"/>
      <w:r w:rsidRPr="00C64BB1">
        <w:t xml:space="preserve"> Interval</w:t>
      </w:r>
      <w:r w:rsidRPr="00C64BB1">
        <w:tab/>
      </w:r>
    </w:p>
    <w:p w:rsidR="00F858B6" w:rsidRPr="00C64BB1" w:rsidRDefault="00F858B6" w:rsidP="00F858B6">
      <w:pPr>
        <w:spacing w:line="360" w:lineRule="auto"/>
      </w:pPr>
      <w:proofErr w:type="gramStart"/>
      <w:r w:rsidRPr="00C64BB1">
        <w:t>c</w:t>
      </w:r>
      <w:proofErr w:type="gramEnd"/>
      <w:r w:rsidRPr="00C64BB1">
        <w:t xml:space="preserve"> Nominal</w:t>
      </w:r>
      <w:r w:rsidRPr="00C64BB1">
        <w:tab/>
      </w:r>
    </w:p>
    <w:p w:rsidR="00F858B6" w:rsidRPr="00C64BB1" w:rsidRDefault="00F858B6" w:rsidP="00F858B6">
      <w:pPr>
        <w:spacing w:line="360" w:lineRule="auto"/>
      </w:pPr>
      <w:proofErr w:type="gramStart"/>
      <w:r w:rsidRPr="00C64BB1">
        <w:t>d</w:t>
      </w:r>
      <w:proofErr w:type="gramEnd"/>
      <w:r w:rsidRPr="00C64BB1">
        <w:t xml:space="preserve"> Ordinal</w:t>
      </w:r>
      <w:r w:rsidRPr="00C64BB1">
        <w:tab/>
      </w:r>
    </w:p>
    <w:p w:rsidR="00F858B6" w:rsidRPr="00C64BB1" w:rsidRDefault="00F858B6" w:rsidP="00F858B6">
      <w:pPr>
        <w:spacing w:line="360" w:lineRule="auto"/>
      </w:pPr>
      <w:proofErr w:type="gramStart"/>
      <w:r w:rsidRPr="00C64BB1">
        <w:t>e</w:t>
      </w:r>
      <w:proofErr w:type="gramEnd"/>
      <w:r w:rsidRPr="00C64BB1">
        <w:t xml:space="preserve"> Interval</w:t>
      </w:r>
    </w:p>
    <w:p w:rsidR="00541D29" w:rsidRDefault="00541D29" w:rsidP="00F858B6">
      <w:pPr>
        <w:spacing w:line="360" w:lineRule="auto"/>
      </w:pPr>
    </w:p>
    <w:p w:rsidR="00F858B6" w:rsidRPr="00C64BB1" w:rsidRDefault="00F858B6" w:rsidP="00F858B6">
      <w:pPr>
        <w:spacing w:line="360" w:lineRule="auto"/>
      </w:pPr>
      <w:r w:rsidRPr="00C64BB1">
        <w:t xml:space="preserve">2.7 </w:t>
      </w:r>
      <w:proofErr w:type="spellStart"/>
      <w:proofErr w:type="gramStart"/>
      <w:r w:rsidRPr="00C64BB1">
        <w:t>a</w:t>
      </w:r>
      <w:proofErr w:type="spellEnd"/>
      <w:proofErr w:type="gramEnd"/>
      <w:r w:rsidRPr="00C64BB1">
        <w:t xml:space="preserve"> Interval</w:t>
      </w:r>
    </w:p>
    <w:p w:rsidR="00F858B6" w:rsidRPr="00C64BB1" w:rsidRDefault="00F858B6" w:rsidP="00F858B6">
      <w:pPr>
        <w:spacing w:line="360" w:lineRule="auto"/>
      </w:pPr>
      <w:proofErr w:type="gramStart"/>
      <w:r w:rsidRPr="00C64BB1">
        <w:t>b</w:t>
      </w:r>
      <w:proofErr w:type="gramEnd"/>
      <w:r w:rsidRPr="00C64BB1">
        <w:t xml:space="preserve"> Nominal</w:t>
      </w:r>
    </w:p>
    <w:p w:rsidR="00F858B6" w:rsidRPr="00C64BB1" w:rsidRDefault="00F858B6" w:rsidP="00F858B6">
      <w:pPr>
        <w:spacing w:line="360" w:lineRule="auto"/>
      </w:pPr>
      <w:r w:rsidRPr="00C64BB1">
        <w:t>c. Nominal</w:t>
      </w:r>
    </w:p>
    <w:p w:rsidR="00F858B6" w:rsidRPr="00C64BB1" w:rsidRDefault="00F858B6" w:rsidP="00F858B6">
      <w:pPr>
        <w:spacing w:line="360" w:lineRule="auto"/>
      </w:pPr>
      <w:proofErr w:type="gramStart"/>
      <w:r w:rsidRPr="00C64BB1">
        <w:lastRenderedPageBreak/>
        <w:t>d</w:t>
      </w:r>
      <w:proofErr w:type="gramEnd"/>
      <w:r w:rsidRPr="00C64BB1">
        <w:t xml:space="preserve"> Interval</w:t>
      </w:r>
    </w:p>
    <w:p w:rsidR="00F858B6" w:rsidRPr="00C64BB1" w:rsidRDefault="00F858B6" w:rsidP="00F858B6">
      <w:pPr>
        <w:spacing w:line="360" w:lineRule="auto"/>
      </w:pPr>
      <w:proofErr w:type="gramStart"/>
      <w:r w:rsidRPr="00C64BB1">
        <w:t>e</w:t>
      </w:r>
      <w:proofErr w:type="gramEnd"/>
      <w:r w:rsidRPr="00C64BB1">
        <w:t xml:space="preserve"> </w:t>
      </w:r>
      <w:r>
        <w:t>Interval</w:t>
      </w:r>
    </w:p>
    <w:p w:rsidR="00F858B6" w:rsidRDefault="00F858B6" w:rsidP="00F858B6">
      <w:pPr>
        <w:spacing w:line="360" w:lineRule="auto"/>
      </w:pPr>
      <w:proofErr w:type="gramStart"/>
      <w:r>
        <w:t>f</w:t>
      </w:r>
      <w:proofErr w:type="gramEnd"/>
      <w:r>
        <w:t xml:space="preserve"> Ordinal</w:t>
      </w:r>
    </w:p>
    <w:p w:rsidR="00F858B6" w:rsidRPr="00C64BB1" w:rsidRDefault="00F858B6" w:rsidP="00F858B6"/>
    <w:p w:rsidR="00F858B6" w:rsidRPr="00C64BB1" w:rsidRDefault="00F858B6" w:rsidP="00F858B6">
      <w:pPr>
        <w:spacing w:line="360" w:lineRule="auto"/>
      </w:pPr>
      <w:r w:rsidRPr="00C64BB1">
        <w:t xml:space="preserve">2.8 </w:t>
      </w:r>
      <w:proofErr w:type="spellStart"/>
      <w:proofErr w:type="gramStart"/>
      <w:r w:rsidRPr="00C64BB1">
        <w:t>a</w:t>
      </w:r>
      <w:proofErr w:type="spellEnd"/>
      <w:proofErr w:type="gramEnd"/>
      <w:r w:rsidRPr="00C64BB1">
        <w:t xml:space="preserve"> Interval</w:t>
      </w:r>
    </w:p>
    <w:p w:rsidR="00F858B6" w:rsidRPr="00C64BB1" w:rsidRDefault="00F858B6" w:rsidP="00F858B6">
      <w:pPr>
        <w:spacing w:line="360" w:lineRule="auto"/>
      </w:pPr>
      <w:proofErr w:type="gramStart"/>
      <w:r w:rsidRPr="00C64BB1">
        <w:t>b</w:t>
      </w:r>
      <w:proofErr w:type="gramEnd"/>
      <w:r w:rsidRPr="00C64BB1">
        <w:t xml:space="preserve"> Ordinal</w:t>
      </w:r>
    </w:p>
    <w:p w:rsidR="00F858B6" w:rsidRPr="00C64BB1" w:rsidRDefault="00F858B6" w:rsidP="00F858B6">
      <w:pPr>
        <w:spacing w:line="360" w:lineRule="auto"/>
      </w:pPr>
      <w:proofErr w:type="gramStart"/>
      <w:r w:rsidRPr="00C64BB1">
        <w:t>c</w:t>
      </w:r>
      <w:proofErr w:type="gramEnd"/>
      <w:r w:rsidRPr="00C64BB1">
        <w:t xml:space="preserve"> Nominal</w:t>
      </w:r>
    </w:p>
    <w:p w:rsidR="00F858B6" w:rsidRPr="00C64BB1" w:rsidRDefault="00F858B6" w:rsidP="00F858B6">
      <w:pPr>
        <w:spacing w:line="360" w:lineRule="auto"/>
      </w:pPr>
      <w:proofErr w:type="gramStart"/>
      <w:r w:rsidRPr="00C64BB1">
        <w:t>d</w:t>
      </w:r>
      <w:proofErr w:type="gramEnd"/>
      <w:r w:rsidRPr="00C64BB1">
        <w:t xml:space="preserve"> Ordinal</w:t>
      </w:r>
    </w:p>
    <w:p w:rsidR="00F858B6" w:rsidRPr="00C64BB1" w:rsidRDefault="00F858B6" w:rsidP="00F858B6"/>
    <w:p w:rsidR="00F858B6" w:rsidRPr="00C64BB1" w:rsidRDefault="00F858B6" w:rsidP="00F858B6">
      <w:pPr>
        <w:spacing w:line="360" w:lineRule="auto"/>
      </w:pPr>
      <w:r w:rsidRPr="00C64BB1">
        <w:t xml:space="preserve">2.9 </w:t>
      </w:r>
      <w:proofErr w:type="spellStart"/>
      <w:proofErr w:type="gramStart"/>
      <w:r w:rsidRPr="00C64BB1">
        <w:t>a</w:t>
      </w:r>
      <w:proofErr w:type="spellEnd"/>
      <w:proofErr w:type="gramEnd"/>
      <w:r w:rsidRPr="00C64BB1">
        <w:t xml:space="preserve"> Interval</w:t>
      </w:r>
    </w:p>
    <w:p w:rsidR="00F858B6" w:rsidRPr="00C64BB1" w:rsidRDefault="00F858B6" w:rsidP="00F858B6">
      <w:pPr>
        <w:spacing w:line="360" w:lineRule="auto"/>
      </w:pPr>
      <w:proofErr w:type="gramStart"/>
      <w:r w:rsidRPr="00C64BB1">
        <w:t>b</w:t>
      </w:r>
      <w:proofErr w:type="gramEnd"/>
      <w:r w:rsidRPr="00C64BB1">
        <w:t xml:space="preserve"> Nominal</w:t>
      </w:r>
    </w:p>
    <w:p w:rsidR="00F858B6" w:rsidRPr="00C64BB1" w:rsidRDefault="00F858B6" w:rsidP="00F858B6">
      <w:pPr>
        <w:spacing w:line="360" w:lineRule="auto"/>
      </w:pPr>
      <w:proofErr w:type="gramStart"/>
      <w:r w:rsidRPr="00C64BB1">
        <w:t>c</w:t>
      </w:r>
      <w:proofErr w:type="gramEnd"/>
      <w:r w:rsidRPr="00C64BB1">
        <w:t xml:space="preserve"> Nominal</w:t>
      </w:r>
    </w:p>
    <w:p w:rsidR="00F858B6" w:rsidRPr="00C64BB1" w:rsidRDefault="00F858B6" w:rsidP="00F858B6"/>
    <w:p w:rsidR="00F858B6" w:rsidRPr="00C64BB1" w:rsidRDefault="00F858B6" w:rsidP="00F858B6">
      <w:pPr>
        <w:spacing w:line="360" w:lineRule="auto"/>
      </w:pPr>
      <w:r w:rsidRPr="00C64BB1">
        <w:t xml:space="preserve">2.10 </w:t>
      </w:r>
      <w:proofErr w:type="gramStart"/>
      <w:r w:rsidRPr="00C64BB1">
        <w:t>a</w:t>
      </w:r>
      <w:proofErr w:type="gramEnd"/>
      <w:r w:rsidRPr="00C64BB1">
        <w:t xml:space="preserve"> Ordinal</w:t>
      </w:r>
    </w:p>
    <w:p w:rsidR="00F858B6" w:rsidRPr="00C64BB1" w:rsidRDefault="00F858B6" w:rsidP="00F858B6">
      <w:pPr>
        <w:spacing w:line="360" w:lineRule="auto"/>
      </w:pPr>
      <w:proofErr w:type="gramStart"/>
      <w:r w:rsidRPr="00C64BB1">
        <w:t>b</w:t>
      </w:r>
      <w:proofErr w:type="gramEnd"/>
      <w:r w:rsidRPr="00C64BB1">
        <w:t xml:space="preserve"> Ordinal</w:t>
      </w:r>
    </w:p>
    <w:p w:rsidR="00F858B6" w:rsidRDefault="00F858B6" w:rsidP="00F858B6">
      <w:proofErr w:type="gramStart"/>
      <w:r w:rsidRPr="00C64BB1">
        <w:t>c</w:t>
      </w:r>
      <w:proofErr w:type="gramEnd"/>
      <w:r w:rsidRPr="00C64BB1">
        <w:t xml:space="preserve"> Ordinal</w:t>
      </w:r>
    </w:p>
    <w:p w:rsidR="00F858B6" w:rsidRDefault="00F858B6" w:rsidP="00F858B6"/>
    <w:p w:rsidR="00F858B6" w:rsidRDefault="00F858B6" w:rsidP="00F858B6">
      <w:pPr>
        <w:spacing w:line="360" w:lineRule="auto"/>
      </w:pPr>
    </w:p>
    <w:p w:rsidR="005A18AE" w:rsidRDefault="005A18AE" w:rsidP="00F858B6">
      <w:pPr>
        <w:spacing w:line="360" w:lineRule="auto"/>
      </w:pPr>
      <w:r>
        <w:t xml:space="preserve">2.11 </w:t>
      </w:r>
      <w:proofErr w:type="gramStart"/>
      <w:r>
        <w:t>a</w:t>
      </w:r>
      <w:proofErr w:type="gramEnd"/>
      <w:r>
        <w:t xml:space="preserve"> Nominal</w:t>
      </w:r>
    </w:p>
    <w:p w:rsidR="005A18AE" w:rsidRDefault="005A18AE" w:rsidP="00F858B6">
      <w:pPr>
        <w:spacing w:line="360" w:lineRule="auto"/>
      </w:pPr>
      <w:proofErr w:type="gramStart"/>
      <w:r>
        <w:t>b</w:t>
      </w:r>
      <w:proofErr w:type="gramEnd"/>
      <w:r>
        <w:t xml:space="preserve"> Interval</w:t>
      </w:r>
    </w:p>
    <w:p w:rsidR="005A18AE" w:rsidRDefault="005A18AE" w:rsidP="00F858B6">
      <w:pPr>
        <w:spacing w:line="360" w:lineRule="auto"/>
      </w:pPr>
      <w:proofErr w:type="gramStart"/>
      <w:r>
        <w:t>c</w:t>
      </w:r>
      <w:proofErr w:type="gramEnd"/>
      <w:r>
        <w:t xml:space="preserve"> Ordinal</w:t>
      </w:r>
    </w:p>
    <w:p w:rsidR="005A18AE" w:rsidRDefault="005A18AE" w:rsidP="00F858B6">
      <w:pPr>
        <w:spacing w:line="360" w:lineRule="auto"/>
      </w:pPr>
    </w:p>
    <w:p w:rsidR="005A18AE" w:rsidRDefault="005A18AE" w:rsidP="00F858B6">
      <w:pPr>
        <w:spacing w:line="360" w:lineRule="auto"/>
      </w:pPr>
      <w:r>
        <w:t>2.12a Nominal</w:t>
      </w:r>
    </w:p>
    <w:p w:rsidR="005A18AE" w:rsidRDefault="00D83806" w:rsidP="00F858B6">
      <w:pPr>
        <w:spacing w:line="360" w:lineRule="auto"/>
      </w:pPr>
      <w:proofErr w:type="gramStart"/>
      <w:r>
        <w:t>b</w:t>
      </w:r>
      <w:proofErr w:type="gramEnd"/>
      <w:r w:rsidR="005A18AE">
        <w:t xml:space="preserve"> Interval</w:t>
      </w:r>
    </w:p>
    <w:p w:rsidR="005A18AE" w:rsidRDefault="00D83806" w:rsidP="00F858B6">
      <w:pPr>
        <w:spacing w:line="360" w:lineRule="auto"/>
      </w:pPr>
      <w:proofErr w:type="gramStart"/>
      <w:r>
        <w:t>c</w:t>
      </w:r>
      <w:proofErr w:type="gramEnd"/>
      <w:r w:rsidR="005A18AE">
        <w:t xml:space="preserve"> Interval</w:t>
      </w:r>
    </w:p>
    <w:p w:rsidR="005A18AE" w:rsidRDefault="005A18AE" w:rsidP="00F858B6">
      <w:pPr>
        <w:spacing w:line="360" w:lineRule="auto"/>
      </w:pPr>
      <w:proofErr w:type="gramStart"/>
      <w:r>
        <w:t>d</w:t>
      </w:r>
      <w:proofErr w:type="gramEnd"/>
      <w:r>
        <w:t xml:space="preserve"> Interval</w:t>
      </w:r>
    </w:p>
    <w:p w:rsidR="005A18AE" w:rsidRDefault="005A18AE" w:rsidP="00F858B6">
      <w:pPr>
        <w:spacing w:line="360" w:lineRule="auto"/>
      </w:pPr>
    </w:p>
    <w:p w:rsidR="00B40A77" w:rsidRDefault="00B40A77" w:rsidP="00F858B6">
      <w:pPr>
        <w:spacing w:line="360" w:lineRule="auto"/>
      </w:pPr>
    </w:p>
    <w:p w:rsidR="00DC01FF" w:rsidRDefault="00EA1537" w:rsidP="00F858B6">
      <w:pPr>
        <w:spacing w:line="360" w:lineRule="auto"/>
      </w:pPr>
      <w:r>
        <w:t>2.13</w:t>
      </w:r>
    </w:p>
    <w:p w:rsidR="00DC01FF" w:rsidRDefault="00DC01FF" w:rsidP="00F858B6">
      <w:pPr>
        <w:spacing w:line="360" w:lineRule="auto"/>
      </w:pPr>
      <w:r>
        <w:rPr>
          <w:noProof/>
        </w:rPr>
        <w:lastRenderedPageBreak/>
        <w:drawing>
          <wp:inline distT="0" distB="0" distL="0" distR="0" wp14:anchorId="3E1B295A" wp14:editId="44A161D9">
            <wp:extent cx="4572000" cy="2743200"/>
            <wp:effectExtent l="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DC01FF" w:rsidRDefault="00DC01FF" w:rsidP="00F858B6">
      <w:pPr>
        <w:spacing w:line="360" w:lineRule="auto"/>
      </w:pPr>
    </w:p>
    <w:p w:rsidR="009141C1" w:rsidRDefault="009141C1" w:rsidP="00F858B6">
      <w:pPr>
        <w:spacing w:line="360" w:lineRule="auto"/>
      </w:pPr>
      <w:r>
        <w:t>2.14</w:t>
      </w:r>
    </w:p>
    <w:p w:rsidR="009141C1" w:rsidRDefault="009141C1" w:rsidP="00F858B6">
      <w:pPr>
        <w:spacing w:line="360" w:lineRule="auto"/>
      </w:pPr>
      <w:r>
        <w:rPr>
          <w:noProof/>
        </w:rPr>
        <w:drawing>
          <wp:inline distT="0" distB="0" distL="0" distR="0" wp14:anchorId="333DBDB9" wp14:editId="51B1A941">
            <wp:extent cx="4572000" cy="2743200"/>
            <wp:effectExtent l="0" t="0" r="0" b="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9141C1" w:rsidRDefault="009141C1" w:rsidP="00F858B6">
      <w:pPr>
        <w:spacing w:line="360" w:lineRule="auto"/>
      </w:pPr>
    </w:p>
    <w:p w:rsidR="00F858B6" w:rsidRDefault="00EA1537" w:rsidP="00F858B6">
      <w:pPr>
        <w:spacing w:line="360" w:lineRule="auto"/>
      </w:pPr>
      <w:r>
        <w:t>2.15</w:t>
      </w:r>
    </w:p>
    <w:p w:rsidR="009141C1" w:rsidRDefault="009141C1" w:rsidP="00F858B6">
      <w:pPr>
        <w:spacing w:line="360" w:lineRule="auto"/>
      </w:pPr>
      <w:r>
        <w:rPr>
          <w:noProof/>
        </w:rPr>
        <w:lastRenderedPageBreak/>
        <w:drawing>
          <wp:inline distT="0" distB="0" distL="0" distR="0" wp14:anchorId="544EDBEE" wp14:editId="7CA19162">
            <wp:extent cx="4572000" cy="2743200"/>
            <wp:effectExtent l="0" t="0" r="0" b="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F858B6" w:rsidRDefault="00F858B6" w:rsidP="00F858B6">
      <w:pPr>
        <w:spacing w:line="360" w:lineRule="auto"/>
      </w:pPr>
    </w:p>
    <w:p w:rsidR="00F858B6" w:rsidRPr="00C64BB1" w:rsidRDefault="00B40A77" w:rsidP="00F858B6">
      <w:pPr>
        <w:spacing w:line="360" w:lineRule="auto"/>
      </w:pPr>
      <w:r>
        <w:t>2.16</w:t>
      </w:r>
    </w:p>
    <w:p w:rsidR="00F858B6" w:rsidRPr="00C64BB1" w:rsidRDefault="00B27E34" w:rsidP="00F858B6">
      <w:pPr>
        <w:spacing w:line="360" w:lineRule="auto"/>
      </w:pPr>
      <w:r>
        <w:rPr>
          <w:noProof/>
        </w:rPr>
        <w:drawing>
          <wp:inline distT="0" distB="0" distL="0" distR="0">
            <wp:extent cx="4594860" cy="3268980"/>
            <wp:effectExtent l="19050" t="0" r="0" b="0"/>
            <wp:docPr id="4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4860" cy="3268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58B6" w:rsidRDefault="00F858B6" w:rsidP="00F858B6">
      <w:pPr>
        <w:spacing w:line="360" w:lineRule="auto"/>
      </w:pPr>
    </w:p>
    <w:p w:rsidR="00F858B6" w:rsidRDefault="00F858B6" w:rsidP="00F858B6">
      <w:pPr>
        <w:spacing w:line="360" w:lineRule="auto"/>
      </w:pPr>
    </w:p>
    <w:p w:rsidR="00F95ACD" w:rsidRDefault="00826924" w:rsidP="00F858B6">
      <w:pPr>
        <w:spacing w:line="360" w:lineRule="auto"/>
      </w:pPr>
      <w:r>
        <w:t xml:space="preserve">2.17 </w:t>
      </w:r>
    </w:p>
    <w:p w:rsidR="00826924" w:rsidRDefault="00826924" w:rsidP="00F858B6">
      <w:pPr>
        <w:spacing w:line="360" w:lineRule="auto"/>
      </w:pPr>
      <w:r>
        <w:rPr>
          <w:noProof/>
        </w:rPr>
        <w:lastRenderedPageBreak/>
        <w:drawing>
          <wp:inline distT="0" distB="0" distL="0" distR="0" wp14:anchorId="4AD82B3B" wp14:editId="1BABB41D">
            <wp:extent cx="4572000" cy="2743200"/>
            <wp:effectExtent l="0" t="0" r="0" b="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F95ACD" w:rsidRDefault="00F95ACD" w:rsidP="00F858B6">
      <w:pPr>
        <w:spacing w:line="360" w:lineRule="auto"/>
      </w:pPr>
    </w:p>
    <w:p w:rsidR="00F95ACD" w:rsidRDefault="00F95ACD" w:rsidP="00F858B6">
      <w:pPr>
        <w:spacing w:line="360" w:lineRule="auto"/>
      </w:pPr>
    </w:p>
    <w:p w:rsidR="00F858B6" w:rsidRPr="00C64BB1" w:rsidRDefault="00F858B6" w:rsidP="00F858B6">
      <w:pPr>
        <w:spacing w:line="360" w:lineRule="auto"/>
      </w:pPr>
      <w:r w:rsidRPr="00C64BB1">
        <w:t>2.</w:t>
      </w:r>
      <w:r w:rsidR="00B40A77">
        <w:t>18</w:t>
      </w:r>
    </w:p>
    <w:p w:rsidR="00F858B6" w:rsidRPr="00C64BB1" w:rsidRDefault="00D319EB" w:rsidP="00F858B6">
      <w:pPr>
        <w:spacing w:line="360" w:lineRule="auto"/>
      </w:pPr>
      <w:r>
        <w:rPr>
          <w:noProof/>
        </w:rPr>
        <w:drawing>
          <wp:inline distT="0" distB="0" distL="0" distR="0" wp14:anchorId="6F1E14E9" wp14:editId="5EB5DD05">
            <wp:extent cx="5267325" cy="2743200"/>
            <wp:effectExtent l="0" t="0" r="9525" b="0"/>
            <wp:docPr id="35" name="Chart 3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F858B6" w:rsidRDefault="00F858B6" w:rsidP="00F858B6">
      <w:pPr>
        <w:spacing w:line="360" w:lineRule="auto"/>
      </w:pPr>
    </w:p>
    <w:p w:rsidR="00826924" w:rsidRDefault="00826924" w:rsidP="00F858B6">
      <w:pPr>
        <w:spacing w:line="360" w:lineRule="auto"/>
      </w:pPr>
      <w:r>
        <w:t>2.</w:t>
      </w:r>
      <w:r w:rsidR="00EA1537">
        <w:t>19</w:t>
      </w:r>
    </w:p>
    <w:p w:rsidR="00826924" w:rsidRDefault="00826924" w:rsidP="00F858B6">
      <w:pPr>
        <w:spacing w:line="360" w:lineRule="auto"/>
      </w:pPr>
      <w:r>
        <w:rPr>
          <w:noProof/>
        </w:rPr>
        <w:lastRenderedPageBreak/>
        <w:drawing>
          <wp:inline distT="0" distB="0" distL="0" distR="0" wp14:anchorId="7534E4DB" wp14:editId="72DBC7C2">
            <wp:extent cx="4572000" cy="2743200"/>
            <wp:effectExtent l="0" t="0" r="0" b="0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826924" w:rsidRDefault="00826924" w:rsidP="00F858B6">
      <w:pPr>
        <w:spacing w:line="360" w:lineRule="auto"/>
      </w:pPr>
    </w:p>
    <w:p w:rsidR="00826924" w:rsidRDefault="00826924" w:rsidP="00F858B6">
      <w:pPr>
        <w:spacing w:line="360" w:lineRule="auto"/>
      </w:pPr>
      <w:r>
        <w:t>2.20</w:t>
      </w:r>
    </w:p>
    <w:p w:rsidR="00F858B6" w:rsidRDefault="00CD5CB8" w:rsidP="00F858B6">
      <w:pPr>
        <w:spacing w:line="360" w:lineRule="auto"/>
      </w:pPr>
      <w:r>
        <w:rPr>
          <w:noProof/>
        </w:rPr>
        <w:drawing>
          <wp:inline distT="0" distB="0" distL="0" distR="0" wp14:anchorId="4F7BEAEA" wp14:editId="10B1C5C7">
            <wp:extent cx="4572000" cy="2743200"/>
            <wp:effectExtent l="0" t="0" r="0" b="0"/>
            <wp:docPr id="7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826924" w:rsidRDefault="00826924" w:rsidP="00F858B6">
      <w:pPr>
        <w:spacing w:line="360" w:lineRule="auto"/>
      </w:pPr>
    </w:p>
    <w:p w:rsidR="00826924" w:rsidRDefault="00826924" w:rsidP="00F858B6">
      <w:pPr>
        <w:spacing w:line="360" w:lineRule="auto"/>
      </w:pPr>
      <w:r>
        <w:t>2.21</w:t>
      </w:r>
    </w:p>
    <w:p w:rsidR="00826924" w:rsidRDefault="00CD5CB8" w:rsidP="00F858B6">
      <w:pPr>
        <w:spacing w:line="360" w:lineRule="auto"/>
      </w:pPr>
      <w:r>
        <w:rPr>
          <w:noProof/>
        </w:rPr>
        <w:lastRenderedPageBreak/>
        <w:drawing>
          <wp:inline distT="0" distB="0" distL="0" distR="0" wp14:anchorId="5162A4D7" wp14:editId="4018CC89">
            <wp:extent cx="4572000" cy="2743200"/>
            <wp:effectExtent l="0" t="0" r="0" b="0"/>
            <wp:docPr id="8" name="Chart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826924" w:rsidRDefault="00826924" w:rsidP="00F858B6">
      <w:pPr>
        <w:spacing w:line="360" w:lineRule="auto"/>
      </w:pPr>
    </w:p>
    <w:p w:rsidR="00826924" w:rsidRDefault="00CD5CB8" w:rsidP="00F858B6">
      <w:pPr>
        <w:spacing w:line="360" w:lineRule="auto"/>
      </w:pPr>
      <w:r>
        <w:t>2.22</w:t>
      </w:r>
    </w:p>
    <w:p w:rsidR="00CD5CB8" w:rsidRDefault="00CD5CB8" w:rsidP="00F858B6">
      <w:pPr>
        <w:spacing w:line="360" w:lineRule="auto"/>
      </w:pPr>
      <w:r>
        <w:rPr>
          <w:noProof/>
        </w:rPr>
        <w:drawing>
          <wp:inline distT="0" distB="0" distL="0" distR="0" wp14:anchorId="44504DF9" wp14:editId="4AFA88BC">
            <wp:extent cx="4572000" cy="2743200"/>
            <wp:effectExtent l="0" t="0" r="0" b="0"/>
            <wp:docPr id="9" name="Chart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CD5CB8" w:rsidRDefault="00CD5CB8" w:rsidP="00F858B6">
      <w:pPr>
        <w:spacing w:line="360" w:lineRule="auto"/>
      </w:pPr>
    </w:p>
    <w:p w:rsidR="00CD5CB8" w:rsidRDefault="00CD5CB8" w:rsidP="00F858B6">
      <w:pPr>
        <w:spacing w:line="360" w:lineRule="auto"/>
      </w:pPr>
      <w:r>
        <w:t>2.23</w:t>
      </w:r>
    </w:p>
    <w:p w:rsidR="00CD5CB8" w:rsidRDefault="00CD5CB8" w:rsidP="00F858B6">
      <w:pPr>
        <w:spacing w:line="360" w:lineRule="auto"/>
      </w:pPr>
      <w:r>
        <w:rPr>
          <w:noProof/>
        </w:rPr>
        <w:lastRenderedPageBreak/>
        <w:drawing>
          <wp:inline distT="0" distB="0" distL="0" distR="0" wp14:anchorId="210AF2F3" wp14:editId="5D20AB4C">
            <wp:extent cx="4572000" cy="2743200"/>
            <wp:effectExtent l="0" t="0" r="0" b="0"/>
            <wp:docPr id="10" name="Chart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CD5CB8" w:rsidRDefault="00CD5CB8" w:rsidP="00F858B6">
      <w:pPr>
        <w:spacing w:line="360" w:lineRule="auto"/>
      </w:pPr>
    </w:p>
    <w:p w:rsidR="00CD5CB8" w:rsidRDefault="00CD5CB8" w:rsidP="00F858B6">
      <w:pPr>
        <w:spacing w:line="360" w:lineRule="auto"/>
      </w:pPr>
      <w:r>
        <w:t>2.24</w:t>
      </w:r>
    </w:p>
    <w:p w:rsidR="00CD5CB8" w:rsidRDefault="00CD5CB8" w:rsidP="00F858B6">
      <w:pPr>
        <w:spacing w:line="360" w:lineRule="auto"/>
      </w:pPr>
      <w:r>
        <w:rPr>
          <w:noProof/>
        </w:rPr>
        <w:drawing>
          <wp:inline distT="0" distB="0" distL="0" distR="0" wp14:anchorId="29A1755A" wp14:editId="06AE61B6">
            <wp:extent cx="4572000" cy="2743200"/>
            <wp:effectExtent l="0" t="0" r="0" b="0"/>
            <wp:docPr id="11" name="Chart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CD5CB8" w:rsidRDefault="00CD5CB8" w:rsidP="00F858B6">
      <w:pPr>
        <w:spacing w:line="360" w:lineRule="auto"/>
      </w:pPr>
    </w:p>
    <w:p w:rsidR="00CD5CB8" w:rsidRDefault="00CD5CB8" w:rsidP="00F858B6">
      <w:pPr>
        <w:spacing w:line="360" w:lineRule="auto"/>
      </w:pPr>
      <w:r>
        <w:t>2.25</w:t>
      </w:r>
    </w:p>
    <w:p w:rsidR="00D319EB" w:rsidRDefault="00D319EB" w:rsidP="00F858B6">
      <w:pPr>
        <w:spacing w:line="360" w:lineRule="auto"/>
      </w:pPr>
    </w:p>
    <w:p w:rsidR="00D319EB" w:rsidRDefault="00D319EB" w:rsidP="00F858B6">
      <w:pPr>
        <w:spacing w:line="360" w:lineRule="auto"/>
      </w:pPr>
      <w:r>
        <w:rPr>
          <w:noProof/>
        </w:rPr>
        <w:lastRenderedPageBreak/>
        <w:drawing>
          <wp:inline distT="0" distB="0" distL="0" distR="0" wp14:anchorId="4825CF20" wp14:editId="0DED1166">
            <wp:extent cx="4572000" cy="2743200"/>
            <wp:effectExtent l="0" t="0" r="0" b="0"/>
            <wp:docPr id="37" name="Chart 3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EA1537" w:rsidRDefault="00EA1537" w:rsidP="00F858B6">
      <w:pPr>
        <w:spacing w:line="360" w:lineRule="auto"/>
      </w:pPr>
    </w:p>
    <w:p w:rsidR="00D36705" w:rsidRDefault="00D36705" w:rsidP="00F858B6">
      <w:pPr>
        <w:spacing w:line="360" w:lineRule="auto"/>
      </w:pPr>
      <w:r>
        <w:rPr>
          <w:noProof/>
        </w:rPr>
        <w:drawing>
          <wp:inline distT="0" distB="0" distL="0" distR="0" wp14:anchorId="231FD8E6" wp14:editId="3B9DA979">
            <wp:extent cx="4572000" cy="2743200"/>
            <wp:effectExtent l="0" t="0" r="0" b="0"/>
            <wp:docPr id="38" name="Chart 3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D36705" w:rsidRDefault="00D36705" w:rsidP="00F858B6">
      <w:pPr>
        <w:spacing w:line="360" w:lineRule="auto"/>
      </w:pPr>
    </w:p>
    <w:p w:rsidR="00CD5CB8" w:rsidRDefault="00CD5CB8" w:rsidP="00F858B6">
      <w:pPr>
        <w:spacing w:line="360" w:lineRule="auto"/>
      </w:pPr>
    </w:p>
    <w:p w:rsidR="00CD5CB8" w:rsidRDefault="00CD5CB8" w:rsidP="00F858B6">
      <w:pPr>
        <w:spacing w:line="360" w:lineRule="auto"/>
      </w:pPr>
    </w:p>
    <w:p w:rsidR="00C77022" w:rsidRPr="00C23481" w:rsidRDefault="00C23481" w:rsidP="00F858B6">
      <w:pPr>
        <w:spacing w:line="360" w:lineRule="auto"/>
      </w:pPr>
      <w:r w:rsidRPr="00C23481">
        <w:t>2.26</w:t>
      </w:r>
    </w:p>
    <w:p w:rsidR="00C77022" w:rsidRDefault="00B27E34" w:rsidP="00F858B6">
      <w:pPr>
        <w:spacing w:line="360" w:lineRule="auto"/>
      </w:pPr>
      <w:r>
        <w:rPr>
          <w:noProof/>
        </w:rPr>
        <w:lastRenderedPageBreak/>
        <w:drawing>
          <wp:inline distT="0" distB="0" distL="0" distR="0">
            <wp:extent cx="4594860" cy="2766060"/>
            <wp:effectExtent l="19050" t="0" r="0" b="0"/>
            <wp:docPr id="30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4860" cy="2766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7022" w:rsidRDefault="00C77022" w:rsidP="00F858B6">
      <w:pPr>
        <w:spacing w:line="360" w:lineRule="auto"/>
      </w:pPr>
    </w:p>
    <w:p w:rsidR="00C77022" w:rsidRPr="00C23481" w:rsidRDefault="00C23481" w:rsidP="00F858B6">
      <w:pPr>
        <w:spacing w:line="360" w:lineRule="auto"/>
      </w:pPr>
      <w:r w:rsidRPr="00C23481">
        <w:t>2.27</w:t>
      </w:r>
    </w:p>
    <w:p w:rsidR="00802C89" w:rsidRDefault="00B27E34" w:rsidP="00F858B6">
      <w:pPr>
        <w:spacing w:line="360" w:lineRule="auto"/>
      </w:pPr>
      <w:r>
        <w:rPr>
          <w:noProof/>
        </w:rPr>
        <w:drawing>
          <wp:inline distT="0" distB="0" distL="0" distR="0">
            <wp:extent cx="4594860" cy="2766060"/>
            <wp:effectExtent l="19050" t="0" r="0" b="0"/>
            <wp:docPr id="29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4860" cy="2766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7022" w:rsidRDefault="00C77022" w:rsidP="00F858B6">
      <w:pPr>
        <w:spacing w:line="360" w:lineRule="auto"/>
      </w:pPr>
    </w:p>
    <w:p w:rsidR="00C77022" w:rsidRPr="00C23481" w:rsidRDefault="00C23481" w:rsidP="00F858B6">
      <w:pPr>
        <w:spacing w:line="360" w:lineRule="auto"/>
      </w:pPr>
      <w:r w:rsidRPr="00C23481">
        <w:t>2.28</w:t>
      </w:r>
    </w:p>
    <w:p w:rsidR="007E3916" w:rsidRDefault="00B27E34" w:rsidP="00F858B6">
      <w:pPr>
        <w:spacing w:line="360" w:lineRule="auto"/>
      </w:pPr>
      <w:r>
        <w:rPr>
          <w:noProof/>
        </w:rPr>
        <w:lastRenderedPageBreak/>
        <w:drawing>
          <wp:inline distT="0" distB="0" distL="0" distR="0">
            <wp:extent cx="4594860" cy="2766060"/>
            <wp:effectExtent l="1905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4860" cy="2766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7022" w:rsidRDefault="000C140A" w:rsidP="00F858B6">
      <w:pPr>
        <w:spacing w:line="360" w:lineRule="auto"/>
      </w:pPr>
      <w:r>
        <w:t>The basement is the top choice followed by kitchen, bathroom, bedroom, and living/dining room.</w:t>
      </w:r>
    </w:p>
    <w:p w:rsidR="000C140A" w:rsidRDefault="000C140A" w:rsidP="00F858B6">
      <w:pPr>
        <w:spacing w:line="360" w:lineRule="auto"/>
      </w:pPr>
    </w:p>
    <w:p w:rsidR="00C26B0A" w:rsidRDefault="007E3916" w:rsidP="00C26B0A">
      <w:pPr>
        <w:spacing w:line="360" w:lineRule="auto"/>
      </w:pPr>
      <w:r w:rsidRPr="00C23481">
        <w:t>2.</w:t>
      </w:r>
      <w:r w:rsidR="00C23481" w:rsidRPr="00C23481">
        <w:t>29</w:t>
      </w:r>
      <w:r w:rsidR="00C26B0A">
        <w:t xml:space="preserve"> </w:t>
      </w:r>
      <w:proofErr w:type="gramStart"/>
      <w:r w:rsidR="00C26B0A">
        <w:t>a</w:t>
      </w:r>
      <w:proofErr w:type="gramEnd"/>
      <w:r w:rsidR="00C26B0A">
        <w:tab/>
      </w:r>
      <w:r w:rsidR="00C26B0A">
        <w:rPr>
          <w:u w:val="single"/>
        </w:rPr>
        <w:t xml:space="preserve">Newspaper      </w:t>
      </w:r>
      <w:r w:rsidR="00C26B0A" w:rsidRPr="00DD0ED0">
        <w:rPr>
          <w:u w:val="single"/>
        </w:rPr>
        <w:t>Frequency</w:t>
      </w:r>
      <w:r w:rsidR="00C26B0A" w:rsidRPr="00DD0ED0">
        <w:rPr>
          <w:u w:val="single"/>
        </w:rPr>
        <w:tab/>
      </w:r>
      <w:r w:rsidR="00C26B0A">
        <w:rPr>
          <w:u w:val="single"/>
        </w:rPr>
        <w:t xml:space="preserve">      </w:t>
      </w:r>
      <w:r w:rsidR="00C26B0A" w:rsidRPr="00DD0ED0">
        <w:rPr>
          <w:u w:val="single"/>
        </w:rPr>
        <w:t>Relative Frequency</w:t>
      </w:r>
    </w:p>
    <w:p w:rsidR="00C26B0A" w:rsidRDefault="00C26B0A" w:rsidP="00C26B0A">
      <w:pPr>
        <w:spacing w:line="360" w:lineRule="auto"/>
      </w:pPr>
      <w:r>
        <w:tab/>
        <w:t>Daily News</w:t>
      </w:r>
      <w:r>
        <w:tab/>
        <w:t>141</w:t>
      </w:r>
      <w:r>
        <w:tab/>
      </w:r>
      <w:r>
        <w:tab/>
      </w:r>
      <w:r w:rsidR="002908EF">
        <w:t>39.2%</w:t>
      </w:r>
    </w:p>
    <w:p w:rsidR="00C26B0A" w:rsidRDefault="002908EF" w:rsidP="00C26B0A">
      <w:pPr>
        <w:spacing w:line="360" w:lineRule="auto"/>
      </w:pPr>
      <w:r>
        <w:tab/>
        <w:t>Post</w:t>
      </w:r>
      <w:r>
        <w:tab/>
      </w:r>
      <w:r>
        <w:tab/>
        <w:t>128</w:t>
      </w:r>
      <w:r>
        <w:tab/>
      </w:r>
      <w:r>
        <w:tab/>
        <w:t>35.6%</w:t>
      </w:r>
    </w:p>
    <w:p w:rsidR="00C26B0A" w:rsidRDefault="002908EF" w:rsidP="00C26B0A">
      <w:pPr>
        <w:spacing w:line="360" w:lineRule="auto"/>
      </w:pPr>
      <w:r>
        <w:tab/>
        <w:t>Times</w:t>
      </w:r>
      <w:r>
        <w:tab/>
      </w:r>
      <w:r>
        <w:tab/>
        <w:t>32</w:t>
      </w:r>
      <w:r>
        <w:tab/>
      </w:r>
      <w:r>
        <w:tab/>
        <w:t>8.9%</w:t>
      </w:r>
    </w:p>
    <w:p w:rsidR="00C26B0A" w:rsidRDefault="002908EF" w:rsidP="00C26B0A">
      <w:pPr>
        <w:spacing w:line="360" w:lineRule="auto"/>
      </w:pPr>
      <w:r>
        <w:tab/>
        <w:t>WSJ</w:t>
      </w:r>
      <w:r>
        <w:tab/>
      </w:r>
      <w:r>
        <w:tab/>
        <w:t>59</w:t>
      </w:r>
      <w:r>
        <w:tab/>
      </w:r>
      <w:r>
        <w:tab/>
        <w:t>16.4%</w:t>
      </w:r>
    </w:p>
    <w:p w:rsidR="00C23481" w:rsidRDefault="00C23481" w:rsidP="00F858B6">
      <w:pPr>
        <w:spacing w:line="360" w:lineRule="auto"/>
      </w:pPr>
    </w:p>
    <w:p w:rsidR="00C26B0A" w:rsidRDefault="00C26B0A" w:rsidP="00F858B6">
      <w:pPr>
        <w:spacing w:line="360" w:lineRule="auto"/>
      </w:pPr>
      <w:proofErr w:type="gramStart"/>
      <w:r>
        <w:t>b</w:t>
      </w:r>
      <w:proofErr w:type="gramEnd"/>
    </w:p>
    <w:p w:rsidR="007E3916" w:rsidRDefault="002908EF" w:rsidP="00F858B6">
      <w:pPr>
        <w:spacing w:line="360" w:lineRule="auto"/>
      </w:pPr>
      <w:r>
        <w:rPr>
          <w:noProof/>
        </w:rPr>
        <w:drawing>
          <wp:inline distT="0" distB="0" distL="0" distR="0" wp14:anchorId="3746F3ED" wp14:editId="3CC97296">
            <wp:extent cx="4572000" cy="2743200"/>
            <wp:effectExtent l="0" t="0" r="0" b="0"/>
            <wp:docPr id="44" name="Chart 4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7E3916" w:rsidRDefault="007E3916" w:rsidP="00F858B6">
      <w:pPr>
        <w:spacing w:line="360" w:lineRule="auto"/>
      </w:pPr>
    </w:p>
    <w:p w:rsidR="00F858B6" w:rsidRDefault="00F858B6" w:rsidP="00F858B6">
      <w:pPr>
        <w:spacing w:line="360" w:lineRule="auto"/>
      </w:pPr>
      <w:r>
        <w:t>The Daily News and the Post dominate the market</w:t>
      </w:r>
    </w:p>
    <w:p w:rsidR="002908EF" w:rsidRDefault="002908EF" w:rsidP="00F858B6">
      <w:pPr>
        <w:spacing w:line="360" w:lineRule="auto"/>
      </w:pPr>
    </w:p>
    <w:p w:rsidR="00F858B6" w:rsidRPr="00891EFE" w:rsidRDefault="00F858B6" w:rsidP="00F858B6">
      <w:pPr>
        <w:spacing w:line="360" w:lineRule="auto"/>
        <w:rPr>
          <w:u w:val="single"/>
        </w:rPr>
      </w:pPr>
      <w:r w:rsidRPr="00C23481">
        <w:lastRenderedPageBreak/>
        <w:t>2.</w:t>
      </w:r>
      <w:r w:rsidR="002C64CC" w:rsidRPr="00C23481">
        <w:t>3</w:t>
      </w:r>
      <w:r w:rsidR="00C23481" w:rsidRPr="00C23481">
        <w:t>0</w:t>
      </w:r>
      <w:r w:rsidRPr="00C23481">
        <w:t>a</w:t>
      </w:r>
      <w:r w:rsidRPr="00C64BB1">
        <w:t xml:space="preserve"> </w:t>
      </w:r>
      <w:r>
        <w:tab/>
      </w:r>
      <w:r w:rsidRPr="00891EFE">
        <w:rPr>
          <w:u w:val="single"/>
        </w:rPr>
        <w:t>Degree</w:t>
      </w:r>
      <w:r w:rsidRPr="00891EFE">
        <w:rPr>
          <w:u w:val="single"/>
        </w:rPr>
        <w:tab/>
      </w:r>
      <w:r>
        <w:rPr>
          <w:u w:val="single"/>
        </w:rPr>
        <w:t xml:space="preserve">       </w:t>
      </w:r>
      <w:r w:rsidRPr="00891EFE">
        <w:rPr>
          <w:u w:val="single"/>
        </w:rPr>
        <w:t>Frequency</w:t>
      </w:r>
    </w:p>
    <w:p w:rsidR="00F858B6" w:rsidRDefault="00F858B6" w:rsidP="00F858B6">
      <w:pPr>
        <w:spacing w:line="360" w:lineRule="auto"/>
      </w:pPr>
      <w:r>
        <w:tab/>
        <w:t>BA</w:t>
      </w:r>
      <w:r>
        <w:tab/>
      </w:r>
      <w:r>
        <w:tab/>
        <w:t>88</w:t>
      </w:r>
    </w:p>
    <w:p w:rsidR="00F858B6" w:rsidRDefault="00F858B6" w:rsidP="00F858B6">
      <w:pPr>
        <w:spacing w:line="360" w:lineRule="auto"/>
      </w:pPr>
      <w:r>
        <w:tab/>
        <w:t>BBA</w:t>
      </w:r>
      <w:r>
        <w:tab/>
      </w:r>
      <w:r>
        <w:tab/>
        <w:t>37</w:t>
      </w:r>
    </w:p>
    <w:p w:rsidR="00F858B6" w:rsidRDefault="00F858B6" w:rsidP="00F858B6">
      <w:pPr>
        <w:spacing w:line="360" w:lineRule="auto"/>
      </w:pPr>
      <w:r>
        <w:tab/>
        <w:t xml:space="preserve">B </w:t>
      </w:r>
      <w:proofErr w:type="spellStart"/>
      <w:r>
        <w:t>Eng</w:t>
      </w:r>
      <w:proofErr w:type="spellEnd"/>
      <w:r>
        <w:tab/>
      </w:r>
      <w:r>
        <w:tab/>
        <w:t>51</w:t>
      </w:r>
    </w:p>
    <w:p w:rsidR="00F858B6" w:rsidRDefault="00F858B6" w:rsidP="00F858B6">
      <w:pPr>
        <w:spacing w:line="360" w:lineRule="auto"/>
      </w:pPr>
      <w:r>
        <w:tab/>
        <w:t xml:space="preserve">B </w:t>
      </w:r>
      <w:proofErr w:type="spellStart"/>
      <w:r>
        <w:t>Sc</w:t>
      </w:r>
      <w:proofErr w:type="spellEnd"/>
      <w:r>
        <w:tab/>
      </w:r>
      <w:r>
        <w:tab/>
        <w:t>24</w:t>
      </w:r>
    </w:p>
    <w:p w:rsidR="00F858B6" w:rsidRDefault="00F858B6" w:rsidP="00F858B6">
      <w:pPr>
        <w:spacing w:line="360" w:lineRule="auto"/>
      </w:pPr>
      <w:r>
        <w:tab/>
        <w:t>Other</w:t>
      </w:r>
      <w:r>
        <w:tab/>
      </w:r>
      <w:r>
        <w:tab/>
        <w:t xml:space="preserve">30 </w:t>
      </w:r>
    </w:p>
    <w:p w:rsidR="00F858B6" w:rsidRDefault="0033254F" w:rsidP="00F858B6">
      <w:pPr>
        <w:spacing w:line="360" w:lineRule="auto"/>
      </w:pPr>
      <w:proofErr w:type="gramStart"/>
      <w:r>
        <w:t>b</w:t>
      </w:r>
      <w:proofErr w:type="gramEnd"/>
      <w:r>
        <w:t>.</w:t>
      </w:r>
    </w:p>
    <w:p w:rsidR="00321E80" w:rsidRDefault="00321E80" w:rsidP="00F858B6">
      <w:pPr>
        <w:spacing w:line="360" w:lineRule="auto"/>
      </w:pPr>
      <w:r>
        <w:rPr>
          <w:noProof/>
        </w:rPr>
        <w:drawing>
          <wp:inline distT="0" distB="0" distL="0" distR="0" wp14:anchorId="5E572DFE" wp14:editId="10221CBE">
            <wp:extent cx="4572000" cy="2743200"/>
            <wp:effectExtent l="0" t="0" r="0" b="0"/>
            <wp:docPr id="45" name="Chart 4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C23481" w:rsidRDefault="00C23481" w:rsidP="00F858B6">
      <w:pPr>
        <w:spacing w:line="360" w:lineRule="auto"/>
      </w:pPr>
    </w:p>
    <w:p w:rsidR="0033254F" w:rsidRDefault="0033254F" w:rsidP="00F858B6">
      <w:pPr>
        <w:spacing w:line="360" w:lineRule="auto"/>
      </w:pPr>
      <w:proofErr w:type="gramStart"/>
      <w:r>
        <w:t>c</w:t>
      </w:r>
      <w:proofErr w:type="gramEnd"/>
    </w:p>
    <w:p w:rsidR="0033254F" w:rsidRDefault="00B27E34" w:rsidP="00F858B6">
      <w:pPr>
        <w:spacing w:line="360" w:lineRule="auto"/>
      </w:pPr>
      <w:r>
        <w:rPr>
          <w:noProof/>
        </w:rPr>
        <w:drawing>
          <wp:inline distT="0" distB="0" distL="0" distR="0">
            <wp:extent cx="4594860" cy="2766060"/>
            <wp:effectExtent l="1905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4860" cy="2766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58B6" w:rsidRDefault="00F858B6" w:rsidP="00F858B6">
      <w:pPr>
        <w:spacing w:line="360" w:lineRule="auto"/>
      </w:pPr>
    </w:p>
    <w:p w:rsidR="00F858B6" w:rsidRDefault="00F858B6" w:rsidP="00F858B6">
      <w:pPr>
        <w:spacing w:line="360" w:lineRule="auto"/>
      </w:pPr>
      <w:r>
        <w:t xml:space="preserve">d. About 4 </w:t>
      </w:r>
      <w:r w:rsidR="00002B97">
        <w:t>applicants in</w:t>
      </w:r>
      <w:r>
        <w:t xml:space="preserve"> 10 have the B</w:t>
      </w:r>
      <w:r w:rsidRPr="00C64BB1">
        <w:t>A degree, about one-</w:t>
      </w:r>
      <w:r>
        <w:t>fifth</w:t>
      </w:r>
      <w:r w:rsidRPr="00C64BB1">
        <w:t xml:space="preserve"> have a B</w:t>
      </w:r>
      <w:r>
        <w:t>Eng</w:t>
      </w:r>
      <w:r w:rsidRPr="00C64BB1">
        <w:t xml:space="preserve">. </w:t>
      </w:r>
      <w:proofErr w:type="gramStart"/>
      <w:r w:rsidRPr="00C64BB1">
        <w:t>and</w:t>
      </w:r>
      <w:proofErr w:type="gramEnd"/>
      <w:r w:rsidRPr="00C64BB1">
        <w:t xml:space="preserve"> one-</w:t>
      </w:r>
      <w:r>
        <w:t>six</w:t>
      </w:r>
      <w:r w:rsidRPr="00C64BB1">
        <w:t>th have a B</w:t>
      </w:r>
      <w:r>
        <w:t>BA</w:t>
      </w:r>
      <w:r w:rsidRPr="00C64BB1">
        <w:t>.</w:t>
      </w:r>
    </w:p>
    <w:p w:rsidR="00F85CCB" w:rsidRDefault="00F85CCB" w:rsidP="00F858B6">
      <w:pPr>
        <w:spacing w:line="360" w:lineRule="auto"/>
      </w:pPr>
    </w:p>
    <w:p w:rsidR="005967B9" w:rsidRDefault="005967B9" w:rsidP="00F858B6">
      <w:pPr>
        <w:spacing w:line="360" w:lineRule="auto"/>
      </w:pPr>
      <w:r w:rsidRPr="00C23481">
        <w:lastRenderedPageBreak/>
        <w:t>2.3</w:t>
      </w:r>
      <w:r w:rsidR="00C23481" w:rsidRPr="00C23481">
        <w:t>1</w:t>
      </w:r>
      <w:r w:rsidRPr="00C23481">
        <w:t>a</w:t>
      </w:r>
    </w:p>
    <w:p w:rsidR="0047182D" w:rsidRDefault="0047182D" w:rsidP="00F858B6">
      <w:pPr>
        <w:spacing w:line="360" w:lineRule="auto"/>
      </w:pPr>
      <w:r>
        <w:rPr>
          <w:noProof/>
        </w:rPr>
        <w:drawing>
          <wp:inline distT="0" distB="0" distL="0" distR="0" wp14:anchorId="4854E218" wp14:editId="76BA8245">
            <wp:extent cx="4572000" cy="2743200"/>
            <wp:effectExtent l="0" t="0" r="0" b="0"/>
            <wp:docPr id="14" name="Chart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5967B9" w:rsidRPr="00C64BB1" w:rsidRDefault="005967B9" w:rsidP="00F858B6">
      <w:pPr>
        <w:spacing w:line="360" w:lineRule="auto"/>
      </w:pPr>
      <w:proofErr w:type="gramStart"/>
      <w:r>
        <w:t>b</w:t>
      </w:r>
      <w:proofErr w:type="gramEnd"/>
    </w:p>
    <w:p w:rsidR="00F858B6" w:rsidRDefault="0047182D" w:rsidP="00F858B6">
      <w:pPr>
        <w:spacing w:line="360" w:lineRule="auto"/>
      </w:pPr>
      <w:r>
        <w:rPr>
          <w:noProof/>
        </w:rPr>
        <w:drawing>
          <wp:inline distT="0" distB="0" distL="0" distR="0" wp14:anchorId="01003D3A" wp14:editId="14EFE874">
            <wp:extent cx="4572000" cy="2743200"/>
            <wp:effectExtent l="0" t="0" r="0" b="0"/>
            <wp:docPr id="15" name="Chart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F858B6" w:rsidRPr="00C64BB1" w:rsidRDefault="00F858B6" w:rsidP="00F858B6">
      <w:pPr>
        <w:spacing w:line="360" w:lineRule="auto"/>
      </w:pPr>
      <w:proofErr w:type="gramStart"/>
      <w:r w:rsidRPr="00C64BB1">
        <w:t>c</w:t>
      </w:r>
      <w:proofErr w:type="gramEnd"/>
      <w:r w:rsidRPr="00C64BB1">
        <w:t xml:space="preserve"> Dell is most popular with 40% proportion, followed by other, 26%, </w:t>
      </w:r>
      <w:r w:rsidR="0047182D">
        <w:t>HP</w:t>
      </w:r>
      <w:r w:rsidRPr="00C64BB1">
        <w:t xml:space="preserve">, 21% and </w:t>
      </w:r>
      <w:r w:rsidR="0047182D">
        <w:t>Lenovo</w:t>
      </w:r>
      <w:r w:rsidRPr="00C64BB1">
        <w:t>, 13%.</w:t>
      </w:r>
    </w:p>
    <w:p w:rsidR="00F858B6" w:rsidRPr="00C64BB1" w:rsidRDefault="00F858B6" w:rsidP="00F858B6">
      <w:pPr>
        <w:spacing w:line="360" w:lineRule="auto"/>
      </w:pPr>
    </w:p>
    <w:p w:rsidR="00F858B6" w:rsidRDefault="00F858B6" w:rsidP="00F858B6">
      <w:pPr>
        <w:spacing w:line="360" w:lineRule="auto"/>
      </w:pPr>
      <w:r w:rsidRPr="00C23481">
        <w:t>2.</w:t>
      </w:r>
      <w:r w:rsidR="00163A1E" w:rsidRPr="00C23481">
        <w:t>3</w:t>
      </w:r>
      <w:r w:rsidR="00C23481" w:rsidRPr="00C23481">
        <w:t>2</w:t>
      </w:r>
      <w:r w:rsidRPr="00C64BB1">
        <w:t xml:space="preserve"> </w:t>
      </w:r>
      <w:proofErr w:type="gramStart"/>
      <w:r w:rsidRPr="00C64BB1">
        <w:t>a</w:t>
      </w:r>
      <w:proofErr w:type="gramEnd"/>
      <w:r>
        <w:tab/>
      </w:r>
      <w:r w:rsidRPr="00580647">
        <w:rPr>
          <w:u w:val="single"/>
        </w:rPr>
        <w:t>Software</w:t>
      </w:r>
      <w:r>
        <w:rPr>
          <w:u w:val="single"/>
        </w:rPr>
        <w:t xml:space="preserve">       </w:t>
      </w:r>
      <w:r w:rsidRPr="00580647">
        <w:rPr>
          <w:u w:val="single"/>
        </w:rPr>
        <w:t>Frequency</w:t>
      </w:r>
    </w:p>
    <w:p w:rsidR="00F858B6" w:rsidRDefault="00F858B6" w:rsidP="00F858B6">
      <w:pPr>
        <w:spacing w:line="360" w:lineRule="auto"/>
      </w:pPr>
      <w:r>
        <w:tab/>
        <w:t>Excel</w:t>
      </w:r>
      <w:r>
        <w:tab/>
      </w:r>
      <w:r>
        <w:tab/>
        <w:t>34</w:t>
      </w:r>
    </w:p>
    <w:p w:rsidR="00F858B6" w:rsidRDefault="00F858B6" w:rsidP="00F858B6">
      <w:pPr>
        <w:spacing w:line="360" w:lineRule="auto"/>
      </w:pPr>
      <w:r>
        <w:tab/>
        <w:t>Minitab</w:t>
      </w:r>
      <w:r>
        <w:tab/>
      </w:r>
      <w:r>
        <w:tab/>
        <w:t>17</w:t>
      </w:r>
    </w:p>
    <w:p w:rsidR="00F858B6" w:rsidRDefault="00F858B6" w:rsidP="00F858B6">
      <w:pPr>
        <w:spacing w:line="360" w:lineRule="auto"/>
      </w:pPr>
      <w:r>
        <w:tab/>
        <w:t>SAS</w:t>
      </w:r>
      <w:r>
        <w:tab/>
      </w:r>
      <w:r>
        <w:tab/>
        <w:t>3</w:t>
      </w:r>
    </w:p>
    <w:p w:rsidR="00F858B6" w:rsidRDefault="00F858B6" w:rsidP="00F858B6">
      <w:pPr>
        <w:spacing w:line="360" w:lineRule="auto"/>
      </w:pPr>
      <w:r>
        <w:tab/>
        <w:t>SPSS</w:t>
      </w:r>
      <w:r>
        <w:tab/>
      </w:r>
      <w:r>
        <w:tab/>
        <w:t>4</w:t>
      </w:r>
    </w:p>
    <w:p w:rsidR="00F858B6" w:rsidRPr="00C64BB1" w:rsidRDefault="00F858B6" w:rsidP="00F858B6">
      <w:pPr>
        <w:spacing w:line="360" w:lineRule="auto"/>
      </w:pPr>
      <w:r>
        <w:tab/>
        <w:t>Other</w:t>
      </w:r>
      <w:r>
        <w:tab/>
      </w:r>
      <w:r>
        <w:tab/>
        <w:t>12</w:t>
      </w:r>
    </w:p>
    <w:p w:rsidR="00F858B6" w:rsidRDefault="00E57AEB" w:rsidP="00F858B6">
      <w:pPr>
        <w:spacing w:line="360" w:lineRule="auto"/>
      </w:pPr>
      <w:proofErr w:type="gramStart"/>
      <w:r>
        <w:t>b</w:t>
      </w:r>
      <w:proofErr w:type="gramEnd"/>
    </w:p>
    <w:p w:rsidR="00E57AEB" w:rsidRPr="00C64BB1" w:rsidRDefault="00B27E34" w:rsidP="00F858B6">
      <w:pPr>
        <w:spacing w:line="360" w:lineRule="auto"/>
      </w:pPr>
      <w:r>
        <w:rPr>
          <w:noProof/>
        </w:rPr>
        <w:lastRenderedPageBreak/>
        <w:drawing>
          <wp:inline distT="0" distB="0" distL="0" distR="0">
            <wp:extent cx="4594860" cy="2766060"/>
            <wp:effectExtent l="1905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4860" cy="2766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4AC4" w:rsidRDefault="00204AC4" w:rsidP="00F858B6">
      <w:pPr>
        <w:spacing w:line="360" w:lineRule="auto"/>
      </w:pPr>
    </w:p>
    <w:p w:rsidR="00F858B6" w:rsidRDefault="00F858B6" w:rsidP="00F858B6">
      <w:pPr>
        <w:spacing w:line="360" w:lineRule="auto"/>
      </w:pPr>
      <w:proofErr w:type="gramStart"/>
      <w:r w:rsidRPr="00C64BB1">
        <w:t>c</w:t>
      </w:r>
      <w:proofErr w:type="gramEnd"/>
      <w:r w:rsidRPr="00C64BB1">
        <w:t xml:space="preserve"> Excel is the choice of about half the sample, one-quarter have opted for Minitab, and a small fraction chose SAS and SPSS.</w:t>
      </w:r>
    </w:p>
    <w:p w:rsidR="00F858B6" w:rsidRDefault="00F858B6" w:rsidP="00F858B6">
      <w:pPr>
        <w:spacing w:line="360" w:lineRule="auto"/>
      </w:pPr>
    </w:p>
    <w:p w:rsidR="00C23481" w:rsidRPr="00C23481" w:rsidRDefault="00C23481" w:rsidP="00C23481">
      <w:pPr>
        <w:spacing w:line="360" w:lineRule="auto"/>
      </w:pPr>
      <w:r w:rsidRPr="00C23481">
        <w:t>2.33</w:t>
      </w:r>
    </w:p>
    <w:p w:rsidR="00C23481" w:rsidRDefault="00B27E34" w:rsidP="00C23481">
      <w:pPr>
        <w:spacing w:line="360" w:lineRule="auto"/>
      </w:pPr>
      <w:r>
        <w:rPr>
          <w:noProof/>
        </w:rPr>
        <w:drawing>
          <wp:inline distT="0" distB="0" distL="0" distR="0">
            <wp:extent cx="4594860" cy="2766060"/>
            <wp:effectExtent l="1905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4860" cy="2766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3481" w:rsidRDefault="00C23481" w:rsidP="00F858B6">
      <w:pPr>
        <w:spacing w:line="360" w:lineRule="auto"/>
      </w:pPr>
    </w:p>
    <w:p w:rsidR="00097682" w:rsidRDefault="00097682" w:rsidP="00F858B6">
      <w:pPr>
        <w:spacing w:line="360" w:lineRule="auto"/>
      </w:pPr>
      <w:r>
        <w:t>2.34</w:t>
      </w:r>
    </w:p>
    <w:p w:rsidR="00097682" w:rsidRDefault="00097682" w:rsidP="00F858B6">
      <w:pPr>
        <w:spacing w:line="360" w:lineRule="auto"/>
      </w:pPr>
      <w:r>
        <w:rPr>
          <w:noProof/>
        </w:rPr>
        <w:lastRenderedPageBreak/>
        <w:drawing>
          <wp:inline distT="0" distB="0" distL="0" distR="0" wp14:anchorId="5CEB905F" wp14:editId="4AAF7761">
            <wp:extent cx="4572000" cy="2743200"/>
            <wp:effectExtent l="0" t="0" r="0" b="0"/>
            <wp:docPr id="16" name="Chart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</w:p>
    <w:p w:rsidR="00097682" w:rsidRDefault="00097682" w:rsidP="00F858B6">
      <w:pPr>
        <w:spacing w:line="360" w:lineRule="auto"/>
      </w:pPr>
    </w:p>
    <w:p w:rsidR="000C140A" w:rsidRDefault="000C140A" w:rsidP="00F858B6">
      <w:pPr>
        <w:spacing w:line="360" w:lineRule="auto"/>
      </w:pPr>
    </w:p>
    <w:p w:rsidR="00097682" w:rsidRDefault="00097682" w:rsidP="00F858B6">
      <w:pPr>
        <w:spacing w:line="360" w:lineRule="auto"/>
      </w:pPr>
      <w:r>
        <w:t>2.35</w:t>
      </w:r>
    </w:p>
    <w:p w:rsidR="00097682" w:rsidRDefault="00330F45" w:rsidP="00F858B6">
      <w:pPr>
        <w:spacing w:line="360" w:lineRule="auto"/>
      </w:pPr>
      <w:r>
        <w:rPr>
          <w:noProof/>
        </w:rPr>
        <w:drawing>
          <wp:inline distT="0" distB="0" distL="0" distR="0" wp14:anchorId="0F7BE5D5" wp14:editId="15401575">
            <wp:extent cx="4572000" cy="2743200"/>
            <wp:effectExtent l="0" t="0" r="0" b="0"/>
            <wp:docPr id="17" name="Chart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inline>
        </w:drawing>
      </w:r>
    </w:p>
    <w:p w:rsidR="00097682" w:rsidRDefault="00097682" w:rsidP="00F858B6">
      <w:pPr>
        <w:spacing w:line="360" w:lineRule="auto"/>
      </w:pPr>
    </w:p>
    <w:p w:rsidR="00097682" w:rsidRDefault="00330F45" w:rsidP="00F858B6">
      <w:pPr>
        <w:spacing w:line="360" w:lineRule="auto"/>
      </w:pPr>
      <w:r>
        <w:t xml:space="preserve">2.36 </w:t>
      </w:r>
      <w:proofErr w:type="gramStart"/>
      <w:r>
        <w:t>a</w:t>
      </w:r>
      <w:proofErr w:type="gramEnd"/>
    </w:p>
    <w:p w:rsidR="00330F45" w:rsidRDefault="00330F45" w:rsidP="00F858B6">
      <w:pPr>
        <w:spacing w:line="360" w:lineRule="auto"/>
      </w:pPr>
      <w:r>
        <w:rPr>
          <w:noProof/>
        </w:rPr>
        <w:lastRenderedPageBreak/>
        <w:drawing>
          <wp:inline distT="0" distB="0" distL="0" distR="0" wp14:anchorId="36BCC831" wp14:editId="7F9FDCE8">
            <wp:extent cx="4572000" cy="2743200"/>
            <wp:effectExtent l="0" t="0" r="0" b="0"/>
            <wp:docPr id="18" name="Chart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3"/>
              </a:graphicData>
            </a:graphic>
          </wp:inline>
        </w:drawing>
      </w:r>
    </w:p>
    <w:p w:rsidR="00097682" w:rsidRDefault="00097682" w:rsidP="00F858B6">
      <w:pPr>
        <w:spacing w:line="360" w:lineRule="auto"/>
      </w:pPr>
    </w:p>
    <w:p w:rsidR="00330F45" w:rsidRDefault="00330F45" w:rsidP="00F858B6">
      <w:pPr>
        <w:spacing w:line="360" w:lineRule="auto"/>
      </w:pPr>
      <w:proofErr w:type="gramStart"/>
      <w:r>
        <w:t>b</w:t>
      </w:r>
      <w:proofErr w:type="gramEnd"/>
    </w:p>
    <w:p w:rsidR="00330F45" w:rsidRDefault="00330F45" w:rsidP="00F858B6">
      <w:pPr>
        <w:spacing w:line="360" w:lineRule="auto"/>
      </w:pPr>
      <w:r>
        <w:rPr>
          <w:noProof/>
        </w:rPr>
        <w:drawing>
          <wp:inline distT="0" distB="0" distL="0" distR="0" wp14:anchorId="4DBD7565" wp14:editId="4FF25AC9">
            <wp:extent cx="4572000" cy="2743200"/>
            <wp:effectExtent l="0" t="0" r="0" b="0"/>
            <wp:docPr id="19" name="Chart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4"/>
              </a:graphicData>
            </a:graphic>
          </wp:inline>
        </w:drawing>
      </w:r>
    </w:p>
    <w:p w:rsidR="00330F45" w:rsidRDefault="000C140A" w:rsidP="00F858B6">
      <w:pPr>
        <w:spacing w:line="360" w:lineRule="auto"/>
      </w:pPr>
      <w:r>
        <w:t>According to the survey Republicans favor the rich and Democrats are split among the middle class, poor, and rich.</w:t>
      </w:r>
    </w:p>
    <w:p w:rsidR="000C140A" w:rsidRDefault="000C140A" w:rsidP="00F858B6">
      <w:pPr>
        <w:spacing w:line="360" w:lineRule="auto"/>
      </w:pPr>
    </w:p>
    <w:p w:rsidR="00330F45" w:rsidRDefault="00D91CA4" w:rsidP="00F858B6">
      <w:pPr>
        <w:spacing w:line="360" w:lineRule="auto"/>
      </w:pPr>
      <w:r>
        <w:t xml:space="preserve">2.37 </w:t>
      </w:r>
      <w:proofErr w:type="gramStart"/>
      <w:r>
        <w:t>a</w:t>
      </w:r>
      <w:proofErr w:type="gramEnd"/>
      <w:r>
        <w:t xml:space="preserve"> </w:t>
      </w:r>
    </w:p>
    <w:p w:rsidR="00D91CA4" w:rsidRPr="00D91CA4" w:rsidRDefault="00D91CA4" w:rsidP="00F858B6">
      <w:pPr>
        <w:spacing w:line="360" w:lineRule="auto"/>
        <w:rPr>
          <w:u w:val="single"/>
        </w:rPr>
      </w:pPr>
      <w:r w:rsidRPr="00D91CA4">
        <w:rPr>
          <w:u w:val="single"/>
        </w:rPr>
        <w:t>Category</w:t>
      </w:r>
      <w:r w:rsidRPr="00D91CA4">
        <w:rPr>
          <w:u w:val="single"/>
        </w:rPr>
        <w:tab/>
      </w:r>
      <w:r w:rsidRPr="00D91CA4">
        <w:rPr>
          <w:u w:val="single"/>
        </w:rPr>
        <w:tab/>
      </w:r>
      <w:r w:rsidRPr="00D91CA4">
        <w:rPr>
          <w:u w:val="single"/>
        </w:rPr>
        <w:tab/>
        <w:t>`</w:t>
      </w:r>
      <w:r w:rsidRPr="00D91CA4">
        <w:rPr>
          <w:u w:val="single"/>
        </w:rPr>
        <w:tab/>
      </w:r>
      <w:r w:rsidRPr="00D91CA4">
        <w:rPr>
          <w:u w:val="single"/>
        </w:rPr>
        <w:tab/>
        <w:t>Frequency</w:t>
      </w:r>
      <w:r w:rsidRPr="00D91CA4">
        <w:rPr>
          <w:u w:val="single"/>
        </w:rPr>
        <w:tab/>
        <w:t>Relative Frequency</w:t>
      </w:r>
    </w:p>
    <w:p w:rsidR="00D91CA4" w:rsidRDefault="00D91CA4" w:rsidP="00F858B6">
      <w:pPr>
        <w:spacing w:line="360" w:lineRule="auto"/>
      </w:pPr>
      <w:r>
        <w:t>Mom: Full time, Dad: Full time</w:t>
      </w:r>
      <w:r>
        <w:tab/>
      </w:r>
      <w:r>
        <w:tab/>
      </w:r>
      <w:r>
        <w:tab/>
        <w:t>403</w:t>
      </w:r>
      <w:r>
        <w:tab/>
      </w:r>
      <w:r>
        <w:tab/>
        <w:t>46.0%</w:t>
      </w:r>
    </w:p>
    <w:p w:rsidR="00D91CA4" w:rsidRDefault="00D91CA4" w:rsidP="00F858B6">
      <w:pPr>
        <w:spacing w:line="360" w:lineRule="auto"/>
      </w:pPr>
      <w:r>
        <w:t>Mom: Part time, Dad: Full time</w:t>
      </w:r>
      <w:r>
        <w:tab/>
      </w:r>
      <w:r>
        <w:tab/>
      </w:r>
      <w:r>
        <w:tab/>
        <w:t>149</w:t>
      </w:r>
      <w:r>
        <w:tab/>
      </w:r>
      <w:r>
        <w:tab/>
        <w:t>17.0%</w:t>
      </w:r>
    </w:p>
    <w:p w:rsidR="00D91CA4" w:rsidRDefault="00D91CA4" w:rsidP="00F858B6">
      <w:pPr>
        <w:spacing w:line="360" w:lineRule="auto"/>
      </w:pPr>
      <w:r>
        <w:t>Mom: Not employed, Dad: Full time</w:t>
      </w:r>
      <w:r>
        <w:tab/>
      </w:r>
      <w:r>
        <w:tab/>
        <w:t>228</w:t>
      </w:r>
      <w:r>
        <w:tab/>
      </w:r>
      <w:r>
        <w:tab/>
        <w:t>26.0%</w:t>
      </w:r>
    </w:p>
    <w:p w:rsidR="00D91CA4" w:rsidRDefault="00D91CA4" w:rsidP="00F858B6">
      <w:pPr>
        <w:spacing w:line="360" w:lineRule="auto"/>
      </w:pPr>
      <w:r>
        <w:t>Mom: Full time, Dad: Part time or not employed</w:t>
      </w:r>
      <w:r>
        <w:tab/>
        <w:t>53</w:t>
      </w:r>
      <w:r>
        <w:tab/>
      </w:r>
      <w:r>
        <w:tab/>
        <w:t>6.0%</w:t>
      </w:r>
    </w:p>
    <w:p w:rsidR="00D91CA4" w:rsidRDefault="00D91CA4" w:rsidP="00F858B6">
      <w:pPr>
        <w:spacing w:line="360" w:lineRule="auto"/>
      </w:pPr>
      <w:r>
        <w:t>Mom: Not employed, Dad: Not employed</w:t>
      </w:r>
      <w:r>
        <w:tab/>
      </w:r>
      <w:r>
        <w:tab/>
        <w:t>18</w:t>
      </w:r>
      <w:r>
        <w:tab/>
      </w:r>
      <w:r>
        <w:tab/>
        <w:t>2.1%</w:t>
      </w:r>
    </w:p>
    <w:p w:rsidR="00D91CA4" w:rsidRDefault="00D91CA4" w:rsidP="00F858B6">
      <w:pPr>
        <w:spacing w:line="360" w:lineRule="auto"/>
      </w:pPr>
      <w:r>
        <w:t>Other</w:t>
      </w:r>
      <w:r>
        <w:tab/>
      </w:r>
      <w:r>
        <w:tab/>
      </w:r>
      <w:r>
        <w:tab/>
      </w:r>
      <w:r>
        <w:tab/>
      </w:r>
      <w:r>
        <w:tab/>
      </w:r>
      <w:r>
        <w:tab/>
        <w:t>26</w:t>
      </w:r>
      <w:r>
        <w:tab/>
      </w:r>
      <w:r>
        <w:tab/>
        <w:t>3.0%</w:t>
      </w:r>
    </w:p>
    <w:p w:rsidR="00D91CA4" w:rsidRDefault="00D91CA4" w:rsidP="00F858B6">
      <w:pPr>
        <w:spacing w:line="360" w:lineRule="auto"/>
      </w:pPr>
    </w:p>
    <w:p w:rsidR="00D91CA4" w:rsidRDefault="00D91CA4" w:rsidP="00F858B6">
      <w:pPr>
        <w:spacing w:line="360" w:lineRule="auto"/>
      </w:pPr>
      <w:proofErr w:type="gramStart"/>
      <w:r>
        <w:t>b</w:t>
      </w:r>
      <w:proofErr w:type="gramEnd"/>
    </w:p>
    <w:p w:rsidR="00D91CA4" w:rsidRDefault="00D91CA4" w:rsidP="00F858B6">
      <w:pPr>
        <w:spacing w:line="360" w:lineRule="auto"/>
      </w:pPr>
      <w:r>
        <w:rPr>
          <w:noProof/>
        </w:rPr>
        <w:drawing>
          <wp:inline distT="0" distB="0" distL="0" distR="0" wp14:anchorId="645E3D2D" wp14:editId="436C1F30">
            <wp:extent cx="4572000" cy="2743200"/>
            <wp:effectExtent l="0" t="0" r="0" b="0"/>
            <wp:docPr id="20" name="Chart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5"/>
              </a:graphicData>
            </a:graphic>
          </wp:inline>
        </w:drawing>
      </w:r>
    </w:p>
    <w:p w:rsidR="00D91CA4" w:rsidRDefault="00D91CA4" w:rsidP="00F858B6">
      <w:pPr>
        <w:spacing w:line="360" w:lineRule="auto"/>
      </w:pPr>
    </w:p>
    <w:p w:rsidR="00D91CA4" w:rsidRDefault="00D91CA4" w:rsidP="00F858B6">
      <w:pPr>
        <w:spacing w:line="360" w:lineRule="auto"/>
      </w:pPr>
      <w:proofErr w:type="gramStart"/>
      <w:r>
        <w:t>c</w:t>
      </w:r>
      <w:proofErr w:type="gramEnd"/>
    </w:p>
    <w:p w:rsidR="00D91CA4" w:rsidRDefault="00D91CA4" w:rsidP="00F858B6">
      <w:pPr>
        <w:spacing w:line="360" w:lineRule="auto"/>
      </w:pPr>
      <w:r>
        <w:rPr>
          <w:noProof/>
        </w:rPr>
        <w:drawing>
          <wp:inline distT="0" distB="0" distL="0" distR="0" wp14:anchorId="7B2E4179" wp14:editId="6EFBEDD0">
            <wp:extent cx="4572000" cy="2743200"/>
            <wp:effectExtent l="0" t="0" r="0" b="0"/>
            <wp:docPr id="31" name="Chart 3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6"/>
              </a:graphicData>
            </a:graphic>
          </wp:inline>
        </w:drawing>
      </w:r>
    </w:p>
    <w:p w:rsidR="00D91CA4" w:rsidRDefault="00D91CA4" w:rsidP="00F858B6">
      <w:pPr>
        <w:spacing w:line="360" w:lineRule="auto"/>
      </w:pPr>
      <w:proofErr w:type="gramStart"/>
      <w:r>
        <w:t>d</w:t>
      </w:r>
      <w:proofErr w:type="gramEnd"/>
      <w:r>
        <w:t xml:space="preserve"> In most households Dad is working full time. There are very few households where neither Mom nor Dad are working.</w:t>
      </w:r>
    </w:p>
    <w:p w:rsidR="00D91CA4" w:rsidRDefault="00D91CA4" w:rsidP="00F858B6">
      <w:pPr>
        <w:spacing w:line="360" w:lineRule="auto"/>
      </w:pPr>
    </w:p>
    <w:p w:rsidR="002513CD" w:rsidRDefault="002513CD" w:rsidP="00F858B6">
      <w:pPr>
        <w:spacing w:line="360" w:lineRule="auto"/>
      </w:pPr>
      <w:r>
        <w:t>2.38</w:t>
      </w:r>
    </w:p>
    <w:p w:rsidR="002513CD" w:rsidRDefault="002513CD" w:rsidP="00F858B6">
      <w:pPr>
        <w:spacing w:line="360" w:lineRule="auto"/>
      </w:pPr>
      <w:r>
        <w:rPr>
          <w:noProof/>
        </w:rPr>
        <w:lastRenderedPageBreak/>
        <w:drawing>
          <wp:inline distT="0" distB="0" distL="0" distR="0" wp14:anchorId="5C8206B1" wp14:editId="6DF08C8C">
            <wp:extent cx="4572000" cy="2743200"/>
            <wp:effectExtent l="0" t="0" r="0" b="0"/>
            <wp:docPr id="32" name="Chart 3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7"/>
              </a:graphicData>
            </a:graphic>
          </wp:inline>
        </w:drawing>
      </w:r>
    </w:p>
    <w:p w:rsidR="002513CD" w:rsidRDefault="002513CD" w:rsidP="00F858B6">
      <w:pPr>
        <w:spacing w:line="360" w:lineRule="auto"/>
      </w:pPr>
      <w:r>
        <w:t>A small majority oppose the Affordable Care Act.</w:t>
      </w:r>
    </w:p>
    <w:p w:rsidR="002513CD" w:rsidRDefault="002513CD" w:rsidP="00F858B6">
      <w:pPr>
        <w:spacing w:line="360" w:lineRule="auto"/>
      </w:pPr>
    </w:p>
    <w:p w:rsidR="002513CD" w:rsidRDefault="002513CD" w:rsidP="00F858B6">
      <w:pPr>
        <w:spacing w:line="360" w:lineRule="auto"/>
      </w:pPr>
      <w:r>
        <w:t>2.39a</w:t>
      </w:r>
    </w:p>
    <w:p w:rsidR="002513CD" w:rsidRDefault="002513CD" w:rsidP="00F858B6">
      <w:pPr>
        <w:spacing w:line="360" w:lineRule="auto"/>
      </w:pPr>
      <w:r>
        <w:t>Views on social issues</w:t>
      </w:r>
      <w:r>
        <w:tab/>
      </w:r>
      <w:r>
        <w:tab/>
        <w:t>Frequency</w:t>
      </w:r>
      <w:r>
        <w:tab/>
        <w:t>Relative Frequency</w:t>
      </w:r>
    </w:p>
    <w:p w:rsidR="002513CD" w:rsidRDefault="002513CD" w:rsidP="00F858B6">
      <w:pPr>
        <w:spacing w:line="360" w:lineRule="auto"/>
      </w:pPr>
      <w:r>
        <w:t>Liberal</w:t>
      </w:r>
      <w:r>
        <w:tab/>
      </w:r>
      <w:r>
        <w:tab/>
      </w:r>
      <w:r>
        <w:tab/>
      </w:r>
      <w:r>
        <w:tab/>
        <w:t>32</w:t>
      </w:r>
      <w:r w:rsidR="006945C7">
        <w:t>2</w:t>
      </w:r>
      <w:r>
        <w:tab/>
      </w:r>
      <w:r>
        <w:tab/>
        <w:t>3</w:t>
      </w:r>
      <w:r w:rsidR="006945C7">
        <w:t>1.4</w:t>
      </w:r>
      <w:r>
        <w:t>%</w:t>
      </w:r>
    </w:p>
    <w:p w:rsidR="002513CD" w:rsidRDefault="006945C7" w:rsidP="00F858B6">
      <w:pPr>
        <w:spacing w:line="360" w:lineRule="auto"/>
      </w:pPr>
      <w:r>
        <w:t>Moderate</w:t>
      </w:r>
      <w:r>
        <w:tab/>
      </w:r>
      <w:r>
        <w:tab/>
      </w:r>
      <w:r>
        <w:tab/>
        <w:t>328</w:t>
      </w:r>
      <w:r w:rsidR="002513CD">
        <w:tab/>
      </w:r>
      <w:r w:rsidR="002513CD">
        <w:tab/>
        <w:t>3</w:t>
      </w:r>
      <w:r>
        <w:t>2.0</w:t>
      </w:r>
      <w:r w:rsidR="002513CD">
        <w:t>%</w:t>
      </w:r>
    </w:p>
    <w:p w:rsidR="002513CD" w:rsidRDefault="006945C7" w:rsidP="00F858B6">
      <w:pPr>
        <w:spacing w:line="360" w:lineRule="auto"/>
      </w:pPr>
      <w:r>
        <w:t>Conservative</w:t>
      </w:r>
      <w:r>
        <w:tab/>
      </w:r>
      <w:r>
        <w:tab/>
      </w:r>
      <w:r>
        <w:tab/>
        <w:t>375</w:t>
      </w:r>
      <w:r w:rsidR="002513CD">
        <w:tab/>
      </w:r>
      <w:r w:rsidR="002513CD">
        <w:tab/>
        <w:t>36.</w:t>
      </w:r>
      <w:r>
        <w:t>6</w:t>
      </w:r>
      <w:r w:rsidR="002513CD">
        <w:t>%</w:t>
      </w:r>
    </w:p>
    <w:p w:rsidR="002513CD" w:rsidRDefault="002513CD" w:rsidP="00F858B6">
      <w:pPr>
        <w:spacing w:line="360" w:lineRule="auto"/>
      </w:pPr>
    </w:p>
    <w:p w:rsidR="002513CD" w:rsidRDefault="006945C7" w:rsidP="00F858B6">
      <w:pPr>
        <w:spacing w:line="360" w:lineRule="auto"/>
      </w:pPr>
      <w:proofErr w:type="gramStart"/>
      <w:r>
        <w:t>b</w:t>
      </w:r>
      <w:proofErr w:type="gramEnd"/>
    </w:p>
    <w:p w:rsidR="006945C7" w:rsidRDefault="006945C7" w:rsidP="00F858B6">
      <w:pPr>
        <w:spacing w:line="360" w:lineRule="auto"/>
      </w:pPr>
      <w:r>
        <w:rPr>
          <w:noProof/>
        </w:rPr>
        <w:drawing>
          <wp:inline distT="0" distB="0" distL="0" distR="0" wp14:anchorId="40C179CC" wp14:editId="6086626A">
            <wp:extent cx="4572000" cy="2743200"/>
            <wp:effectExtent l="0" t="0" r="0" b="0"/>
            <wp:docPr id="22" name="Chart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8"/>
              </a:graphicData>
            </a:graphic>
          </wp:inline>
        </w:drawing>
      </w:r>
    </w:p>
    <w:p w:rsidR="002513CD" w:rsidRDefault="002513CD" w:rsidP="00F858B6">
      <w:pPr>
        <w:spacing w:line="360" w:lineRule="auto"/>
      </w:pPr>
    </w:p>
    <w:p w:rsidR="002513CD" w:rsidRDefault="002513CD" w:rsidP="00F858B6">
      <w:pPr>
        <w:spacing w:line="360" w:lineRule="auto"/>
      </w:pPr>
      <w:r>
        <w:t>The country is split among the three views on social issues with a small plurality of conservatives.</w:t>
      </w:r>
    </w:p>
    <w:p w:rsidR="002513CD" w:rsidRDefault="002513CD" w:rsidP="00F858B6">
      <w:pPr>
        <w:spacing w:line="360" w:lineRule="auto"/>
      </w:pPr>
    </w:p>
    <w:p w:rsidR="002513CD" w:rsidRDefault="002513CD" w:rsidP="00F858B6">
      <w:pPr>
        <w:spacing w:line="360" w:lineRule="auto"/>
      </w:pPr>
      <w:r>
        <w:lastRenderedPageBreak/>
        <w:t>2.</w:t>
      </w:r>
      <w:r w:rsidR="00EA1537">
        <w:t xml:space="preserve">40 </w:t>
      </w:r>
      <w:proofErr w:type="gramStart"/>
      <w:r>
        <w:t>a</w:t>
      </w:r>
      <w:proofErr w:type="gramEnd"/>
    </w:p>
    <w:p w:rsidR="002513CD" w:rsidRDefault="002513CD" w:rsidP="002513CD">
      <w:pPr>
        <w:spacing w:line="360" w:lineRule="auto"/>
      </w:pPr>
      <w:r>
        <w:t xml:space="preserve">Views on </w:t>
      </w:r>
      <w:r w:rsidR="00686B8A">
        <w:t>economic</w:t>
      </w:r>
      <w:r>
        <w:t xml:space="preserve"> issues</w:t>
      </w:r>
      <w:r>
        <w:tab/>
      </w:r>
      <w:r>
        <w:tab/>
        <w:t>Frequency</w:t>
      </w:r>
      <w:r>
        <w:tab/>
        <w:t>Relative Frequency</w:t>
      </w:r>
    </w:p>
    <w:p w:rsidR="002513CD" w:rsidRDefault="002838CD" w:rsidP="002513CD">
      <w:pPr>
        <w:spacing w:line="360" w:lineRule="auto"/>
      </w:pPr>
      <w:r>
        <w:t>Liberal</w:t>
      </w:r>
      <w:r>
        <w:tab/>
      </w:r>
      <w:r>
        <w:tab/>
      </w:r>
      <w:r>
        <w:tab/>
      </w:r>
      <w:r>
        <w:tab/>
        <w:t>208</w:t>
      </w:r>
      <w:r w:rsidR="002513CD">
        <w:tab/>
      </w:r>
      <w:r w:rsidR="002513CD">
        <w:tab/>
        <w:t>20.3%</w:t>
      </w:r>
    </w:p>
    <w:p w:rsidR="002513CD" w:rsidRDefault="002838CD" w:rsidP="002513CD">
      <w:pPr>
        <w:spacing w:line="360" w:lineRule="auto"/>
      </w:pPr>
      <w:r>
        <w:t>Moderate</w:t>
      </w:r>
      <w:r>
        <w:tab/>
      </w:r>
      <w:r>
        <w:tab/>
      </w:r>
      <w:r>
        <w:tab/>
        <w:t>354</w:t>
      </w:r>
      <w:r w:rsidR="002513CD">
        <w:tab/>
      </w:r>
      <w:r w:rsidR="002513CD">
        <w:tab/>
        <w:t>34.</w:t>
      </w:r>
      <w:r>
        <w:t>5</w:t>
      </w:r>
      <w:r w:rsidR="002513CD">
        <w:t>%</w:t>
      </w:r>
    </w:p>
    <w:p w:rsidR="002513CD" w:rsidRDefault="002838CD" w:rsidP="002513CD">
      <w:pPr>
        <w:spacing w:line="360" w:lineRule="auto"/>
      </w:pPr>
      <w:r>
        <w:t>Conservative</w:t>
      </w:r>
      <w:r>
        <w:tab/>
      </w:r>
      <w:r>
        <w:tab/>
      </w:r>
      <w:r>
        <w:tab/>
        <w:t>463</w:t>
      </w:r>
      <w:r w:rsidR="002513CD">
        <w:tab/>
      </w:r>
      <w:r w:rsidR="002513CD">
        <w:tab/>
        <w:t>4</w:t>
      </w:r>
      <w:r>
        <w:t>5.2</w:t>
      </w:r>
      <w:r w:rsidR="002513CD">
        <w:t>%</w:t>
      </w:r>
    </w:p>
    <w:p w:rsidR="002513CD" w:rsidRDefault="002513CD" w:rsidP="00F858B6">
      <w:pPr>
        <w:spacing w:line="360" w:lineRule="auto"/>
      </w:pPr>
    </w:p>
    <w:p w:rsidR="002513CD" w:rsidRDefault="002513CD" w:rsidP="00F858B6">
      <w:pPr>
        <w:spacing w:line="360" w:lineRule="auto"/>
      </w:pPr>
      <w:proofErr w:type="gramStart"/>
      <w:r>
        <w:t>b</w:t>
      </w:r>
      <w:proofErr w:type="gramEnd"/>
    </w:p>
    <w:p w:rsidR="002513CD" w:rsidRDefault="002838CD" w:rsidP="00F858B6">
      <w:pPr>
        <w:spacing w:line="360" w:lineRule="auto"/>
      </w:pPr>
      <w:r>
        <w:rPr>
          <w:noProof/>
        </w:rPr>
        <w:drawing>
          <wp:inline distT="0" distB="0" distL="0" distR="0" wp14:anchorId="3F0563A6" wp14:editId="63784CD4">
            <wp:extent cx="4572000" cy="2743200"/>
            <wp:effectExtent l="0" t="0" r="0" b="0"/>
            <wp:docPr id="23" name="Chart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9"/>
              </a:graphicData>
            </a:graphic>
          </wp:inline>
        </w:drawing>
      </w:r>
    </w:p>
    <w:p w:rsidR="002513CD" w:rsidRDefault="002513CD" w:rsidP="00F858B6">
      <w:pPr>
        <w:spacing w:line="360" w:lineRule="auto"/>
      </w:pPr>
    </w:p>
    <w:p w:rsidR="00686B8A" w:rsidRDefault="00686B8A" w:rsidP="00F858B6">
      <w:pPr>
        <w:spacing w:line="360" w:lineRule="auto"/>
      </w:pPr>
      <w:r>
        <w:t>Economically the country is conservative.</w:t>
      </w:r>
    </w:p>
    <w:p w:rsidR="00686B8A" w:rsidRDefault="00686B8A" w:rsidP="00F858B6">
      <w:pPr>
        <w:spacing w:line="360" w:lineRule="auto"/>
      </w:pPr>
    </w:p>
    <w:p w:rsidR="002513CD" w:rsidRDefault="00EA1537" w:rsidP="00F858B6">
      <w:pPr>
        <w:spacing w:line="360" w:lineRule="auto"/>
      </w:pPr>
      <w:r>
        <w:t>2</w:t>
      </w:r>
      <w:r w:rsidR="00E624B6">
        <w:t>.</w:t>
      </w:r>
      <w:r>
        <w:t>41</w:t>
      </w:r>
    </w:p>
    <w:p w:rsidR="002513CD" w:rsidRDefault="002418DA" w:rsidP="00F858B6">
      <w:pPr>
        <w:spacing w:line="360" w:lineRule="auto"/>
      </w:pPr>
      <w:r>
        <w:rPr>
          <w:noProof/>
        </w:rPr>
        <w:drawing>
          <wp:inline distT="0" distB="0" distL="0" distR="0" wp14:anchorId="451A9743" wp14:editId="63A9841D">
            <wp:extent cx="4572000" cy="2743200"/>
            <wp:effectExtent l="0" t="0" r="0" b="0"/>
            <wp:docPr id="50" name="Chart 5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0"/>
              </a:graphicData>
            </a:graphic>
          </wp:inline>
        </w:drawing>
      </w:r>
    </w:p>
    <w:p w:rsidR="002418DA" w:rsidRDefault="002418DA" w:rsidP="00F858B6">
      <w:pPr>
        <w:spacing w:line="360" w:lineRule="auto"/>
      </w:pPr>
      <w:r>
        <w:lastRenderedPageBreak/>
        <w:t xml:space="preserve">There is decreasing numbers of Americans who did not finish high school and increasing numbers of </w:t>
      </w:r>
      <w:r w:rsidR="00EC6B3B">
        <w:t xml:space="preserve">those that </w:t>
      </w:r>
      <w:r>
        <w:t>go to college.</w:t>
      </w:r>
    </w:p>
    <w:p w:rsidR="002418DA" w:rsidRDefault="002418DA" w:rsidP="00F858B6">
      <w:pPr>
        <w:spacing w:line="360" w:lineRule="auto"/>
      </w:pPr>
    </w:p>
    <w:p w:rsidR="002513CD" w:rsidRDefault="002513CD" w:rsidP="00F858B6">
      <w:pPr>
        <w:spacing w:line="360" w:lineRule="auto"/>
      </w:pPr>
      <w:r>
        <w:t>2.42</w:t>
      </w:r>
    </w:p>
    <w:p w:rsidR="002513CD" w:rsidRDefault="002418DA" w:rsidP="00F858B6">
      <w:pPr>
        <w:spacing w:line="360" w:lineRule="auto"/>
      </w:pPr>
      <w:r>
        <w:rPr>
          <w:noProof/>
        </w:rPr>
        <w:drawing>
          <wp:inline distT="0" distB="0" distL="0" distR="0" wp14:anchorId="6F3BF99D" wp14:editId="44CF7EAC">
            <wp:extent cx="4572000" cy="2743200"/>
            <wp:effectExtent l="0" t="0" r="0" b="0"/>
            <wp:docPr id="47" name="Chart 4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1"/>
              </a:graphicData>
            </a:graphic>
          </wp:inline>
        </w:drawing>
      </w:r>
    </w:p>
    <w:p w:rsidR="002513CD" w:rsidRDefault="002070B4" w:rsidP="00F858B6">
      <w:pPr>
        <w:spacing w:line="360" w:lineRule="auto"/>
      </w:pPr>
      <w:r>
        <w:t>Spending is increasing in all seven areas.</w:t>
      </w:r>
      <w:r w:rsidR="00EC6B3B">
        <w:t xml:space="preserve"> </w:t>
      </w:r>
    </w:p>
    <w:p w:rsidR="00EC6B3B" w:rsidRDefault="00EC6B3B" w:rsidP="00F858B6">
      <w:pPr>
        <w:spacing w:line="360" w:lineRule="auto"/>
      </w:pPr>
    </w:p>
    <w:p w:rsidR="00BC4E79" w:rsidRDefault="002513CD" w:rsidP="00F858B6">
      <w:pPr>
        <w:spacing w:line="360" w:lineRule="auto"/>
      </w:pPr>
      <w:r>
        <w:t>2.43</w:t>
      </w:r>
    </w:p>
    <w:p w:rsidR="002418DA" w:rsidRDefault="002418DA" w:rsidP="00F858B6">
      <w:pPr>
        <w:spacing w:line="360" w:lineRule="auto"/>
      </w:pPr>
      <w:r>
        <w:rPr>
          <w:noProof/>
        </w:rPr>
        <w:drawing>
          <wp:inline distT="0" distB="0" distL="0" distR="0" wp14:anchorId="13A0F596" wp14:editId="3BF68E97">
            <wp:extent cx="4572000" cy="2743200"/>
            <wp:effectExtent l="0" t="0" r="0" b="0"/>
            <wp:docPr id="54" name="Chart 5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2"/>
              </a:graphicData>
            </a:graphic>
          </wp:inline>
        </w:drawing>
      </w:r>
    </w:p>
    <w:p w:rsidR="00BC4E79" w:rsidRDefault="005E70AD" w:rsidP="00F858B6">
      <w:pPr>
        <w:spacing w:line="360" w:lineRule="auto"/>
      </w:pPr>
      <w:r>
        <w:t>In general crime was decreasing until 2014 when it started increasing.</w:t>
      </w:r>
    </w:p>
    <w:p w:rsidR="00BC4E79" w:rsidRDefault="00BC4E79" w:rsidP="00F858B6">
      <w:pPr>
        <w:spacing w:line="360" w:lineRule="auto"/>
      </w:pPr>
    </w:p>
    <w:p w:rsidR="00743B36" w:rsidRDefault="00F23396" w:rsidP="00F858B6">
      <w:pPr>
        <w:spacing w:line="360" w:lineRule="auto"/>
      </w:pPr>
      <w:r>
        <w:t>2.44</w:t>
      </w:r>
    </w:p>
    <w:p w:rsidR="001E4B56" w:rsidRDefault="001E4B56" w:rsidP="00F858B6">
      <w:pPr>
        <w:spacing w:line="360" w:lineRule="auto"/>
      </w:pPr>
    </w:p>
    <w:p w:rsidR="001E4B56" w:rsidRDefault="00B27E34" w:rsidP="00F858B6">
      <w:pPr>
        <w:spacing w:line="360" w:lineRule="auto"/>
      </w:pPr>
      <w:r>
        <w:rPr>
          <w:noProof/>
        </w:rPr>
        <w:lastRenderedPageBreak/>
        <w:drawing>
          <wp:inline distT="0" distB="0" distL="0" distR="0">
            <wp:extent cx="4594860" cy="2766060"/>
            <wp:effectExtent l="19050" t="0" r="0" b="0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4860" cy="2766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58B6" w:rsidRDefault="00F858B6" w:rsidP="00F858B6">
      <w:pPr>
        <w:spacing w:line="360" w:lineRule="auto"/>
      </w:pPr>
    </w:p>
    <w:p w:rsidR="00F858B6" w:rsidRDefault="00F858B6" w:rsidP="00F858B6">
      <w:pPr>
        <w:spacing w:line="360" w:lineRule="auto"/>
      </w:pPr>
      <w:r>
        <w:t>Universities 1 and 2 are similar and quite dissimilar from universities 3 and 4, which also differ. The two nominal variables appear to be related.</w:t>
      </w:r>
    </w:p>
    <w:p w:rsidR="00586C7F" w:rsidRDefault="00586C7F" w:rsidP="00F858B6">
      <w:pPr>
        <w:spacing w:line="360" w:lineRule="auto"/>
      </w:pPr>
    </w:p>
    <w:p w:rsidR="00A75DC4" w:rsidRDefault="00A75DC4" w:rsidP="00F858B6">
      <w:pPr>
        <w:spacing w:line="360" w:lineRule="auto"/>
      </w:pPr>
    </w:p>
    <w:p w:rsidR="00781B02" w:rsidRDefault="00F23396" w:rsidP="00F858B6">
      <w:pPr>
        <w:spacing w:line="360" w:lineRule="auto"/>
      </w:pPr>
      <w:r>
        <w:t>2.45</w:t>
      </w:r>
    </w:p>
    <w:p w:rsidR="00781B02" w:rsidRDefault="00B27E34" w:rsidP="00F858B6">
      <w:pPr>
        <w:spacing w:line="360" w:lineRule="auto"/>
      </w:pPr>
      <w:r>
        <w:rPr>
          <w:noProof/>
        </w:rPr>
        <w:drawing>
          <wp:inline distT="0" distB="0" distL="0" distR="0">
            <wp:extent cx="3718560" cy="1173480"/>
            <wp:effectExtent l="19050" t="0" r="0" b="0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8560" cy="1173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B02" w:rsidRDefault="00781B02" w:rsidP="00F858B6">
      <w:pPr>
        <w:spacing w:line="360" w:lineRule="auto"/>
      </w:pPr>
    </w:p>
    <w:p w:rsidR="00F858B6" w:rsidRDefault="00F858B6" w:rsidP="00F858B6">
      <w:pPr>
        <w:spacing w:line="360" w:lineRule="auto"/>
      </w:pPr>
    </w:p>
    <w:p w:rsidR="00F858B6" w:rsidRDefault="00B27E34" w:rsidP="00F858B6">
      <w:pPr>
        <w:spacing w:line="360" w:lineRule="auto"/>
      </w:pPr>
      <w:r>
        <w:rPr>
          <w:noProof/>
        </w:rPr>
        <w:drawing>
          <wp:inline distT="0" distB="0" distL="0" distR="0">
            <wp:extent cx="4114800" cy="1173480"/>
            <wp:effectExtent l="19050" t="0" r="0" b="0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1173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58B6" w:rsidRDefault="00F858B6" w:rsidP="00F858B6">
      <w:pPr>
        <w:spacing w:line="360" w:lineRule="auto"/>
      </w:pPr>
    </w:p>
    <w:p w:rsidR="00F858B6" w:rsidRDefault="00F858B6" w:rsidP="00F858B6">
      <w:pPr>
        <w:spacing w:line="360" w:lineRule="auto"/>
      </w:pPr>
      <w:r>
        <w:t>The column proportions are similar; the two nominal variables appear to be unrelated. There does not appear to be any brand loyalty.</w:t>
      </w:r>
    </w:p>
    <w:p w:rsidR="00586C7F" w:rsidRDefault="00586C7F" w:rsidP="00F858B6">
      <w:pPr>
        <w:spacing w:line="360" w:lineRule="auto"/>
      </w:pPr>
    </w:p>
    <w:p w:rsidR="00F858B6" w:rsidRDefault="00F858B6" w:rsidP="00F858B6">
      <w:pPr>
        <w:spacing w:line="360" w:lineRule="auto"/>
      </w:pPr>
      <w:r>
        <w:t>2.</w:t>
      </w:r>
      <w:r w:rsidR="00F23396">
        <w:t>46</w:t>
      </w:r>
    </w:p>
    <w:p w:rsidR="00DE3ECB" w:rsidRDefault="00B27E34" w:rsidP="00F858B6">
      <w:pPr>
        <w:spacing w:line="360" w:lineRule="auto"/>
      </w:pPr>
      <w:r>
        <w:rPr>
          <w:noProof/>
        </w:rPr>
        <w:lastRenderedPageBreak/>
        <w:drawing>
          <wp:inline distT="0" distB="0" distL="0" distR="0">
            <wp:extent cx="3581400" cy="1173480"/>
            <wp:effectExtent l="19050" t="0" r="0" b="0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1173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3ECB" w:rsidRDefault="00DE3ECB" w:rsidP="00F858B6">
      <w:pPr>
        <w:spacing w:line="360" w:lineRule="auto"/>
      </w:pPr>
    </w:p>
    <w:p w:rsidR="00F858B6" w:rsidRDefault="00B27E34" w:rsidP="00F858B6">
      <w:pPr>
        <w:spacing w:line="360" w:lineRule="auto"/>
      </w:pPr>
      <w:r>
        <w:rPr>
          <w:noProof/>
        </w:rPr>
        <w:drawing>
          <wp:inline distT="0" distB="0" distL="0" distR="0">
            <wp:extent cx="3909060" cy="1150620"/>
            <wp:effectExtent l="19050" t="0" r="0" b="0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9060" cy="1150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58B6" w:rsidRDefault="00F858B6" w:rsidP="00F858B6">
      <w:pPr>
        <w:spacing w:line="360" w:lineRule="auto"/>
      </w:pPr>
    </w:p>
    <w:p w:rsidR="00F858B6" w:rsidRDefault="00F858B6" w:rsidP="00F858B6">
      <w:pPr>
        <w:spacing w:line="360" w:lineRule="auto"/>
      </w:pPr>
      <w:r>
        <w:t>The two variables are related.</w:t>
      </w:r>
    </w:p>
    <w:p w:rsidR="00F858B6" w:rsidRDefault="00F858B6" w:rsidP="00F858B6">
      <w:pPr>
        <w:spacing w:line="360" w:lineRule="auto"/>
      </w:pPr>
    </w:p>
    <w:p w:rsidR="00F858B6" w:rsidRDefault="00F23396" w:rsidP="00F858B6">
      <w:pPr>
        <w:spacing w:line="360" w:lineRule="auto"/>
      </w:pPr>
      <w:r>
        <w:t>2.4</w:t>
      </w:r>
      <w:r w:rsidR="00B41646">
        <w:t xml:space="preserve">7 </w:t>
      </w:r>
    </w:p>
    <w:p w:rsidR="00B41646" w:rsidRDefault="00B27E34" w:rsidP="00F858B6">
      <w:pPr>
        <w:spacing w:line="360" w:lineRule="auto"/>
      </w:pPr>
      <w:r>
        <w:rPr>
          <w:noProof/>
        </w:rPr>
        <w:drawing>
          <wp:inline distT="0" distB="0" distL="0" distR="0">
            <wp:extent cx="4568952" cy="2744724"/>
            <wp:effectExtent l="12192" t="6096" r="6096" b="0"/>
            <wp:docPr id="112" name="Chart 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8"/>
              </a:graphicData>
            </a:graphic>
          </wp:inline>
        </w:drawing>
      </w:r>
    </w:p>
    <w:p w:rsidR="00F858B6" w:rsidRDefault="00DA0A06" w:rsidP="00F858B6">
      <w:pPr>
        <w:spacing w:line="360" w:lineRule="auto"/>
      </w:pPr>
      <w:r>
        <w:t xml:space="preserve">There are large differences between </w:t>
      </w:r>
      <w:r w:rsidR="00F858B6">
        <w:t>men and women in terms of the reason for unemployment.</w:t>
      </w:r>
    </w:p>
    <w:p w:rsidR="00F858B6" w:rsidRDefault="00F858B6" w:rsidP="00F858B6">
      <w:pPr>
        <w:spacing w:line="360" w:lineRule="auto"/>
      </w:pPr>
    </w:p>
    <w:p w:rsidR="00B41646" w:rsidRDefault="00B41646" w:rsidP="00F858B6">
      <w:pPr>
        <w:spacing w:line="360" w:lineRule="auto"/>
      </w:pPr>
    </w:p>
    <w:p w:rsidR="00F23396" w:rsidRDefault="00F23396" w:rsidP="00F858B6">
      <w:pPr>
        <w:spacing w:line="360" w:lineRule="auto"/>
      </w:pPr>
      <w:r>
        <w:t>2.48</w:t>
      </w:r>
      <w:r w:rsidR="00494319">
        <w:t xml:space="preserve"> </w:t>
      </w:r>
    </w:p>
    <w:p w:rsidR="00FD57C7" w:rsidRDefault="00B27E34" w:rsidP="00F858B6">
      <w:pPr>
        <w:spacing w:line="360" w:lineRule="auto"/>
      </w:pPr>
      <w:r>
        <w:rPr>
          <w:noProof/>
        </w:rPr>
        <w:lastRenderedPageBreak/>
        <w:drawing>
          <wp:inline distT="0" distB="0" distL="0" distR="0">
            <wp:extent cx="4568952" cy="2744724"/>
            <wp:effectExtent l="12192" t="6096" r="6096" b="0"/>
            <wp:docPr id="114" name="Chart 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9"/>
              </a:graphicData>
            </a:graphic>
          </wp:inline>
        </w:drawing>
      </w:r>
    </w:p>
    <w:p w:rsidR="00494319" w:rsidRDefault="00494319" w:rsidP="00F858B6">
      <w:pPr>
        <w:spacing w:line="360" w:lineRule="auto"/>
      </w:pPr>
    </w:p>
    <w:p w:rsidR="00494319" w:rsidRDefault="00494319" w:rsidP="00F858B6">
      <w:pPr>
        <w:spacing w:line="360" w:lineRule="auto"/>
      </w:pPr>
      <w:r>
        <w:t>The num</w:t>
      </w:r>
      <w:r w:rsidR="00FD57C7">
        <w:t>ber of prescriptions filled by all stores except independent drug stores has in</w:t>
      </w:r>
      <w:r>
        <w:t>creased</w:t>
      </w:r>
      <w:r w:rsidR="002070B4">
        <w:t xml:space="preserve"> substantially.</w:t>
      </w:r>
    </w:p>
    <w:p w:rsidR="00A75DC4" w:rsidRDefault="00A75DC4" w:rsidP="004052AC">
      <w:pPr>
        <w:spacing w:line="360" w:lineRule="auto"/>
      </w:pPr>
    </w:p>
    <w:p w:rsidR="006A2048" w:rsidRDefault="004052AC" w:rsidP="004052AC">
      <w:pPr>
        <w:spacing w:line="360" w:lineRule="auto"/>
        <w:rPr>
          <w:noProof/>
        </w:rPr>
      </w:pPr>
      <w:r>
        <w:t>2.4</w:t>
      </w:r>
      <w:r w:rsidR="00F23396">
        <w:t>9</w:t>
      </w:r>
      <w:r w:rsidR="006A2048">
        <w:t xml:space="preserve"> </w:t>
      </w:r>
    </w:p>
    <w:p w:rsidR="006A2048" w:rsidRDefault="00B27E34" w:rsidP="004052AC">
      <w:pPr>
        <w:spacing w:line="360" w:lineRule="auto"/>
        <w:rPr>
          <w:noProof/>
        </w:rPr>
      </w:pPr>
      <w:r>
        <w:rPr>
          <w:noProof/>
        </w:rPr>
        <w:drawing>
          <wp:inline distT="0" distB="0" distL="0" distR="0">
            <wp:extent cx="4594860" cy="2766060"/>
            <wp:effectExtent l="19050" t="0" r="0" b="0"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4860" cy="2766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2048" w:rsidRDefault="006A2048" w:rsidP="004052AC">
      <w:pPr>
        <w:spacing w:line="360" w:lineRule="auto"/>
      </w:pPr>
    </w:p>
    <w:p w:rsidR="004052AC" w:rsidRDefault="004052AC" w:rsidP="004052AC">
      <w:pPr>
        <w:spacing w:line="360" w:lineRule="auto"/>
      </w:pPr>
      <w:r>
        <w:t>There appears to be differences between female and male students in their choice of light beer.</w:t>
      </w:r>
    </w:p>
    <w:p w:rsidR="004052AC" w:rsidRDefault="004052AC" w:rsidP="00F858B6">
      <w:pPr>
        <w:spacing w:line="360" w:lineRule="auto"/>
      </w:pPr>
    </w:p>
    <w:p w:rsidR="00855C72" w:rsidRDefault="00855C72" w:rsidP="00F858B6">
      <w:pPr>
        <w:spacing w:line="360" w:lineRule="auto"/>
      </w:pPr>
      <w:r>
        <w:t>2.</w:t>
      </w:r>
      <w:r w:rsidR="00EA1537">
        <w:t>50</w:t>
      </w:r>
    </w:p>
    <w:p w:rsidR="00855C72" w:rsidRDefault="00855C72" w:rsidP="00F858B6">
      <w:pPr>
        <w:spacing w:line="360" w:lineRule="auto"/>
      </w:pPr>
      <w:r>
        <w:rPr>
          <w:noProof/>
        </w:rPr>
        <w:lastRenderedPageBreak/>
        <w:drawing>
          <wp:inline distT="0" distB="0" distL="0" distR="0" wp14:anchorId="5D337F20" wp14:editId="02F23D81">
            <wp:extent cx="4572000" cy="2743200"/>
            <wp:effectExtent l="0" t="0" r="0" b="0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1"/>
              </a:graphicData>
            </a:graphic>
          </wp:inline>
        </w:drawing>
      </w:r>
    </w:p>
    <w:p w:rsidR="00855C72" w:rsidRDefault="00855C72" w:rsidP="00F858B6">
      <w:pPr>
        <w:spacing w:line="360" w:lineRule="auto"/>
      </w:pPr>
      <w:r>
        <w:t xml:space="preserve">There are differences among the </w:t>
      </w:r>
      <w:r w:rsidR="002070B4">
        <w:t>five</w:t>
      </w:r>
      <w:r>
        <w:t xml:space="preserve"> groups.</w:t>
      </w:r>
    </w:p>
    <w:p w:rsidR="00855C72" w:rsidRDefault="00855C72" w:rsidP="00F858B6">
      <w:pPr>
        <w:spacing w:line="360" w:lineRule="auto"/>
      </w:pPr>
    </w:p>
    <w:p w:rsidR="00855C72" w:rsidRDefault="00855C72" w:rsidP="00F858B6">
      <w:pPr>
        <w:spacing w:line="360" w:lineRule="auto"/>
      </w:pPr>
      <w:r>
        <w:t>2.51</w:t>
      </w:r>
    </w:p>
    <w:p w:rsidR="00855C72" w:rsidRDefault="00855C72" w:rsidP="00F858B6">
      <w:pPr>
        <w:spacing w:line="360" w:lineRule="auto"/>
      </w:pPr>
      <w:r>
        <w:rPr>
          <w:noProof/>
        </w:rPr>
        <w:drawing>
          <wp:inline distT="0" distB="0" distL="0" distR="0" wp14:anchorId="549AAAAB" wp14:editId="23E1BDB6">
            <wp:extent cx="4572000" cy="2743200"/>
            <wp:effectExtent l="0" t="0" r="0" b="0"/>
            <wp:docPr id="12" name="Chart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2"/>
              </a:graphicData>
            </a:graphic>
          </wp:inline>
        </w:drawing>
      </w:r>
    </w:p>
    <w:p w:rsidR="00855C72" w:rsidRDefault="00855C72" w:rsidP="00F858B6">
      <w:pPr>
        <w:spacing w:line="360" w:lineRule="auto"/>
      </w:pPr>
      <w:r>
        <w:t>All three groups say that upper-income people pay too little. However Conservatives are more likely to say fair share than Moderates or Liberals</w:t>
      </w:r>
    </w:p>
    <w:p w:rsidR="00855C72" w:rsidRDefault="00855C72" w:rsidP="00F858B6">
      <w:pPr>
        <w:spacing w:line="360" w:lineRule="auto"/>
      </w:pPr>
    </w:p>
    <w:p w:rsidR="00A80FD7" w:rsidRDefault="00A80FD7" w:rsidP="00F858B6">
      <w:pPr>
        <w:spacing w:line="360" w:lineRule="auto"/>
      </w:pPr>
      <w:r>
        <w:t>2.52</w:t>
      </w:r>
    </w:p>
    <w:p w:rsidR="00A80FD7" w:rsidRDefault="00A80FD7" w:rsidP="00F858B6">
      <w:pPr>
        <w:spacing w:line="360" w:lineRule="auto"/>
      </w:pPr>
      <w:r>
        <w:rPr>
          <w:noProof/>
        </w:rPr>
        <w:lastRenderedPageBreak/>
        <w:drawing>
          <wp:inline distT="0" distB="0" distL="0" distR="0" wp14:anchorId="3BD75AB9" wp14:editId="1B03B31E">
            <wp:extent cx="4572000" cy="2743200"/>
            <wp:effectExtent l="0" t="0" r="0" b="0"/>
            <wp:docPr id="13" name="Chart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3"/>
              </a:graphicData>
            </a:graphic>
          </wp:inline>
        </w:drawing>
      </w:r>
    </w:p>
    <w:p w:rsidR="00A80FD7" w:rsidRDefault="00A80FD7" w:rsidP="00F858B6">
      <w:pPr>
        <w:spacing w:line="360" w:lineRule="auto"/>
      </w:pPr>
      <w:r>
        <w:t>Democrats support and Republicans oppose the Affordable Care Act.</w:t>
      </w:r>
    </w:p>
    <w:p w:rsidR="00EA1537" w:rsidRDefault="00EA1537" w:rsidP="00F858B6">
      <w:pPr>
        <w:spacing w:line="360" w:lineRule="auto"/>
      </w:pPr>
    </w:p>
    <w:p w:rsidR="00A80FD7" w:rsidRDefault="00A80FD7" w:rsidP="00F858B6">
      <w:pPr>
        <w:spacing w:line="360" w:lineRule="auto"/>
      </w:pPr>
      <w:r>
        <w:t>2.53</w:t>
      </w:r>
    </w:p>
    <w:p w:rsidR="004977C7" w:rsidRDefault="004977C7" w:rsidP="00F858B6">
      <w:pPr>
        <w:spacing w:line="360" w:lineRule="auto"/>
      </w:pPr>
      <w:r>
        <w:rPr>
          <w:noProof/>
        </w:rPr>
        <w:drawing>
          <wp:inline distT="0" distB="0" distL="0" distR="0" wp14:anchorId="35A102FB" wp14:editId="72D77A81">
            <wp:extent cx="4572000" cy="2743200"/>
            <wp:effectExtent l="0" t="0" r="0" b="0"/>
            <wp:docPr id="26" name="Chart 2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4"/>
              </a:graphicData>
            </a:graphic>
          </wp:inline>
        </w:drawing>
      </w:r>
    </w:p>
    <w:p w:rsidR="00A80FD7" w:rsidRDefault="004977C7" w:rsidP="00F858B6">
      <w:pPr>
        <w:spacing w:line="360" w:lineRule="auto"/>
      </w:pPr>
      <w:r>
        <w:t>No surprise-on social issues Democrats are liberal and Republicans are conservative.</w:t>
      </w:r>
    </w:p>
    <w:p w:rsidR="004977C7" w:rsidRDefault="004977C7" w:rsidP="00F858B6">
      <w:pPr>
        <w:spacing w:line="360" w:lineRule="auto"/>
      </w:pPr>
    </w:p>
    <w:p w:rsidR="00A80FD7" w:rsidRDefault="00A80FD7" w:rsidP="00F858B6">
      <w:pPr>
        <w:spacing w:line="360" w:lineRule="auto"/>
      </w:pPr>
      <w:r>
        <w:t>2.54</w:t>
      </w:r>
    </w:p>
    <w:p w:rsidR="00A80FD7" w:rsidRDefault="004977C7" w:rsidP="00F858B6">
      <w:pPr>
        <w:spacing w:line="360" w:lineRule="auto"/>
      </w:pPr>
      <w:r>
        <w:rPr>
          <w:noProof/>
        </w:rPr>
        <w:lastRenderedPageBreak/>
        <w:drawing>
          <wp:inline distT="0" distB="0" distL="0" distR="0" wp14:anchorId="408E9713" wp14:editId="63BE17ED">
            <wp:extent cx="4572000" cy="2743200"/>
            <wp:effectExtent l="0" t="0" r="0" b="0"/>
            <wp:docPr id="34" name="Chart 3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5"/>
              </a:graphicData>
            </a:graphic>
          </wp:inline>
        </w:drawing>
      </w:r>
    </w:p>
    <w:p w:rsidR="004977C7" w:rsidRDefault="004977C7" w:rsidP="00F858B6">
      <w:pPr>
        <w:spacing w:line="360" w:lineRule="auto"/>
      </w:pPr>
      <w:r>
        <w:t>On economic issues Republicans are very conservative whereas Democrats and Moderates are mixed.</w:t>
      </w:r>
    </w:p>
    <w:p w:rsidR="004977C7" w:rsidRDefault="004977C7" w:rsidP="00F858B6">
      <w:pPr>
        <w:spacing w:line="360" w:lineRule="auto"/>
      </w:pPr>
    </w:p>
    <w:p w:rsidR="00A80FD7" w:rsidRDefault="00A80FD7" w:rsidP="00F858B6">
      <w:pPr>
        <w:spacing w:line="360" w:lineRule="auto"/>
      </w:pPr>
      <w:r>
        <w:t>2.55</w:t>
      </w:r>
    </w:p>
    <w:p w:rsidR="00E10542" w:rsidRDefault="00E10542" w:rsidP="00F858B6">
      <w:pPr>
        <w:spacing w:line="360" w:lineRule="auto"/>
      </w:pPr>
      <w:r>
        <w:rPr>
          <w:noProof/>
        </w:rPr>
        <w:drawing>
          <wp:inline distT="0" distB="0" distL="0" distR="0" wp14:anchorId="7D143B58" wp14:editId="7F8FD3A8">
            <wp:extent cx="4572000" cy="2743200"/>
            <wp:effectExtent l="0" t="0" r="0" b="0"/>
            <wp:docPr id="49" name="Chart 4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6"/>
              </a:graphicData>
            </a:graphic>
          </wp:inline>
        </w:drawing>
      </w:r>
    </w:p>
    <w:p w:rsidR="00E10542" w:rsidRDefault="00E10542" w:rsidP="00F858B6">
      <w:pPr>
        <w:spacing w:line="360" w:lineRule="auto"/>
      </w:pPr>
    </w:p>
    <w:p w:rsidR="00A80FD7" w:rsidRDefault="00A80FD7" w:rsidP="00F858B6">
      <w:pPr>
        <w:spacing w:line="360" w:lineRule="auto"/>
      </w:pPr>
    </w:p>
    <w:p w:rsidR="00EA1537" w:rsidRDefault="004977C7" w:rsidP="00F858B6">
      <w:pPr>
        <w:spacing w:line="360" w:lineRule="auto"/>
      </w:pPr>
      <w:r>
        <w:t>2.56</w:t>
      </w:r>
    </w:p>
    <w:p w:rsidR="00E10542" w:rsidRDefault="00E10542" w:rsidP="00F858B6">
      <w:pPr>
        <w:spacing w:line="360" w:lineRule="auto"/>
      </w:pPr>
      <w:r>
        <w:rPr>
          <w:noProof/>
        </w:rPr>
        <w:lastRenderedPageBreak/>
        <w:drawing>
          <wp:inline distT="0" distB="0" distL="0" distR="0" wp14:anchorId="01AEC03B" wp14:editId="38C191D9">
            <wp:extent cx="4572000" cy="2743200"/>
            <wp:effectExtent l="0" t="0" r="0" b="0"/>
            <wp:docPr id="55" name="Chart 5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7"/>
              </a:graphicData>
            </a:graphic>
          </wp:inline>
        </w:drawing>
      </w:r>
    </w:p>
    <w:p w:rsidR="00E10542" w:rsidRDefault="00E10542" w:rsidP="00F858B6">
      <w:pPr>
        <w:spacing w:line="360" w:lineRule="auto"/>
      </w:pPr>
    </w:p>
    <w:p w:rsidR="004977C7" w:rsidRDefault="004977C7" w:rsidP="00F858B6">
      <w:pPr>
        <w:spacing w:line="360" w:lineRule="auto"/>
      </w:pPr>
      <w:r>
        <w:t>2.57</w:t>
      </w:r>
    </w:p>
    <w:p w:rsidR="004977C7" w:rsidRDefault="00E10542" w:rsidP="00F858B6">
      <w:pPr>
        <w:spacing w:line="360" w:lineRule="auto"/>
      </w:pPr>
      <w:r>
        <w:rPr>
          <w:noProof/>
        </w:rPr>
        <w:drawing>
          <wp:inline distT="0" distB="0" distL="0" distR="0" wp14:anchorId="77C84E8E" wp14:editId="2EA4ED4E">
            <wp:extent cx="4572000" cy="2743200"/>
            <wp:effectExtent l="0" t="0" r="0" b="0"/>
            <wp:docPr id="57" name="Chart 5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8"/>
              </a:graphicData>
            </a:graphic>
          </wp:inline>
        </w:drawing>
      </w:r>
    </w:p>
    <w:p w:rsidR="00E10542" w:rsidRDefault="00E10542" w:rsidP="00F858B6">
      <w:pPr>
        <w:spacing w:line="360" w:lineRule="auto"/>
      </w:pPr>
    </w:p>
    <w:p w:rsidR="004977C7" w:rsidRDefault="004977C7" w:rsidP="00F858B6">
      <w:pPr>
        <w:spacing w:line="360" w:lineRule="auto"/>
      </w:pPr>
      <w:r>
        <w:t>2.58</w:t>
      </w:r>
    </w:p>
    <w:p w:rsidR="004977C7" w:rsidRDefault="00D17331" w:rsidP="00F858B6">
      <w:pPr>
        <w:spacing w:line="360" w:lineRule="auto"/>
      </w:pPr>
      <w:r>
        <w:rPr>
          <w:noProof/>
        </w:rPr>
        <w:lastRenderedPageBreak/>
        <w:drawing>
          <wp:inline distT="0" distB="0" distL="0" distR="0" wp14:anchorId="78158681" wp14:editId="68F8983A">
            <wp:extent cx="4572000" cy="2743200"/>
            <wp:effectExtent l="0" t="0" r="0" b="0"/>
            <wp:docPr id="60" name="Chart 6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9"/>
              </a:graphicData>
            </a:graphic>
          </wp:inline>
        </w:drawing>
      </w:r>
    </w:p>
    <w:p w:rsidR="00E10542" w:rsidRDefault="00D17331" w:rsidP="00F858B6">
      <w:pPr>
        <w:spacing w:line="360" w:lineRule="auto"/>
      </w:pPr>
      <w:r>
        <w:t>The pattern is about the same for the three households.</w:t>
      </w:r>
    </w:p>
    <w:p w:rsidR="00E10542" w:rsidRDefault="00E10542" w:rsidP="00F858B6">
      <w:pPr>
        <w:spacing w:line="360" w:lineRule="auto"/>
      </w:pPr>
    </w:p>
    <w:p w:rsidR="004977C7" w:rsidRDefault="004977C7" w:rsidP="00F858B6">
      <w:pPr>
        <w:spacing w:line="360" w:lineRule="auto"/>
      </w:pPr>
      <w:r>
        <w:t>2.59</w:t>
      </w:r>
    </w:p>
    <w:p w:rsidR="004977C7" w:rsidRDefault="00D17331" w:rsidP="00F858B6">
      <w:pPr>
        <w:spacing w:line="360" w:lineRule="auto"/>
      </w:pPr>
      <w:r>
        <w:rPr>
          <w:noProof/>
        </w:rPr>
        <w:drawing>
          <wp:inline distT="0" distB="0" distL="0" distR="0" wp14:anchorId="2EDCBE06" wp14:editId="7DF88CEF">
            <wp:extent cx="4572000" cy="2743200"/>
            <wp:effectExtent l="0" t="0" r="0" b="0"/>
            <wp:docPr id="61" name="Chart 6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0"/>
              </a:graphicData>
            </a:graphic>
          </wp:inline>
        </w:drawing>
      </w:r>
    </w:p>
    <w:p w:rsidR="004977C7" w:rsidRDefault="004977C7" w:rsidP="00F858B6">
      <w:pPr>
        <w:spacing w:line="360" w:lineRule="auto"/>
      </w:pPr>
    </w:p>
    <w:p w:rsidR="00D17331" w:rsidRDefault="00D17331" w:rsidP="00F858B6">
      <w:pPr>
        <w:spacing w:line="360" w:lineRule="auto"/>
      </w:pPr>
    </w:p>
    <w:p w:rsidR="00D17331" w:rsidRDefault="00D17331" w:rsidP="00F858B6">
      <w:pPr>
        <w:spacing w:line="360" w:lineRule="auto"/>
      </w:pPr>
      <w:r>
        <w:t>2.60</w:t>
      </w:r>
    </w:p>
    <w:p w:rsidR="00D17331" w:rsidRDefault="00D17331" w:rsidP="00F858B6">
      <w:pPr>
        <w:spacing w:line="360" w:lineRule="auto"/>
      </w:pPr>
      <w:r>
        <w:rPr>
          <w:noProof/>
        </w:rPr>
        <w:lastRenderedPageBreak/>
        <w:drawing>
          <wp:inline distT="0" distB="0" distL="0" distR="0" wp14:anchorId="46097FC3" wp14:editId="05C1DE62">
            <wp:extent cx="5943600" cy="2629535"/>
            <wp:effectExtent l="0" t="0" r="0" b="0"/>
            <wp:docPr id="63" name="Chart 6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1"/>
              </a:graphicData>
            </a:graphic>
          </wp:inline>
        </w:drawing>
      </w:r>
    </w:p>
    <w:p w:rsidR="00D17331" w:rsidRDefault="00D17331" w:rsidP="00EA1537">
      <w:pPr>
        <w:spacing w:line="360" w:lineRule="auto"/>
      </w:pPr>
      <w:r>
        <w:t>There are decreases in almost every state</w:t>
      </w:r>
      <w:r w:rsidR="002070B4">
        <w:t>.</w:t>
      </w:r>
      <w:r>
        <w:t xml:space="preserve"> However, there are many Americans without health insurance.</w:t>
      </w:r>
    </w:p>
    <w:p w:rsidR="00D17331" w:rsidRDefault="00D17331" w:rsidP="00EA1537">
      <w:pPr>
        <w:spacing w:line="360" w:lineRule="auto"/>
      </w:pPr>
    </w:p>
    <w:p w:rsidR="00D17331" w:rsidRDefault="00D17331" w:rsidP="00EA1537">
      <w:pPr>
        <w:spacing w:line="360" w:lineRule="auto"/>
      </w:pPr>
    </w:p>
    <w:p w:rsidR="00EA1537" w:rsidRDefault="00EA1537" w:rsidP="00EA1537">
      <w:pPr>
        <w:spacing w:line="360" w:lineRule="auto"/>
      </w:pPr>
      <w:r>
        <w:t>2.61</w:t>
      </w:r>
    </w:p>
    <w:p w:rsidR="00EA1537" w:rsidRDefault="00EA1537" w:rsidP="00EA1537">
      <w:pPr>
        <w:spacing w:line="360" w:lineRule="auto"/>
      </w:pPr>
      <w:r>
        <w:rPr>
          <w:noProof/>
        </w:rPr>
        <w:drawing>
          <wp:inline distT="0" distB="0" distL="0" distR="0" wp14:anchorId="29BC3168" wp14:editId="33C03CC5">
            <wp:extent cx="4594860" cy="2766060"/>
            <wp:effectExtent l="19050" t="0" r="0" b="0"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4860" cy="2766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1537" w:rsidRDefault="00EA1537" w:rsidP="00EA1537">
      <w:pPr>
        <w:spacing w:line="360" w:lineRule="auto"/>
      </w:pPr>
    </w:p>
    <w:p w:rsidR="00EA1537" w:rsidRDefault="00EA1537" w:rsidP="00EA1537">
      <w:pPr>
        <w:spacing w:line="360" w:lineRule="auto"/>
      </w:pPr>
      <w:r>
        <w:t>More students disagree than agree.</w:t>
      </w:r>
    </w:p>
    <w:p w:rsidR="00EA1537" w:rsidRDefault="00EA1537" w:rsidP="00F858B6">
      <w:pPr>
        <w:spacing w:line="360" w:lineRule="auto"/>
      </w:pPr>
    </w:p>
    <w:p w:rsidR="00F858B6" w:rsidRDefault="00EA1537" w:rsidP="00F858B6">
      <w:pPr>
        <w:spacing w:line="360" w:lineRule="auto"/>
      </w:pPr>
      <w:r>
        <w:t>2.62</w:t>
      </w:r>
    </w:p>
    <w:p w:rsidR="006C36C7" w:rsidRDefault="00B27E34" w:rsidP="00F858B6">
      <w:pPr>
        <w:spacing w:line="360" w:lineRule="auto"/>
      </w:pPr>
      <w:r>
        <w:rPr>
          <w:noProof/>
        </w:rPr>
        <w:lastRenderedPageBreak/>
        <w:drawing>
          <wp:inline distT="0" distB="0" distL="0" distR="0">
            <wp:extent cx="4594860" cy="2766060"/>
            <wp:effectExtent l="19050" t="0" r="0" b="0"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4860" cy="2766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36C7" w:rsidRDefault="006C36C7" w:rsidP="00F858B6">
      <w:pPr>
        <w:spacing w:line="360" w:lineRule="auto"/>
      </w:pPr>
    </w:p>
    <w:p w:rsidR="00832133" w:rsidRDefault="00832133" w:rsidP="00F858B6">
      <w:pPr>
        <w:spacing w:line="360" w:lineRule="auto"/>
      </w:pPr>
      <w:r>
        <w:t>More than 40% rate the food as less than good.</w:t>
      </w:r>
    </w:p>
    <w:p w:rsidR="00832133" w:rsidRDefault="00832133" w:rsidP="00F858B6">
      <w:pPr>
        <w:spacing w:line="360" w:lineRule="auto"/>
      </w:pPr>
    </w:p>
    <w:p w:rsidR="00F858B6" w:rsidRDefault="00EA1537" w:rsidP="00F858B6">
      <w:pPr>
        <w:spacing w:line="360" w:lineRule="auto"/>
      </w:pPr>
      <w:r>
        <w:t>2.63</w:t>
      </w:r>
    </w:p>
    <w:p w:rsidR="00EA5BE6" w:rsidRDefault="00B27E34" w:rsidP="00F858B6">
      <w:pPr>
        <w:spacing w:line="360" w:lineRule="auto"/>
      </w:pPr>
      <w:r>
        <w:rPr>
          <w:noProof/>
        </w:rPr>
        <w:drawing>
          <wp:inline distT="0" distB="0" distL="0" distR="0">
            <wp:extent cx="4594860" cy="2766060"/>
            <wp:effectExtent l="19050" t="0" r="0" b="0"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4860" cy="2766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5BE6" w:rsidRDefault="00EA5BE6" w:rsidP="00F858B6">
      <w:pPr>
        <w:spacing w:line="360" w:lineRule="auto"/>
      </w:pPr>
    </w:p>
    <w:p w:rsidR="00315FBD" w:rsidRDefault="00315FBD" w:rsidP="00F858B6">
      <w:pPr>
        <w:spacing w:line="360" w:lineRule="auto"/>
      </w:pPr>
    </w:p>
    <w:p w:rsidR="00EA5BE6" w:rsidRDefault="00EA5BE6" w:rsidP="00F858B6">
      <w:pPr>
        <w:spacing w:line="360" w:lineRule="auto"/>
      </w:pPr>
    </w:p>
    <w:p w:rsidR="00A75DC4" w:rsidRDefault="00A75DC4" w:rsidP="00F858B6">
      <w:pPr>
        <w:spacing w:line="360" w:lineRule="auto"/>
      </w:pPr>
    </w:p>
    <w:p w:rsidR="00A75DC4" w:rsidRDefault="00A75DC4" w:rsidP="00F858B6">
      <w:pPr>
        <w:spacing w:line="360" w:lineRule="auto"/>
      </w:pPr>
    </w:p>
    <w:p w:rsidR="00A75DC4" w:rsidRDefault="00A75DC4" w:rsidP="00F858B6">
      <w:pPr>
        <w:spacing w:line="360" w:lineRule="auto"/>
      </w:pPr>
    </w:p>
    <w:p w:rsidR="00A75DC4" w:rsidRDefault="00A75DC4" w:rsidP="00F858B6">
      <w:pPr>
        <w:spacing w:line="360" w:lineRule="auto"/>
      </w:pPr>
    </w:p>
    <w:p w:rsidR="00F858B6" w:rsidRDefault="00F858B6" w:rsidP="00F858B6">
      <w:pPr>
        <w:spacing w:line="360" w:lineRule="auto"/>
      </w:pPr>
      <w:r>
        <w:lastRenderedPageBreak/>
        <w:t>2.</w:t>
      </w:r>
      <w:r w:rsidR="00EA1537">
        <w:t>6</w:t>
      </w:r>
      <w:r w:rsidR="005544D2">
        <w:t>4</w:t>
      </w:r>
    </w:p>
    <w:p w:rsidR="00BA4B7A" w:rsidRDefault="00B27E34" w:rsidP="00F858B6">
      <w:pPr>
        <w:spacing w:line="360" w:lineRule="auto"/>
      </w:pPr>
      <w:r>
        <w:rPr>
          <w:noProof/>
        </w:rPr>
        <w:drawing>
          <wp:inline distT="0" distB="0" distL="0" distR="0">
            <wp:extent cx="4594860" cy="2766060"/>
            <wp:effectExtent l="19050" t="0" r="0" b="0"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4860" cy="2766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58B6" w:rsidRDefault="00F858B6" w:rsidP="00F858B6">
      <w:pPr>
        <w:spacing w:line="360" w:lineRule="auto"/>
      </w:pPr>
      <w:r>
        <w:t>Customers with children rated the restaurant more highly than did customers with no children.</w:t>
      </w:r>
    </w:p>
    <w:p w:rsidR="00F858B6" w:rsidRDefault="00F858B6" w:rsidP="00F858B6">
      <w:pPr>
        <w:spacing w:line="360" w:lineRule="auto"/>
      </w:pPr>
    </w:p>
    <w:p w:rsidR="00376292" w:rsidRDefault="005544D2" w:rsidP="00F858B6">
      <w:pPr>
        <w:spacing w:line="360" w:lineRule="auto"/>
      </w:pPr>
      <w:r>
        <w:t>2.</w:t>
      </w:r>
      <w:r w:rsidR="00EA1537">
        <w:t>65</w:t>
      </w:r>
    </w:p>
    <w:p w:rsidR="00F858B6" w:rsidRPr="003915ED" w:rsidRDefault="00B27E34" w:rsidP="00F858B6">
      <w:pPr>
        <w:spacing w:line="360" w:lineRule="auto"/>
      </w:pPr>
      <w:r>
        <w:rPr>
          <w:noProof/>
        </w:rPr>
        <w:drawing>
          <wp:inline distT="0" distB="0" distL="0" distR="0">
            <wp:extent cx="4594860" cy="2766060"/>
            <wp:effectExtent l="19050" t="0" r="0" b="0"/>
            <wp:docPr id="62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4860" cy="2766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58B6" w:rsidRPr="00C64BB1" w:rsidRDefault="00F858B6" w:rsidP="00F858B6">
      <w:pPr>
        <w:spacing w:line="360" w:lineRule="auto"/>
      </w:pPr>
      <w:r>
        <w:t>Males and females differ in their areas of employment. Females tend to choose accounting marketing/sales and males opt for finance.</w:t>
      </w:r>
    </w:p>
    <w:p w:rsidR="00A75DC4" w:rsidRDefault="00A75DC4" w:rsidP="00F858B6">
      <w:pPr>
        <w:spacing w:line="360" w:lineRule="auto"/>
      </w:pPr>
    </w:p>
    <w:p w:rsidR="00F858B6" w:rsidRDefault="00F858B6" w:rsidP="00F858B6">
      <w:pPr>
        <w:spacing w:line="360" w:lineRule="auto"/>
      </w:pPr>
      <w:proofErr w:type="gramStart"/>
      <w:r>
        <w:t>b</w:t>
      </w:r>
      <w:proofErr w:type="gramEnd"/>
      <w:r>
        <w:t xml:space="preserve"> </w:t>
      </w:r>
    </w:p>
    <w:p w:rsidR="00F858B6" w:rsidRDefault="00B27E34" w:rsidP="00F858B6">
      <w:pPr>
        <w:spacing w:line="360" w:lineRule="auto"/>
      </w:pPr>
      <w:r>
        <w:rPr>
          <w:noProof/>
        </w:rPr>
        <w:lastRenderedPageBreak/>
        <w:drawing>
          <wp:inline distT="0" distB="0" distL="0" distR="0">
            <wp:extent cx="4594860" cy="2766060"/>
            <wp:effectExtent l="19050" t="0" r="0" b="0"/>
            <wp:docPr id="64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4860" cy="2766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58B6" w:rsidRDefault="00F858B6" w:rsidP="00F858B6">
      <w:pPr>
        <w:spacing w:line="360" w:lineRule="auto"/>
      </w:pPr>
    </w:p>
    <w:p w:rsidR="0097391B" w:rsidRDefault="00F858B6" w:rsidP="00A7615D">
      <w:pPr>
        <w:spacing w:line="360" w:lineRule="auto"/>
      </w:pPr>
      <w:r>
        <w:t>Area and job satisfaction are related. Graduates who work in finance and general management appear to be more satisfied than those in accounting, marketing/sales, and others.</w:t>
      </w:r>
    </w:p>
    <w:p w:rsidR="00EA1537" w:rsidRDefault="00EA1537" w:rsidP="00A7615D">
      <w:pPr>
        <w:spacing w:line="360" w:lineRule="auto"/>
      </w:pPr>
    </w:p>
    <w:p w:rsidR="00D17331" w:rsidRDefault="00D17331" w:rsidP="00A7615D">
      <w:pPr>
        <w:spacing w:line="360" w:lineRule="auto"/>
      </w:pPr>
      <w:r>
        <w:t>2.66</w:t>
      </w:r>
    </w:p>
    <w:p w:rsidR="000A4E7A" w:rsidRDefault="000A4E7A" w:rsidP="00A7615D">
      <w:pPr>
        <w:spacing w:line="360" w:lineRule="auto"/>
      </w:pPr>
      <w:r>
        <w:rPr>
          <w:noProof/>
        </w:rPr>
        <w:drawing>
          <wp:inline distT="0" distB="0" distL="0" distR="0" wp14:anchorId="472E09C3" wp14:editId="4F24D40A">
            <wp:extent cx="4572000" cy="2743200"/>
            <wp:effectExtent l="0" t="0" r="0" b="0"/>
            <wp:docPr id="25" name="Chart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8"/>
              </a:graphicData>
            </a:graphic>
          </wp:inline>
        </w:drawing>
      </w:r>
    </w:p>
    <w:p w:rsidR="00D17331" w:rsidRDefault="00C92EC4" w:rsidP="00A7615D">
      <w:pPr>
        <w:spacing w:line="360" w:lineRule="auto"/>
      </w:pPr>
      <w:r>
        <w:t>The survey oversample</w:t>
      </w:r>
      <w:r w:rsidR="001E6885">
        <w:t>d</w:t>
      </w:r>
      <w:r>
        <w:t xml:space="preserve"> women slightly.</w:t>
      </w:r>
    </w:p>
    <w:p w:rsidR="00C92EC4" w:rsidRDefault="00C92EC4" w:rsidP="00A7615D">
      <w:pPr>
        <w:spacing w:line="360" w:lineRule="auto"/>
      </w:pPr>
    </w:p>
    <w:p w:rsidR="00C92EC4" w:rsidRDefault="00C92EC4" w:rsidP="00A7615D">
      <w:pPr>
        <w:spacing w:line="360" w:lineRule="auto"/>
      </w:pPr>
      <w:r>
        <w:t>2.67</w:t>
      </w:r>
    </w:p>
    <w:p w:rsidR="000A4E7A" w:rsidRDefault="000A4E7A" w:rsidP="00A7615D">
      <w:pPr>
        <w:spacing w:line="360" w:lineRule="auto"/>
      </w:pPr>
    </w:p>
    <w:p w:rsidR="000A4E7A" w:rsidRDefault="000A4E7A" w:rsidP="00A7615D">
      <w:pPr>
        <w:spacing w:line="360" w:lineRule="auto"/>
      </w:pPr>
    </w:p>
    <w:p w:rsidR="000A4E7A" w:rsidRDefault="000A4E7A" w:rsidP="00A7615D">
      <w:pPr>
        <w:spacing w:line="360" w:lineRule="auto"/>
      </w:pPr>
    </w:p>
    <w:p w:rsidR="000A4E7A" w:rsidRDefault="000A4E7A" w:rsidP="00A7615D">
      <w:pPr>
        <w:spacing w:line="360" w:lineRule="auto"/>
      </w:pPr>
      <w:r>
        <w:rPr>
          <w:noProof/>
        </w:rPr>
        <w:lastRenderedPageBreak/>
        <w:drawing>
          <wp:inline distT="0" distB="0" distL="0" distR="0" wp14:anchorId="5FFF6ECF" wp14:editId="05A7721B">
            <wp:extent cx="4572000" cy="2743200"/>
            <wp:effectExtent l="0" t="0" r="0" b="0"/>
            <wp:docPr id="33" name="Chart 3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9"/>
              </a:graphicData>
            </a:graphic>
          </wp:inline>
        </w:drawing>
      </w:r>
    </w:p>
    <w:p w:rsidR="000A4E7A" w:rsidRDefault="000A4E7A" w:rsidP="00A7615D">
      <w:pPr>
        <w:spacing w:line="360" w:lineRule="auto"/>
      </w:pPr>
    </w:p>
    <w:p w:rsidR="00C92EC4" w:rsidRDefault="00C92EC4" w:rsidP="00A7615D">
      <w:pPr>
        <w:spacing w:line="360" w:lineRule="auto"/>
      </w:pPr>
      <w:r>
        <w:t>2.68</w:t>
      </w:r>
      <w:r w:rsidR="000A4E7A">
        <w:t>a</w:t>
      </w:r>
    </w:p>
    <w:tbl>
      <w:tblPr>
        <w:tblW w:w="2680" w:type="dxa"/>
        <w:tblInd w:w="108" w:type="dxa"/>
        <w:tblLook w:val="04A0" w:firstRow="1" w:lastRow="0" w:firstColumn="1" w:lastColumn="0" w:noHBand="0" w:noVBand="1"/>
      </w:tblPr>
      <w:tblGrid>
        <w:gridCol w:w="1600"/>
        <w:gridCol w:w="1080"/>
      </w:tblGrid>
      <w:tr w:rsidR="000A4E7A" w:rsidRPr="000A4E7A" w:rsidTr="000A4E7A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E7A" w:rsidRPr="000A4E7A" w:rsidRDefault="000A4E7A" w:rsidP="000A4E7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A4E7A">
              <w:rPr>
                <w:rFonts w:ascii="Calibri" w:hAnsi="Calibri" w:cs="Calibri"/>
                <w:color w:val="000000"/>
                <w:sz w:val="22"/>
                <w:szCs w:val="22"/>
              </w:rPr>
              <w:t>Married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E7A" w:rsidRPr="000A4E7A" w:rsidRDefault="000A4E7A" w:rsidP="000A4E7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A4E7A">
              <w:rPr>
                <w:rFonts w:ascii="Calibri" w:hAnsi="Calibri" w:cs="Calibri"/>
                <w:color w:val="000000"/>
                <w:sz w:val="22"/>
                <w:szCs w:val="22"/>
              </w:rPr>
              <w:t>1158</w:t>
            </w:r>
          </w:p>
        </w:tc>
      </w:tr>
      <w:tr w:rsidR="000A4E7A" w:rsidRPr="000A4E7A" w:rsidTr="000A4E7A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E7A" w:rsidRPr="000A4E7A" w:rsidRDefault="000A4E7A" w:rsidP="000A4E7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A4E7A">
              <w:rPr>
                <w:rFonts w:ascii="Calibri" w:hAnsi="Calibri" w:cs="Calibri"/>
                <w:color w:val="000000"/>
                <w:sz w:val="22"/>
                <w:szCs w:val="22"/>
              </w:rPr>
              <w:t>Widowed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E7A" w:rsidRPr="000A4E7A" w:rsidRDefault="000A4E7A" w:rsidP="000A4E7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A4E7A">
              <w:rPr>
                <w:rFonts w:ascii="Calibri" w:hAnsi="Calibri" w:cs="Calibri"/>
                <w:color w:val="000000"/>
                <w:sz w:val="22"/>
                <w:szCs w:val="22"/>
              </w:rPr>
              <w:t>209</w:t>
            </w:r>
          </w:p>
        </w:tc>
      </w:tr>
      <w:tr w:rsidR="000A4E7A" w:rsidRPr="000A4E7A" w:rsidTr="000A4E7A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E7A" w:rsidRPr="000A4E7A" w:rsidRDefault="000A4E7A" w:rsidP="000A4E7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A4E7A">
              <w:rPr>
                <w:rFonts w:ascii="Calibri" w:hAnsi="Calibri" w:cs="Calibri"/>
                <w:color w:val="000000"/>
                <w:sz w:val="22"/>
                <w:szCs w:val="22"/>
              </w:rPr>
              <w:t>Divorced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E7A" w:rsidRPr="000A4E7A" w:rsidRDefault="000A4E7A" w:rsidP="000A4E7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A4E7A">
              <w:rPr>
                <w:rFonts w:ascii="Calibri" w:hAnsi="Calibri" w:cs="Calibri"/>
                <w:color w:val="000000"/>
                <w:sz w:val="22"/>
                <w:szCs w:val="22"/>
              </w:rPr>
              <w:t>411</w:t>
            </w:r>
          </w:p>
        </w:tc>
      </w:tr>
      <w:tr w:rsidR="000A4E7A" w:rsidRPr="000A4E7A" w:rsidTr="000A4E7A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E7A" w:rsidRPr="000A4E7A" w:rsidRDefault="000A4E7A" w:rsidP="000A4E7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A4E7A">
              <w:rPr>
                <w:rFonts w:ascii="Calibri" w:hAnsi="Calibri" w:cs="Calibri"/>
                <w:color w:val="000000"/>
                <w:sz w:val="22"/>
                <w:szCs w:val="22"/>
              </w:rPr>
              <w:t>Separated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E7A" w:rsidRPr="000A4E7A" w:rsidRDefault="000A4E7A" w:rsidP="000A4E7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A4E7A">
              <w:rPr>
                <w:rFonts w:ascii="Calibri" w:hAnsi="Calibri" w:cs="Calibri"/>
                <w:color w:val="000000"/>
                <w:sz w:val="22"/>
                <w:szCs w:val="22"/>
              </w:rPr>
              <w:t>81</w:t>
            </w:r>
          </w:p>
        </w:tc>
      </w:tr>
      <w:tr w:rsidR="000A4E7A" w:rsidRPr="000A4E7A" w:rsidTr="000A4E7A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E7A" w:rsidRPr="000A4E7A" w:rsidRDefault="000A4E7A" w:rsidP="000A4E7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A4E7A">
              <w:rPr>
                <w:rFonts w:ascii="Calibri" w:hAnsi="Calibri" w:cs="Calibri"/>
                <w:color w:val="000000"/>
                <w:sz w:val="22"/>
                <w:szCs w:val="22"/>
              </w:rPr>
              <w:t>Never married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E7A" w:rsidRPr="000A4E7A" w:rsidRDefault="000A4E7A" w:rsidP="000A4E7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A4E7A">
              <w:rPr>
                <w:rFonts w:ascii="Calibri" w:hAnsi="Calibri" w:cs="Calibri"/>
                <w:color w:val="000000"/>
                <w:sz w:val="22"/>
                <w:szCs w:val="22"/>
              </w:rPr>
              <w:t>675</w:t>
            </w:r>
          </w:p>
        </w:tc>
      </w:tr>
    </w:tbl>
    <w:p w:rsidR="000A4E7A" w:rsidRDefault="000A4E7A" w:rsidP="00A7615D">
      <w:pPr>
        <w:spacing w:line="360" w:lineRule="auto"/>
      </w:pPr>
    </w:p>
    <w:p w:rsidR="0028378F" w:rsidRDefault="0028378F" w:rsidP="00A7615D">
      <w:pPr>
        <w:spacing w:line="360" w:lineRule="auto"/>
      </w:pPr>
      <w:r>
        <w:t>b. Pie chart</w:t>
      </w:r>
    </w:p>
    <w:p w:rsidR="000A4E7A" w:rsidRDefault="0028378F" w:rsidP="00A7615D">
      <w:pPr>
        <w:spacing w:line="360" w:lineRule="auto"/>
      </w:pPr>
      <w:proofErr w:type="gramStart"/>
      <w:r>
        <w:t>c</w:t>
      </w:r>
      <w:proofErr w:type="gramEnd"/>
      <w:r>
        <w:t>.</w:t>
      </w:r>
    </w:p>
    <w:p w:rsidR="000A4E7A" w:rsidRDefault="000A4E7A" w:rsidP="00A7615D">
      <w:pPr>
        <w:spacing w:line="360" w:lineRule="auto"/>
      </w:pPr>
      <w:r>
        <w:rPr>
          <w:noProof/>
        </w:rPr>
        <w:drawing>
          <wp:inline distT="0" distB="0" distL="0" distR="0" wp14:anchorId="5A599AF7" wp14:editId="6213CEF3">
            <wp:extent cx="4572000" cy="2743200"/>
            <wp:effectExtent l="0" t="0" r="0" b="0"/>
            <wp:docPr id="36" name="Chart 3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0"/>
              </a:graphicData>
            </a:graphic>
          </wp:inline>
        </w:drawing>
      </w:r>
    </w:p>
    <w:p w:rsidR="000A4E7A" w:rsidRDefault="000A4E7A" w:rsidP="00A7615D">
      <w:pPr>
        <w:spacing w:line="360" w:lineRule="auto"/>
      </w:pPr>
    </w:p>
    <w:p w:rsidR="000A4E7A" w:rsidRDefault="000A4E7A" w:rsidP="00A7615D">
      <w:pPr>
        <w:spacing w:line="360" w:lineRule="auto"/>
      </w:pPr>
    </w:p>
    <w:p w:rsidR="000A4E7A" w:rsidRDefault="0028378F" w:rsidP="00A7615D">
      <w:pPr>
        <w:spacing w:line="360" w:lineRule="auto"/>
      </w:pPr>
      <w:r>
        <w:lastRenderedPageBreak/>
        <w:t>2.69</w:t>
      </w:r>
    </w:p>
    <w:p w:rsidR="0028378F" w:rsidRDefault="0028378F" w:rsidP="00A7615D">
      <w:pPr>
        <w:spacing w:line="360" w:lineRule="auto"/>
      </w:pPr>
      <w:r>
        <w:rPr>
          <w:noProof/>
        </w:rPr>
        <w:drawing>
          <wp:inline distT="0" distB="0" distL="0" distR="0" wp14:anchorId="50319227" wp14:editId="3383BB36">
            <wp:extent cx="4572000" cy="2743200"/>
            <wp:effectExtent l="0" t="0" r="0" b="0"/>
            <wp:docPr id="46" name="Chart 4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1"/>
              </a:graphicData>
            </a:graphic>
          </wp:inline>
        </w:drawing>
      </w:r>
    </w:p>
    <w:p w:rsidR="00C92EC4" w:rsidRDefault="00C92EC4" w:rsidP="00A7615D">
      <w:pPr>
        <w:spacing w:line="360" w:lineRule="auto"/>
      </w:pPr>
    </w:p>
    <w:p w:rsidR="00C92EC4" w:rsidRDefault="005448AA" w:rsidP="00A7615D">
      <w:pPr>
        <w:spacing w:line="360" w:lineRule="auto"/>
      </w:pPr>
      <w:r>
        <w:t>2.70</w:t>
      </w:r>
    </w:p>
    <w:p w:rsidR="005448AA" w:rsidRDefault="005448AA" w:rsidP="00A7615D">
      <w:pPr>
        <w:spacing w:line="360" w:lineRule="auto"/>
      </w:pPr>
      <w:r>
        <w:rPr>
          <w:noProof/>
        </w:rPr>
        <w:drawing>
          <wp:inline distT="0" distB="0" distL="0" distR="0" wp14:anchorId="769A1287" wp14:editId="2FF6619A">
            <wp:extent cx="4572000" cy="2743200"/>
            <wp:effectExtent l="0" t="0" r="0" b="0"/>
            <wp:docPr id="69" name="Chart 6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2"/>
              </a:graphicData>
            </a:graphic>
          </wp:inline>
        </w:drawing>
      </w:r>
    </w:p>
    <w:p w:rsidR="005448AA" w:rsidRDefault="005448AA" w:rsidP="00A7615D">
      <w:pPr>
        <w:spacing w:line="360" w:lineRule="auto"/>
      </w:pPr>
      <w:r>
        <w:t>The patterns are similar.</w:t>
      </w:r>
    </w:p>
    <w:p w:rsidR="005448AA" w:rsidRDefault="005448AA" w:rsidP="00A7615D">
      <w:pPr>
        <w:spacing w:line="360" w:lineRule="auto"/>
      </w:pPr>
    </w:p>
    <w:p w:rsidR="005448AA" w:rsidRDefault="005448AA" w:rsidP="00A7615D">
      <w:pPr>
        <w:spacing w:line="360" w:lineRule="auto"/>
      </w:pPr>
      <w:r>
        <w:t>2.71</w:t>
      </w:r>
    </w:p>
    <w:p w:rsidR="005448AA" w:rsidRDefault="000A24F2" w:rsidP="00A7615D">
      <w:pPr>
        <w:spacing w:line="360" w:lineRule="auto"/>
      </w:pPr>
      <w:r>
        <w:rPr>
          <w:noProof/>
        </w:rPr>
        <w:lastRenderedPageBreak/>
        <w:drawing>
          <wp:inline distT="0" distB="0" distL="0" distR="0" wp14:anchorId="0E925FC8" wp14:editId="3460180A">
            <wp:extent cx="4572000" cy="2743200"/>
            <wp:effectExtent l="0" t="0" r="0" b="0"/>
            <wp:docPr id="71" name="Chart 7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3"/>
              </a:graphicData>
            </a:graphic>
          </wp:inline>
        </w:drawing>
      </w:r>
    </w:p>
    <w:p w:rsidR="005448AA" w:rsidRDefault="005448AA" w:rsidP="00A7615D">
      <w:pPr>
        <w:spacing w:line="360" w:lineRule="auto"/>
      </w:pPr>
    </w:p>
    <w:p w:rsidR="000A24F2" w:rsidRDefault="000A24F2" w:rsidP="00A7615D">
      <w:pPr>
        <w:spacing w:line="360" w:lineRule="auto"/>
      </w:pPr>
      <w:r>
        <w:t>2.72</w:t>
      </w:r>
    </w:p>
    <w:p w:rsidR="000A24F2" w:rsidRDefault="00A2121C" w:rsidP="00A7615D">
      <w:pPr>
        <w:spacing w:line="360" w:lineRule="auto"/>
      </w:pPr>
      <w:r>
        <w:rPr>
          <w:noProof/>
        </w:rPr>
        <w:drawing>
          <wp:inline distT="0" distB="0" distL="0" distR="0" wp14:anchorId="3AE2F83F" wp14:editId="14906202">
            <wp:extent cx="4572000" cy="2743200"/>
            <wp:effectExtent l="0" t="0" r="0" b="0"/>
            <wp:docPr id="72" name="Chart 7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4"/>
              </a:graphicData>
            </a:graphic>
          </wp:inline>
        </w:drawing>
      </w:r>
    </w:p>
    <w:p w:rsidR="00A2121C" w:rsidRDefault="00A2121C" w:rsidP="00A7615D">
      <w:pPr>
        <w:spacing w:line="360" w:lineRule="auto"/>
      </w:pPr>
      <w:r>
        <w:t>The patterns are similar.</w:t>
      </w:r>
    </w:p>
    <w:p w:rsidR="00A2121C" w:rsidRDefault="00A2121C" w:rsidP="00A7615D">
      <w:pPr>
        <w:spacing w:line="360" w:lineRule="auto"/>
      </w:pPr>
    </w:p>
    <w:p w:rsidR="00A2121C" w:rsidRDefault="00A2121C" w:rsidP="00A7615D">
      <w:pPr>
        <w:spacing w:line="360" w:lineRule="auto"/>
      </w:pPr>
      <w:r>
        <w:t>2.73</w:t>
      </w:r>
    </w:p>
    <w:p w:rsidR="00A2121C" w:rsidRDefault="00A2121C" w:rsidP="00A7615D">
      <w:pPr>
        <w:spacing w:line="360" w:lineRule="auto"/>
      </w:pPr>
      <w:r>
        <w:rPr>
          <w:noProof/>
        </w:rPr>
        <w:lastRenderedPageBreak/>
        <w:drawing>
          <wp:inline distT="0" distB="0" distL="0" distR="0" wp14:anchorId="0FA80AAC" wp14:editId="007BC6A3">
            <wp:extent cx="4572000" cy="2743200"/>
            <wp:effectExtent l="0" t="0" r="0" b="0"/>
            <wp:docPr id="73" name="Chart 7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5"/>
              </a:graphicData>
            </a:graphic>
          </wp:inline>
        </w:drawing>
      </w:r>
    </w:p>
    <w:p w:rsidR="00A2121C" w:rsidRDefault="00A2121C" w:rsidP="00A7615D">
      <w:pPr>
        <w:spacing w:line="360" w:lineRule="auto"/>
      </w:pPr>
      <w:r>
        <w:t>Males are slightly more likely to be self-employed than females.</w:t>
      </w:r>
    </w:p>
    <w:p w:rsidR="00A2121C" w:rsidRDefault="00A2121C" w:rsidP="00A7615D">
      <w:pPr>
        <w:spacing w:line="360" w:lineRule="auto"/>
      </w:pPr>
    </w:p>
    <w:p w:rsidR="00A2121C" w:rsidRDefault="00A2121C" w:rsidP="00A7615D">
      <w:pPr>
        <w:spacing w:line="360" w:lineRule="auto"/>
      </w:pPr>
      <w:r>
        <w:t>2.74</w:t>
      </w:r>
    </w:p>
    <w:p w:rsidR="00A2121C" w:rsidRDefault="0030104E" w:rsidP="00A7615D">
      <w:pPr>
        <w:spacing w:line="360" w:lineRule="auto"/>
      </w:pPr>
      <w:r>
        <w:rPr>
          <w:noProof/>
        </w:rPr>
        <w:drawing>
          <wp:inline distT="0" distB="0" distL="0" distR="0" wp14:anchorId="2C694BAB" wp14:editId="3ADC8D31">
            <wp:extent cx="4572000" cy="2743200"/>
            <wp:effectExtent l="0" t="0" r="0" b="0"/>
            <wp:docPr id="74" name="Chart 7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6"/>
              </a:graphicData>
            </a:graphic>
          </wp:inline>
        </w:drawing>
      </w:r>
    </w:p>
    <w:p w:rsidR="0030104E" w:rsidRDefault="0030104E" w:rsidP="00A7615D">
      <w:pPr>
        <w:spacing w:line="360" w:lineRule="auto"/>
      </w:pPr>
    </w:p>
    <w:p w:rsidR="0030104E" w:rsidRDefault="0030104E" w:rsidP="00A7615D">
      <w:pPr>
        <w:spacing w:line="360" w:lineRule="auto"/>
      </w:pPr>
      <w:proofErr w:type="gramStart"/>
      <w:r>
        <w:t>The ”</w:t>
      </w:r>
      <w:proofErr w:type="gramEnd"/>
      <w:r>
        <w:t>married” categories (4 and 5) make up more than 60% of the households.</w:t>
      </w:r>
    </w:p>
    <w:p w:rsidR="0030104E" w:rsidRDefault="0030104E" w:rsidP="00A7615D">
      <w:pPr>
        <w:spacing w:line="360" w:lineRule="auto"/>
      </w:pPr>
    </w:p>
    <w:p w:rsidR="00A2121C" w:rsidRDefault="00A2121C" w:rsidP="00A7615D">
      <w:pPr>
        <w:spacing w:line="360" w:lineRule="auto"/>
      </w:pPr>
      <w:r>
        <w:t>2.75</w:t>
      </w:r>
    </w:p>
    <w:p w:rsidR="00A2121C" w:rsidRDefault="0030104E" w:rsidP="00A7615D">
      <w:pPr>
        <w:spacing w:line="360" w:lineRule="auto"/>
      </w:pPr>
      <w:r>
        <w:rPr>
          <w:noProof/>
        </w:rPr>
        <w:lastRenderedPageBreak/>
        <w:drawing>
          <wp:inline distT="0" distB="0" distL="0" distR="0" wp14:anchorId="0920BF5A" wp14:editId="2E2AFF45">
            <wp:extent cx="4572000" cy="2743200"/>
            <wp:effectExtent l="0" t="0" r="0" b="0"/>
            <wp:docPr id="75" name="Chart 7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7"/>
              </a:graphicData>
            </a:graphic>
          </wp:inline>
        </w:drawing>
      </w:r>
    </w:p>
    <w:p w:rsidR="00A2121C" w:rsidRDefault="00A2121C" w:rsidP="00A7615D">
      <w:pPr>
        <w:spacing w:line="360" w:lineRule="auto"/>
      </w:pPr>
    </w:p>
    <w:p w:rsidR="00EA1537" w:rsidRDefault="0030104E" w:rsidP="00A7615D">
      <w:pPr>
        <w:spacing w:line="360" w:lineRule="auto"/>
      </w:pPr>
      <w:r>
        <w:t>There are large differences between male and female heads of households.</w:t>
      </w:r>
    </w:p>
    <w:p w:rsidR="0030104E" w:rsidRDefault="0030104E" w:rsidP="00A7615D">
      <w:pPr>
        <w:spacing w:line="360" w:lineRule="auto"/>
      </w:pPr>
    </w:p>
    <w:p w:rsidR="0030104E" w:rsidRDefault="0030104E" w:rsidP="00A7615D">
      <w:pPr>
        <w:spacing w:line="360" w:lineRule="auto"/>
      </w:pPr>
      <w:r>
        <w:t>2.76</w:t>
      </w:r>
    </w:p>
    <w:p w:rsidR="0030104E" w:rsidRDefault="0030104E" w:rsidP="00A7615D">
      <w:pPr>
        <w:spacing w:line="360" w:lineRule="auto"/>
      </w:pPr>
      <w:r>
        <w:rPr>
          <w:noProof/>
        </w:rPr>
        <w:drawing>
          <wp:inline distT="0" distB="0" distL="0" distR="0" wp14:anchorId="5F21FC4F" wp14:editId="6DC87FB4">
            <wp:extent cx="4572000" cy="2743200"/>
            <wp:effectExtent l="0" t="0" r="0" b="0"/>
            <wp:docPr id="76" name="Chart 7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8"/>
              </a:graphicData>
            </a:graphic>
          </wp:inline>
        </w:drawing>
      </w:r>
    </w:p>
    <w:p w:rsidR="0030104E" w:rsidRDefault="00E45948" w:rsidP="00A7615D">
      <w:pPr>
        <w:spacing w:line="360" w:lineRule="auto"/>
      </w:pPr>
      <w:r>
        <w:t>Whites make up three quarters of the survey.</w:t>
      </w:r>
    </w:p>
    <w:p w:rsidR="00E45948" w:rsidRDefault="00E45948" w:rsidP="00A7615D">
      <w:pPr>
        <w:spacing w:line="360" w:lineRule="auto"/>
      </w:pPr>
    </w:p>
    <w:p w:rsidR="0030104E" w:rsidRDefault="0030104E" w:rsidP="00A7615D">
      <w:pPr>
        <w:spacing w:line="360" w:lineRule="auto"/>
      </w:pPr>
      <w:r>
        <w:t>2.77</w:t>
      </w:r>
    </w:p>
    <w:p w:rsidR="0030104E" w:rsidRDefault="0030104E" w:rsidP="00A7615D">
      <w:pPr>
        <w:spacing w:line="360" w:lineRule="auto"/>
      </w:pPr>
      <w:r>
        <w:rPr>
          <w:noProof/>
        </w:rPr>
        <w:lastRenderedPageBreak/>
        <w:drawing>
          <wp:inline distT="0" distB="0" distL="0" distR="0" wp14:anchorId="3C7E4BA4" wp14:editId="3693C03E">
            <wp:extent cx="4572000" cy="2743200"/>
            <wp:effectExtent l="0" t="0" r="0" b="0"/>
            <wp:docPr id="77" name="Chart 7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9"/>
              </a:graphicData>
            </a:graphic>
          </wp:inline>
        </w:drawing>
      </w:r>
    </w:p>
    <w:p w:rsidR="0030104E" w:rsidRDefault="00A84B65" w:rsidP="00A7615D">
      <w:pPr>
        <w:spacing w:line="360" w:lineRule="auto"/>
      </w:pPr>
      <w:r>
        <w:t>There are large differences between the four races in terms of family structure.</w:t>
      </w:r>
    </w:p>
    <w:p w:rsidR="0030104E" w:rsidRDefault="0030104E" w:rsidP="00A7615D">
      <w:pPr>
        <w:spacing w:line="360" w:lineRule="auto"/>
      </w:pPr>
    </w:p>
    <w:p w:rsidR="0030104E" w:rsidRDefault="0030104E" w:rsidP="00A7615D">
      <w:pPr>
        <w:spacing w:line="360" w:lineRule="auto"/>
      </w:pPr>
      <w:r>
        <w:t>2.78</w:t>
      </w:r>
    </w:p>
    <w:p w:rsidR="00A84B65" w:rsidRDefault="00A84B65" w:rsidP="00A7615D">
      <w:pPr>
        <w:spacing w:line="360" w:lineRule="auto"/>
      </w:pPr>
      <w:r>
        <w:rPr>
          <w:noProof/>
        </w:rPr>
        <w:drawing>
          <wp:inline distT="0" distB="0" distL="0" distR="0" wp14:anchorId="76CE2543" wp14:editId="72E04CF7">
            <wp:extent cx="4572000" cy="2743200"/>
            <wp:effectExtent l="0" t="0" r="0" b="0"/>
            <wp:docPr id="78" name="Chart 7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0"/>
              </a:graphicData>
            </a:graphic>
          </wp:inline>
        </w:drawing>
      </w:r>
    </w:p>
    <w:p w:rsidR="0030104E" w:rsidRDefault="00A84B65" w:rsidP="00A7615D">
      <w:pPr>
        <w:spacing w:line="360" w:lineRule="auto"/>
      </w:pPr>
      <w:r>
        <w:t>College degree holders are much more likely to own their homes.</w:t>
      </w:r>
    </w:p>
    <w:p w:rsidR="0030104E" w:rsidRDefault="0030104E" w:rsidP="00A7615D">
      <w:pPr>
        <w:spacing w:line="360" w:lineRule="auto"/>
      </w:pPr>
      <w:bookmarkStart w:id="0" w:name="_GoBack"/>
      <w:bookmarkEnd w:id="0"/>
    </w:p>
    <w:sectPr w:rsidR="0030104E" w:rsidSect="00924074">
      <w:footerReference w:type="default" r:id="rId81"/>
      <w:pgSz w:w="12240" w:h="15840"/>
      <w:pgMar w:top="1440" w:right="1440" w:bottom="1440" w:left="1440" w:header="720" w:footer="720" w:gutter="0"/>
      <w:pgNumType w:start="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4012" w:rsidRDefault="00974012" w:rsidP="00924074">
      <w:r>
        <w:separator/>
      </w:r>
    </w:p>
  </w:endnote>
  <w:endnote w:type="continuationSeparator" w:id="0">
    <w:p w:rsidR="00974012" w:rsidRDefault="00974012" w:rsidP="00924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4074" w:rsidRDefault="00FF162C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F4BFB">
      <w:rPr>
        <w:noProof/>
      </w:rPr>
      <w:t>41</w:t>
    </w:r>
    <w:r>
      <w:rPr>
        <w:noProof/>
      </w:rPr>
      <w:fldChar w:fldCharType="end"/>
    </w:r>
  </w:p>
  <w:p w:rsidR="00924074" w:rsidRDefault="0092407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4012" w:rsidRDefault="00974012" w:rsidP="00924074">
      <w:r>
        <w:separator/>
      </w:r>
    </w:p>
  </w:footnote>
  <w:footnote w:type="continuationSeparator" w:id="0">
    <w:p w:rsidR="00974012" w:rsidRDefault="00974012" w:rsidP="009240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858B6"/>
    <w:rsid w:val="00002B97"/>
    <w:rsid w:val="00037CD2"/>
    <w:rsid w:val="00077539"/>
    <w:rsid w:val="00096D4F"/>
    <w:rsid w:val="00097682"/>
    <w:rsid w:val="000A24F2"/>
    <w:rsid w:val="000A4E7A"/>
    <w:rsid w:val="000B1A4E"/>
    <w:rsid w:val="000C140A"/>
    <w:rsid w:val="000E7D27"/>
    <w:rsid w:val="00163A1E"/>
    <w:rsid w:val="00180CC5"/>
    <w:rsid w:val="0018349C"/>
    <w:rsid w:val="001912C5"/>
    <w:rsid w:val="001D1EE2"/>
    <w:rsid w:val="001E4B56"/>
    <w:rsid w:val="001E6885"/>
    <w:rsid w:val="00204AC4"/>
    <w:rsid w:val="002070B4"/>
    <w:rsid w:val="00213E91"/>
    <w:rsid w:val="00216E65"/>
    <w:rsid w:val="0022217A"/>
    <w:rsid w:val="00230A78"/>
    <w:rsid w:val="002418DA"/>
    <w:rsid w:val="002513CD"/>
    <w:rsid w:val="00256CB2"/>
    <w:rsid w:val="0025740C"/>
    <w:rsid w:val="00266E9C"/>
    <w:rsid w:val="0028378F"/>
    <w:rsid w:val="002838CD"/>
    <w:rsid w:val="002908EF"/>
    <w:rsid w:val="002C64CC"/>
    <w:rsid w:val="002E6172"/>
    <w:rsid w:val="0030104E"/>
    <w:rsid w:val="00315FBD"/>
    <w:rsid w:val="00321E80"/>
    <w:rsid w:val="00330F45"/>
    <w:rsid w:val="0033254F"/>
    <w:rsid w:val="00376292"/>
    <w:rsid w:val="003D7625"/>
    <w:rsid w:val="003E0FC9"/>
    <w:rsid w:val="003F4BFB"/>
    <w:rsid w:val="004052AC"/>
    <w:rsid w:val="0042171B"/>
    <w:rsid w:val="0042592D"/>
    <w:rsid w:val="00452E17"/>
    <w:rsid w:val="00462BA8"/>
    <w:rsid w:val="0047182D"/>
    <w:rsid w:val="00475D83"/>
    <w:rsid w:val="00481482"/>
    <w:rsid w:val="00487C77"/>
    <w:rsid w:val="00494319"/>
    <w:rsid w:val="004977C7"/>
    <w:rsid w:val="004E379B"/>
    <w:rsid w:val="004E3B89"/>
    <w:rsid w:val="004E5B96"/>
    <w:rsid w:val="00502B03"/>
    <w:rsid w:val="0052670B"/>
    <w:rsid w:val="00530D9F"/>
    <w:rsid w:val="0053498A"/>
    <w:rsid w:val="005418F0"/>
    <w:rsid w:val="00541D29"/>
    <w:rsid w:val="005448AA"/>
    <w:rsid w:val="005544D2"/>
    <w:rsid w:val="00586C7F"/>
    <w:rsid w:val="00592C98"/>
    <w:rsid w:val="005967B9"/>
    <w:rsid w:val="005A18AE"/>
    <w:rsid w:val="005E70AD"/>
    <w:rsid w:val="005F5BD1"/>
    <w:rsid w:val="005F74E1"/>
    <w:rsid w:val="00622862"/>
    <w:rsid w:val="00686B8A"/>
    <w:rsid w:val="006945C7"/>
    <w:rsid w:val="00696595"/>
    <w:rsid w:val="006970D8"/>
    <w:rsid w:val="006A2048"/>
    <w:rsid w:val="006A4246"/>
    <w:rsid w:val="006B6B11"/>
    <w:rsid w:val="006B70A9"/>
    <w:rsid w:val="006C36C7"/>
    <w:rsid w:val="006E5BB2"/>
    <w:rsid w:val="00705746"/>
    <w:rsid w:val="0072361A"/>
    <w:rsid w:val="00732425"/>
    <w:rsid w:val="007356CE"/>
    <w:rsid w:val="00743B36"/>
    <w:rsid w:val="00762C5D"/>
    <w:rsid w:val="0077168D"/>
    <w:rsid w:val="00781B02"/>
    <w:rsid w:val="007A48D3"/>
    <w:rsid w:val="007A61CC"/>
    <w:rsid w:val="007B39FC"/>
    <w:rsid w:val="007E3916"/>
    <w:rsid w:val="007F4D39"/>
    <w:rsid w:val="00802C89"/>
    <w:rsid w:val="0081300E"/>
    <w:rsid w:val="00826924"/>
    <w:rsid w:val="00832133"/>
    <w:rsid w:val="00855C72"/>
    <w:rsid w:val="0087280E"/>
    <w:rsid w:val="008B2610"/>
    <w:rsid w:val="008B4D62"/>
    <w:rsid w:val="009141C1"/>
    <w:rsid w:val="00921603"/>
    <w:rsid w:val="00924074"/>
    <w:rsid w:val="009516D1"/>
    <w:rsid w:val="00964ED9"/>
    <w:rsid w:val="0097391B"/>
    <w:rsid w:val="00974012"/>
    <w:rsid w:val="00977EB9"/>
    <w:rsid w:val="009A5D62"/>
    <w:rsid w:val="009B526A"/>
    <w:rsid w:val="00A003FD"/>
    <w:rsid w:val="00A04F03"/>
    <w:rsid w:val="00A17532"/>
    <w:rsid w:val="00A2121C"/>
    <w:rsid w:val="00A341F9"/>
    <w:rsid w:val="00A35EDE"/>
    <w:rsid w:val="00A424B5"/>
    <w:rsid w:val="00A7189D"/>
    <w:rsid w:val="00A75DC4"/>
    <w:rsid w:val="00A7615D"/>
    <w:rsid w:val="00A80FD7"/>
    <w:rsid w:val="00A8106F"/>
    <w:rsid w:val="00A84B65"/>
    <w:rsid w:val="00B10372"/>
    <w:rsid w:val="00B12ED4"/>
    <w:rsid w:val="00B236D5"/>
    <w:rsid w:val="00B27E34"/>
    <w:rsid w:val="00B40A77"/>
    <w:rsid w:val="00B41646"/>
    <w:rsid w:val="00B744C6"/>
    <w:rsid w:val="00BA4B7A"/>
    <w:rsid w:val="00BA7C4E"/>
    <w:rsid w:val="00BC4E79"/>
    <w:rsid w:val="00BE7022"/>
    <w:rsid w:val="00BF380C"/>
    <w:rsid w:val="00C23481"/>
    <w:rsid w:val="00C26B0A"/>
    <w:rsid w:val="00C530E2"/>
    <w:rsid w:val="00C72A99"/>
    <w:rsid w:val="00C77022"/>
    <w:rsid w:val="00C92EC4"/>
    <w:rsid w:val="00C94381"/>
    <w:rsid w:val="00CD2281"/>
    <w:rsid w:val="00CD53CF"/>
    <w:rsid w:val="00CD5CB8"/>
    <w:rsid w:val="00CF3E38"/>
    <w:rsid w:val="00D17331"/>
    <w:rsid w:val="00D26294"/>
    <w:rsid w:val="00D319EB"/>
    <w:rsid w:val="00D36705"/>
    <w:rsid w:val="00D83806"/>
    <w:rsid w:val="00D87800"/>
    <w:rsid w:val="00D91CA4"/>
    <w:rsid w:val="00DA0A06"/>
    <w:rsid w:val="00DC01FF"/>
    <w:rsid w:val="00DC0355"/>
    <w:rsid w:val="00DC5EC1"/>
    <w:rsid w:val="00DE3ECB"/>
    <w:rsid w:val="00E10542"/>
    <w:rsid w:val="00E14253"/>
    <w:rsid w:val="00E4457F"/>
    <w:rsid w:val="00E45948"/>
    <w:rsid w:val="00E51B3C"/>
    <w:rsid w:val="00E5421B"/>
    <w:rsid w:val="00E57AEB"/>
    <w:rsid w:val="00E624B6"/>
    <w:rsid w:val="00E67169"/>
    <w:rsid w:val="00E72919"/>
    <w:rsid w:val="00E7540C"/>
    <w:rsid w:val="00EA1537"/>
    <w:rsid w:val="00EA5BE6"/>
    <w:rsid w:val="00EC6B3B"/>
    <w:rsid w:val="00EF114E"/>
    <w:rsid w:val="00F00A83"/>
    <w:rsid w:val="00F1249F"/>
    <w:rsid w:val="00F23396"/>
    <w:rsid w:val="00F54131"/>
    <w:rsid w:val="00F562F6"/>
    <w:rsid w:val="00F56F48"/>
    <w:rsid w:val="00F72ECE"/>
    <w:rsid w:val="00F858B6"/>
    <w:rsid w:val="00F85CCB"/>
    <w:rsid w:val="00F95ACD"/>
    <w:rsid w:val="00FA1D53"/>
    <w:rsid w:val="00FD16F0"/>
    <w:rsid w:val="00FD57C7"/>
    <w:rsid w:val="00FE1109"/>
    <w:rsid w:val="00FF1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E8D0318-DFB7-4F6E-A924-0DEDC8361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58B6"/>
    <w:rPr>
      <w:rFonts w:eastAsia="Times New Roman"/>
    </w:rPr>
  </w:style>
  <w:style w:type="paragraph" w:styleId="Heading1">
    <w:name w:val="heading 1"/>
    <w:basedOn w:val="Normal"/>
    <w:next w:val="Normal"/>
    <w:link w:val="Heading1Char"/>
    <w:qFormat/>
    <w:rsid w:val="00F858B6"/>
    <w:pPr>
      <w:keepNext/>
      <w:outlineLvl w:val="0"/>
    </w:pPr>
    <w:rPr>
      <w:b/>
      <w:bCs/>
      <w:sz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858B6"/>
    <w:rPr>
      <w:rFonts w:eastAsia="Times New Roman"/>
      <w:b/>
      <w:bCs/>
      <w:sz w:val="32"/>
      <w:szCs w:val="24"/>
    </w:rPr>
  </w:style>
  <w:style w:type="paragraph" w:styleId="BodyText">
    <w:name w:val="Body Text"/>
    <w:basedOn w:val="Normal"/>
    <w:link w:val="BodyTextChar"/>
    <w:rsid w:val="00F858B6"/>
    <w:rPr>
      <w:i/>
      <w:iCs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F858B6"/>
    <w:rPr>
      <w:rFonts w:eastAsia="Times New Roman"/>
      <w:i/>
      <w:i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58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8B6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240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24074"/>
    <w:rPr>
      <w:rFonts w:eastAsia="Times New Roman"/>
    </w:rPr>
  </w:style>
  <w:style w:type="paragraph" w:styleId="Footer">
    <w:name w:val="footer"/>
    <w:basedOn w:val="Normal"/>
    <w:link w:val="FooterChar"/>
    <w:uiPriority w:val="99"/>
    <w:unhideWhenUsed/>
    <w:rsid w:val="009240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4074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731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hart" Target="charts/chart6.xml"/><Relationship Id="rId18" Type="http://schemas.openxmlformats.org/officeDocument/2006/relationships/chart" Target="charts/chart11.xml"/><Relationship Id="rId26" Type="http://schemas.openxmlformats.org/officeDocument/2006/relationships/image" Target="media/image5.emf"/><Relationship Id="rId39" Type="http://schemas.openxmlformats.org/officeDocument/2006/relationships/chart" Target="charts/chart26.xml"/><Relationship Id="rId21" Type="http://schemas.openxmlformats.org/officeDocument/2006/relationships/image" Target="media/image2.emf"/><Relationship Id="rId34" Type="http://schemas.openxmlformats.org/officeDocument/2006/relationships/chart" Target="charts/chart21.xml"/><Relationship Id="rId42" Type="http://schemas.openxmlformats.org/officeDocument/2006/relationships/chart" Target="charts/chart29.xml"/><Relationship Id="rId47" Type="http://schemas.openxmlformats.org/officeDocument/2006/relationships/image" Target="media/image12.png"/><Relationship Id="rId50" Type="http://schemas.openxmlformats.org/officeDocument/2006/relationships/image" Target="media/image13.emf"/><Relationship Id="rId55" Type="http://schemas.openxmlformats.org/officeDocument/2006/relationships/chart" Target="charts/chart36.xml"/><Relationship Id="rId63" Type="http://schemas.openxmlformats.org/officeDocument/2006/relationships/image" Target="media/image15.emf"/><Relationship Id="rId68" Type="http://schemas.openxmlformats.org/officeDocument/2006/relationships/chart" Target="charts/chart43.xml"/><Relationship Id="rId76" Type="http://schemas.openxmlformats.org/officeDocument/2006/relationships/chart" Target="charts/chart51.xml"/><Relationship Id="rId7" Type="http://schemas.openxmlformats.org/officeDocument/2006/relationships/chart" Target="charts/chart1.xml"/><Relationship Id="rId71" Type="http://schemas.openxmlformats.org/officeDocument/2006/relationships/chart" Target="charts/chart46.xml"/><Relationship Id="rId2" Type="http://schemas.openxmlformats.org/officeDocument/2006/relationships/styles" Target="styles.xml"/><Relationship Id="rId16" Type="http://schemas.openxmlformats.org/officeDocument/2006/relationships/chart" Target="charts/chart9.xml"/><Relationship Id="rId29" Type="http://schemas.openxmlformats.org/officeDocument/2006/relationships/image" Target="media/image6.emf"/><Relationship Id="rId11" Type="http://schemas.openxmlformats.org/officeDocument/2006/relationships/chart" Target="charts/chart4.xml"/><Relationship Id="rId24" Type="http://schemas.openxmlformats.org/officeDocument/2006/relationships/chart" Target="charts/chart14.xml"/><Relationship Id="rId32" Type="http://schemas.openxmlformats.org/officeDocument/2006/relationships/chart" Target="charts/chart19.xml"/><Relationship Id="rId37" Type="http://schemas.openxmlformats.org/officeDocument/2006/relationships/chart" Target="charts/chart24.xml"/><Relationship Id="rId40" Type="http://schemas.openxmlformats.org/officeDocument/2006/relationships/chart" Target="charts/chart27.xml"/><Relationship Id="rId45" Type="http://schemas.openxmlformats.org/officeDocument/2006/relationships/image" Target="media/image10.png"/><Relationship Id="rId53" Type="http://schemas.openxmlformats.org/officeDocument/2006/relationships/chart" Target="charts/chart34.xml"/><Relationship Id="rId58" Type="http://schemas.openxmlformats.org/officeDocument/2006/relationships/chart" Target="charts/chart39.xml"/><Relationship Id="rId66" Type="http://schemas.openxmlformats.org/officeDocument/2006/relationships/image" Target="media/image18.emf"/><Relationship Id="rId74" Type="http://schemas.openxmlformats.org/officeDocument/2006/relationships/chart" Target="charts/chart49.xml"/><Relationship Id="rId79" Type="http://schemas.openxmlformats.org/officeDocument/2006/relationships/chart" Target="charts/chart54.xml"/><Relationship Id="rId5" Type="http://schemas.openxmlformats.org/officeDocument/2006/relationships/footnotes" Target="footnotes.xml"/><Relationship Id="rId61" Type="http://schemas.openxmlformats.org/officeDocument/2006/relationships/chart" Target="charts/chart42.xml"/><Relationship Id="rId82" Type="http://schemas.openxmlformats.org/officeDocument/2006/relationships/fontTable" Target="fontTable.xml"/><Relationship Id="rId10" Type="http://schemas.openxmlformats.org/officeDocument/2006/relationships/image" Target="media/image1.emf"/><Relationship Id="rId19" Type="http://schemas.openxmlformats.org/officeDocument/2006/relationships/chart" Target="charts/chart12.xml"/><Relationship Id="rId31" Type="http://schemas.openxmlformats.org/officeDocument/2006/relationships/chart" Target="charts/chart18.xml"/><Relationship Id="rId44" Type="http://schemas.openxmlformats.org/officeDocument/2006/relationships/image" Target="media/image9.png"/><Relationship Id="rId52" Type="http://schemas.openxmlformats.org/officeDocument/2006/relationships/chart" Target="charts/chart33.xml"/><Relationship Id="rId60" Type="http://schemas.openxmlformats.org/officeDocument/2006/relationships/chart" Target="charts/chart41.xml"/><Relationship Id="rId65" Type="http://schemas.openxmlformats.org/officeDocument/2006/relationships/image" Target="media/image17.emf"/><Relationship Id="rId73" Type="http://schemas.openxmlformats.org/officeDocument/2006/relationships/chart" Target="charts/chart48.xml"/><Relationship Id="rId78" Type="http://schemas.openxmlformats.org/officeDocument/2006/relationships/chart" Target="charts/chart53.xml"/><Relationship Id="rId81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chart" Target="charts/chart7.xml"/><Relationship Id="rId22" Type="http://schemas.openxmlformats.org/officeDocument/2006/relationships/image" Target="media/image3.emf"/><Relationship Id="rId27" Type="http://schemas.openxmlformats.org/officeDocument/2006/relationships/chart" Target="charts/chart16.xml"/><Relationship Id="rId30" Type="http://schemas.openxmlformats.org/officeDocument/2006/relationships/image" Target="media/image7.emf"/><Relationship Id="rId35" Type="http://schemas.openxmlformats.org/officeDocument/2006/relationships/chart" Target="charts/chart22.xml"/><Relationship Id="rId43" Type="http://schemas.openxmlformats.org/officeDocument/2006/relationships/image" Target="media/image8.emf"/><Relationship Id="rId48" Type="http://schemas.openxmlformats.org/officeDocument/2006/relationships/chart" Target="charts/chart30.xml"/><Relationship Id="rId56" Type="http://schemas.openxmlformats.org/officeDocument/2006/relationships/chart" Target="charts/chart37.xml"/><Relationship Id="rId64" Type="http://schemas.openxmlformats.org/officeDocument/2006/relationships/image" Target="media/image16.emf"/><Relationship Id="rId69" Type="http://schemas.openxmlformats.org/officeDocument/2006/relationships/chart" Target="charts/chart44.xml"/><Relationship Id="rId77" Type="http://schemas.openxmlformats.org/officeDocument/2006/relationships/chart" Target="charts/chart52.xml"/><Relationship Id="rId8" Type="http://schemas.openxmlformats.org/officeDocument/2006/relationships/chart" Target="charts/chart2.xml"/><Relationship Id="rId51" Type="http://schemas.openxmlformats.org/officeDocument/2006/relationships/chart" Target="charts/chart32.xml"/><Relationship Id="rId72" Type="http://schemas.openxmlformats.org/officeDocument/2006/relationships/chart" Target="charts/chart47.xml"/><Relationship Id="rId80" Type="http://schemas.openxmlformats.org/officeDocument/2006/relationships/chart" Target="charts/chart55.xml"/><Relationship Id="rId3" Type="http://schemas.openxmlformats.org/officeDocument/2006/relationships/settings" Target="settings.xml"/><Relationship Id="rId12" Type="http://schemas.openxmlformats.org/officeDocument/2006/relationships/chart" Target="charts/chart5.xml"/><Relationship Id="rId17" Type="http://schemas.openxmlformats.org/officeDocument/2006/relationships/chart" Target="charts/chart10.xml"/><Relationship Id="rId25" Type="http://schemas.openxmlformats.org/officeDocument/2006/relationships/chart" Target="charts/chart15.xml"/><Relationship Id="rId33" Type="http://schemas.openxmlformats.org/officeDocument/2006/relationships/chart" Target="charts/chart20.xml"/><Relationship Id="rId38" Type="http://schemas.openxmlformats.org/officeDocument/2006/relationships/chart" Target="charts/chart25.xml"/><Relationship Id="rId46" Type="http://schemas.openxmlformats.org/officeDocument/2006/relationships/image" Target="media/image11.png"/><Relationship Id="rId59" Type="http://schemas.openxmlformats.org/officeDocument/2006/relationships/chart" Target="charts/chart40.xml"/><Relationship Id="rId67" Type="http://schemas.openxmlformats.org/officeDocument/2006/relationships/image" Target="media/image19.emf"/><Relationship Id="rId20" Type="http://schemas.openxmlformats.org/officeDocument/2006/relationships/chart" Target="charts/chart13.xml"/><Relationship Id="rId41" Type="http://schemas.openxmlformats.org/officeDocument/2006/relationships/chart" Target="charts/chart28.xml"/><Relationship Id="rId54" Type="http://schemas.openxmlformats.org/officeDocument/2006/relationships/chart" Target="charts/chart35.xml"/><Relationship Id="rId62" Type="http://schemas.openxmlformats.org/officeDocument/2006/relationships/image" Target="media/image14.emf"/><Relationship Id="rId70" Type="http://schemas.openxmlformats.org/officeDocument/2006/relationships/chart" Target="charts/chart45.xml"/><Relationship Id="rId75" Type="http://schemas.openxmlformats.org/officeDocument/2006/relationships/chart" Target="charts/chart50.xml"/><Relationship Id="rId83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chart" Target="charts/chart8.xml"/><Relationship Id="rId23" Type="http://schemas.openxmlformats.org/officeDocument/2006/relationships/image" Target="media/image4.emf"/><Relationship Id="rId28" Type="http://schemas.openxmlformats.org/officeDocument/2006/relationships/chart" Target="charts/chart17.xml"/><Relationship Id="rId36" Type="http://schemas.openxmlformats.org/officeDocument/2006/relationships/chart" Target="charts/chart23.xml"/><Relationship Id="rId49" Type="http://schemas.openxmlformats.org/officeDocument/2006/relationships/chart" Target="charts/chart31.xml"/><Relationship Id="rId57" Type="http://schemas.openxmlformats.org/officeDocument/2006/relationships/chart" Target="charts/chart38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Gerald\Documents\1.Books\1.11th%20edition\3.Final%20Excel%20Files\Chapter%202\Xr02-13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Gerald\Documents\1.Books\1.11th%20edition\3.Final%20Excel%20Files\Chapter%202\Xr02-23.xlsx" TargetMode="External"/><Relationship Id="rId2" Type="http://schemas.microsoft.com/office/2011/relationships/chartColorStyle" Target="colors10.xml"/><Relationship Id="rId1" Type="http://schemas.microsoft.com/office/2011/relationships/chartStyle" Target="style10.xml"/></Relationships>
</file>

<file path=word/charts/_rels/chart1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Gerald\Documents\1.Books\1.11th%20edition\3.Final%20Excel%20Files\Chapter%202\Xr02-24.xlsx" TargetMode="External"/><Relationship Id="rId2" Type="http://schemas.microsoft.com/office/2011/relationships/chartColorStyle" Target="colors11.xml"/><Relationship Id="rId1" Type="http://schemas.microsoft.com/office/2011/relationships/chartStyle" Target="style11.xml"/></Relationships>
</file>

<file path=word/charts/_rels/chart1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Gerald\Documents\1.Books\1.11th%20edition\3.Final%20Excel%20Files\Chapter%202\Xr02-25.xlsx" TargetMode="External"/><Relationship Id="rId2" Type="http://schemas.microsoft.com/office/2011/relationships/chartColorStyle" Target="colors12.xml"/><Relationship Id="rId1" Type="http://schemas.microsoft.com/office/2011/relationships/chartStyle" Target="style12.xml"/></Relationships>
</file>

<file path=word/charts/_rels/chart1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Gerald\Documents\1.Books\1.11th%20edition\3.Final%20Excel%20Files\Chapter%202\Xr02-25.xlsx" TargetMode="External"/><Relationship Id="rId2" Type="http://schemas.microsoft.com/office/2011/relationships/chartColorStyle" Target="colors13.xml"/><Relationship Id="rId1" Type="http://schemas.microsoft.com/office/2011/relationships/chartStyle" Target="style13.xml"/></Relationships>
</file>

<file path=word/charts/_rels/chart1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Gerald\Documents\1.Books\1.11th%20edition\3.Final%20Excel%20Files\Chapter%202\Xr02-29.xlsx" TargetMode="External"/><Relationship Id="rId2" Type="http://schemas.microsoft.com/office/2011/relationships/chartColorStyle" Target="colors14.xml"/><Relationship Id="rId1" Type="http://schemas.microsoft.com/office/2011/relationships/chartStyle" Target="style14.xml"/></Relationships>
</file>

<file path=word/charts/_rels/chart15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Gerald\Documents\1.Books\1.11th%20edition\3.Final%20Excel%20Files\Chapter%202\Xr02-30.xlsx" TargetMode="External"/><Relationship Id="rId2" Type="http://schemas.microsoft.com/office/2011/relationships/chartColorStyle" Target="colors15.xml"/><Relationship Id="rId1" Type="http://schemas.microsoft.com/office/2011/relationships/chartStyle" Target="style15.xml"/></Relationships>
</file>

<file path=word/charts/_rels/chart16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Gerald\Documents\1.Books\1.11th%20edition\3.Final%20Excel%20Files\Chapter%202\Xr02-31.xlsx" TargetMode="External"/><Relationship Id="rId2" Type="http://schemas.microsoft.com/office/2011/relationships/chartColorStyle" Target="colors16.xml"/><Relationship Id="rId1" Type="http://schemas.microsoft.com/office/2011/relationships/chartStyle" Target="style16.xml"/></Relationships>
</file>

<file path=word/charts/_rels/chart17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Gerald\Documents\1.Books\1.11th%20edition\3.Final%20Excel%20Files\Chapter%202\Xr02-31.xlsx" TargetMode="External"/><Relationship Id="rId2" Type="http://schemas.microsoft.com/office/2011/relationships/chartColorStyle" Target="colors17.xml"/><Relationship Id="rId1" Type="http://schemas.microsoft.com/office/2011/relationships/chartStyle" Target="style17.xml"/></Relationships>
</file>

<file path=word/charts/_rels/chart18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Gerald\Documents\1.Books\1.11th%20edition\3.Final%20Excel%20Files\Chapter%202\Xr02-34.xlsx" TargetMode="External"/><Relationship Id="rId2" Type="http://schemas.microsoft.com/office/2011/relationships/chartColorStyle" Target="colors18.xml"/><Relationship Id="rId1" Type="http://schemas.microsoft.com/office/2011/relationships/chartStyle" Target="style18.xml"/></Relationships>
</file>

<file path=word/charts/_rels/chart19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Gerald\Documents\1.Books\1.11th%20edition\3.Final%20Excel%20Files\Chapter%202\Xr02-35.xlsx" TargetMode="External"/><Relationship Id="rId2" Type="http://schemas.microsoft.com/office/2011/relationships/chartColorStyle" Target="colors19.xml"/><Relationship Id="rId1" Type="http://schemas.microsoft.com/office/2011/relationships/chartStyle" Target="style19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Gerald\Documents\1.Books\1.11th%20edition\3.Final%20Excel%20Files\Chapter%202\Xr02-13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20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Gerald\Documents\1.Books\1.11th%20edition\3.Final%20Excel%20Files\Chapter%202\Xr02-36.xlsx" TargetMode="External"/><Relationship Id="rId2" Type="http://schemas.microsoft.com/office/2011/relationships/chartColorStyle" Target="colors20.xml"/><Relationship Id="rId1" Type="http://schemas.microsoft.com/office/2011/relationships/chartStyle" Target="style20.xml"/></Relationships>
</file>

<file path=word/charts/_rels/chart2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Gerald\Documents\1.Books\1.11th%20edition\3.Final%20Excel%20Files\Chapter%202\Xr02-36.xlsx" TargetMode="External"/><Relationship Id="rId2" Type="http://schemas.microsoft.com/office/2011/relationships/chartColorStyle" Target="colors21.xml"/><Relationship Id="rId1" Type="http://schemas.microsoft.com/office/2011/relationships/chartStyle" Target="style21.xml"/></Relationships>
</file>

<file path=word/charts/_rels/chart2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Gerald\Documents\1.Books\1.11th%20edition\3.Final%20Excel%20Files\Chapter%202\Xr02-37.xlsx" TargetMode="External"/><Relationship Id="rId2" Type="http://schemas.microsoft.com/office/2011/relationships/chartColorStyle" Target="colors22.xml"/><Relationship Id="rId1" Type="http://schemas.microsoft.com/office/2011/relationships/chartStyle" Target="style22.xml"/></Relationships>
</file>

<file path=word/charts/_rels/chart2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Gerald\Documents\1.Books\1.11th%20edition\3.Final%20Excel%20Files\Chapter%202\Xr02-37.xlsx" TargetMode="External"/><Relationship Id="rId2" Type="http://schemas.microsoft.com/office/2011/relationships/chartColorStyle" Target="colors23.xml"/><Relationship Id="rId1" Type="http://schemas.microsoft.com/office/2011/relationships/chartStyle" Target="style23.xml"/></Relationships>
</file>

<file path=word/charts/_rels/chart2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Gerald\Documents\1.Books\1.11th%20edition\3.Final%20Excel%20Files\Chapter%202\Xr02-38.xlsx" TargetMode="External"/><Relationship Id="rId2" Type="http://schemas.microsoft.com/office/2011/relationships/chartColorStyle" Target="colors24.xml"/><Relationship Id="rId1" Type="http://schemas.microsoft.com/office/2011/relationships/chartStyle" Target="style24.xml"/></Relationships>
</file>

<file path=word/charts/_rels/chart25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Gerald\Documents\1.Books\1.11th%20edition\3.Final%20Excel%20Files\Chapter%202\Xr02-39.xlsx" TargetMode="External"/><Relationship Id="rId2" Type="http://schemas.microsoft.com/office/2011/relationships/chartColorStyle" Target="colors25.xml"/><Relationship Id="rId1" Type="http://schemas.microsoft.com/office/2011/relationships/chartStyle" Target="style25.xml"/></Relationships>
</file>

<file path=word/charts/_rels/chart26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Gerald\Documents\1.Books\1.11th%20edition\3.Final%20Excel%20Files\Chapter%202\Xr02-40.xlsx" TargetMode="External"/><Relationship Id="rId2" Type="http://schemas.microsoft.com/office/2011/relationships/chartColorStyle" Target="colors26.xml"/><Relationship Id="rId1" Type="http://schemas.microsoft.com/office/2011/relationships/chartStyle" Target="style26.xml"/></Relationships>
</file>

<file path=word/charts/_rels/chart27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Gerald\Documents\1.Books\1.11th%20edition\3.Final%20Excel%20Files\Chapter%202\Xr02-41.xlsx" TargetMode="External"/><Relationship Id="rId2" Type="http://schemas.microsoft.com/office/2011/relationships/chartColorStyle" Target="colors27.xml"/><Relationship Id="rId1" Type="http://schemas.microsoft.com/office/2011/relationships/chartStyle" Target="style27.xml"/></Relationships>
</file>

<file path=word/charts/_rels/chart28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Gerald\Documents\1.Books\1.11th%20edition\3.Final%20Excel%20Files\Chapter%202\Xr02-42.xlsx" TargetMode="External"/><Relationship Id="rId2" Type="http://schemas.microsoft.com/office/2011/relationships/chartColorStyle" Target="colors28.xml"/><Relationship Id="rId1" Type="http://schemas.microsoft.com/office/2011/relationships/chartStyle" Target="style28.xml"/></Relationships>
</file>

<file path=word/charts/_rels/chart29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Gerald\Documents\1.Books\1.11th%20edition\3.Final%20Excel%20Files\Chapter%202\Xr02-43.xlsx" TargetMode="External"/><Relationship Id="rId2" Type="http://schemas.microsoft.com/office/2011/relationships/chartColorStyle" Target="colors29.xml"/><Relationship Id="rId1" Type="http://schemas.microsoft.com/office/2011/relationships/chartStyle" Target="style29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Gerald\Documents\1.Books\1.11th%20edition\3.Final%20Excel%20Files\Chapter%202\Xr02-15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3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gkeller\Documents\10th%20edition\2%20Excel%20files\Chapter%202\Xr02-47.xlsx" TargetMode="External"/></Relationships>
</file>

<file path=word/charts/_rels/chart3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gkeller\Documents\10th%20edition\2%20Excel%20files\Chapter%202\Xr02-48.xlsx" TargetMode="External"/></Relationships>
</file>

<file path=word/charts/_rels/chart3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Gerald\Documents\1.Books\1.11th%20edition\3.Final%20Excel%20Files\Chapter%202\Xr02-34.xlsx" TargetMode="External"/><Relationship Id="rId2" Type="http://schemas.microsoft.com/office/2011/relationships/chartColorStyle" Target="colors30.xml"/><Relationship Id="rId1" Type="http://schemas.microsoft.com/office/2011/relationships/chartStyle" Target="style30.xml"/></Relationships>
</file>

<file path=word/charts/_rels/chart3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Gerald\Documents\1.Books\1.11th%20edition\3.Final%20Excel%20Files\Chapter%202\Xr02-35.xlsx" TargetMode="External"/><Relationship Id="rId2" Type="http://schemas.microsoft.com/office/2011/relationships/chartColorStyle" Target="colors31.xml"/><Relationship Id="rId1" Type="http://schemas.microsoft.com/office/2011/relationships/chartStyle" Target="style31.xml"/></Relationships>
</file>

<file path=word/charts/_rels/chart3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Gerald\Documents\1.Books\1.11th%20edition\3.Final%20Excel%20Files\Chapter%202\Xr02-38.xlsx" TargetMode="External"/><Relationship Id="rId2" Type="http://schemas.microsoft.com/office/2011/relationships/chartColorStyle" Target="colors32.xml"/><Relationship Id="rId1" Type="http://schemas.microsoft.com/office/2011/relationships/chartStyle" Target="style32.xml"/></Relationships>
</file>

<file path=word/charts/_rels/chart35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Gerald\Documents\1.Books\1.11th%20edition\3.Final%20Excel%20Files\Chapter%202\Xr02-39.xlsx" TargetMode="External"/><Relationship Id="rId2" Type="http://schemas.microsoft.com/office/2011/relationships/chartColorStyle" Target="colors33.xml"/><Relationship Id="rId1" Type="http://schemas.microsoft.com/office/2011/relationships/chartStyle" Target="style33.xml"/></Relationships>
</file>

<file path=word/charts/_rels/chart36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Gerald\Documents\1.Books\1.11th%20edition\3.Final%20Excel%20Files\Chapter%202\Xr02-40.xlsx" TargetMode="External"/><Relationship Id="rId2" Type="http://schemas.microsoft.com/office/2011/relationships/chartColorStyle" Target="colors34.xml"/><Relationship Id="rId1" Type="http://schemas.microsoft.com/office/2011/relationships/chartStyle" Target="style34.xml"/></Relationships>
</file>

<file path=word/charts/_rels/chart37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Gerald\Documents\1.Books\1.11th%20edition\3.Final%20Excel%20Files\Chapter%202\Xr02-55.xlsx" TargetMode="External"/><Relationship Id="rId2" Type="http://schemas.microsoft.com/office/2011/relationships/chartColorStyle" Target="colors35.xml"/><Relationship Id="rId1" Type="http://schemas.microsoft.com/office/2011/relationships/chartStyle" Target="style35.xml"/></Relationships>
</file>

<file path=word/charts/_rels/chart38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Gerald\Documents\1.Books\1.11th%20edition\3.Final%20Excel%20Files\Chapter%202\Xr02-56.xlsx" TargetMode="External"/><Relationship Id="rId2" Type="http://schemas.microsoft.com/office/2011/relationships/chartColorStyle" Target="colors36.xml"/><Relationship Id="rId1" Type="http://schemas.microsoft.com/office/2011/relationships/chartStyle" Target="style36.xml"/></Relationships>
</file>

<file path=word/charts/_rels/chart39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Gerald\Documents\1.Books\1.11th%20edition\3.Final%20Excel%20Files\Chapter%202\Xr02-57.xlsx" TargetMode="External"/><Relationship Id="rId2" Type="http://schemas.microsoft.com/office/2011/relationships/chartColorStyle" Target="colors37.xml"/><Relationship Id="rId1" Type="http://schemas.microsoft.com/office/2011/relationships/chartStyle" Target="style37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Gerald\Documents\1.Books\1.11th%20edition\3.Final%20Excel%20Files\Chapter%202\Xr02-17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40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Gerald\Documents\1.Books\1.11th%20edition\3.Final%20Excel%20Files\Chapter%202\Xr02-58.xlsx" TargetMode="External"/><Relationship Id="rId2" Type="http://schemas.microsoft.com/office/2011/relationships/chartColorStyle" Target="colors38.xml"/><Relationship Id="rId1" Type="http://schemas.microsoft.com/office/2011/relationships/chartStyle" Target="style38.xml"/></Relationships>
</file>

<file path=word/charts/_rels/chart4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Gerald\Documents\1.Books\1.11th%20edition\3.Final%20Excel%20Files\Chapter%202\Xr02-59.xlsx" TargetMode="External"/><Relationship Id="rId2" Type="http://schemas.microsoft.com/office/2011/relationships/chartColorStyle" Target="colors39.xml"/><Relationship Id="rId1" Type="http://schemas.microsoft.com/office/2011/relationships/chartStyle" Target="style39.xml"/></Relationships>
</file>

<file path=word/charts/_rels/chart4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Gerald\Documents\1.Books\1.11th%20edition\3.Final%20Excel%20Files\Chapter%202\Xr02-60.xlsx" TargetMode="External"/><Relationship Id="rId2" Type="http://schemas.microsoft.com/office/2011/relationships/chartColorStyle" Target="colors40.xml"/><Relationship Id="rId1" Type="http://schemas.microsoft.com/office/2011/relationships/chartStyle" Target="style40.xml"/></Relationships>
</file>

<file path=word/charts/_rels/chart43.xml.rels><?xml version="1.0" encoding="UTF-8" standalone="yes"?>
<Relationships xmlns="http://schemas.openxmlformats.org/package/2006/relationships"><Relationship Id="rId3" Type="http://schemas.openxmlformats.org/officeDocument/2006/relationships/oleObject" Target="Book1" TargetMode="External"/><Relationship Id="rId2" Type="http://schemas.microsoft.com/office/2011/relationships/chartColorStyle" Target="colors41.xml"/><Relationship Id="rId1" Type="http://schemas.microsoft.com/office/2011/relationships/chartStyle" Target="style41.xml"/></Relationships>
</file>

<file path=word/charts/_rels/chart44.xml.rels><?xml version="1.0" encoding="UTF-8" standalone="yes"?>
<Relationships xmlns="http://schemas.openxmlformats.org/package/2006/relationships"><Relationship Id="rId3" Type="http://schemas.openxmlformats.org/officeDocument/2006/relationships/oleObject" Target="Book2" TargetMode="External"/><Relationship Id="rId2" Type="http://schemas.microsoft.com/office/2011/relationships/chartColorStyle" Target="colors42.xml"/><Relationship Id="rId1" Type="http://schemas.microsoft.com/office/2011/relationships/chartStyle" Target="style42.xml"/></Relationships>
</file>

<file path=word/charts/_rels/chart45.xml.rels><?xml version="1.0" encoding="UTF-8" standalone="yes"?>
<Relationships xmlns="http://schemas.openxmlformats.org/package/2006/relationships"><Relationship Id="rId3" Type="http://schemas.openxmlformats.org/officeDocument/2006/relationships/oleObject" Target="Book3" TargetMode="External"/><Relationship Id="rId2" Type="http://schemas.microsoft.com/office/2011/relationships/chartColorStyle" Target="colors43.xml"/><Relationship Id="rId1" Type="http://schemas.microsoft.com/office/2011/relationships/chartStyle" Target="style43.xml"/></Relationships>
</file>

<file path=word/charts/_rels/chart46.xml.rels><?xml version="1.0" encoding="UTF-8" standalone="yes"?>
<Relationships xmlns="http://schemas.openxmlformats.org/package/2006/relationships"><Relationship Id="rId3" Type="http://schemas.openxmlformats.org/officeDocument/2006/relationships/oleObject" Target="Book4" TargetMode="External"/><Relationship Id="rId2" Type="http://schemas.microsoft.com/office/2011/relationships/chartColorStyle" Target="colors44.xml"/><Relationship Id="rId1" Type="http://schemas.microsoft.com/office/2011/relationships/chartStyle" Target="style44.xml"/></Relationships>
</file>

<file path=word/charts/_rels/chart47.xml.rels><?xml version="1.0" encoding="UTF-8" standalone="yes"?>
<Relationships xmlns="http://schemas.openxmlformats.org/package/2006/relationships"><Relationship Id="rId3" Type="http://schemas.openxmlformats.org/officeDocument/2006/relationships/oleObject" Target="Book2" TargetMode="External"/><Relationship Id="rId2" Type="http://schemas.microsoft.com/office/2011/relationships/chartColorStyle" Target="colors45.xml"/><Relationship Id="rId1" Type="http://schemas.microsoft.com/office/2011/relationships/chartStyle" Target="style45.xml"/></Relationships>
</file>

<file path=word/charts/_rels/chart48.xml.rels><?xml version="1.0" encoding="UTF-8" standalone="yes"?>
<Relationships xmlns="http://schemas.openxmlformats.org/package/2006/relationships"><Relationship Id="rId3" Type="http://schemas.openxmlformats.org/officeDocument/2006/relationships/oleObject" Target="Book2" TargetMode="External"/><Relationship Id="rId2" Type="http://schemas.microsoft.com/office/2011/relationships/chartColorStyle" Target="colors46.xml"/><Relationship Id="rId1" Type="http://schemas.microsoft.com/office/2011/relationships/chartStyle" Target="style46.xml"/></Relationships>
</file>

<file path=word/charts/_rels/chart49.xml.rels><?xml version="1.0" encoding="UTF-8" standalone="yes"?>
<Relationships xmlns="http://schemas.openxmlformats.org/package/2006/relationships"><Relationship Id="rId3" Type="http://schemas.openxmlformats.org/officeDocument/2006/relationships/oleObject" Target="Book2" TargetMode="External"/><Relationship Id="rId2" Type="http://schemas.microsoft.com/office/2011/relationships/chartColorStyle" Target="colors47.xml"/><Relationship Id="rId1" Type="http://schemas.microsoft.com/office/2011/relationships/chartStyle" Target="style47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Gerald\Documents\1.Books\1.11th%20edition\3.Final%20Excel%20Files\Chapter%202\Xr02-18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50.xml.rels><?xml version="1.0" encoding="UTF-8" standalone="yes"?>
<Relationships xmlns="http://schemas.openxmlformats.org/package/2006/relationships"><Relationship Id="rId3" Type="http://schemas.openxmlformats.org/officeDocument/2006/relationships/oleObject" Target="Book2" TargetMode="External"/><Relationship Id="rId2" Type="http://schemas.microsoft.com/office/2011/relationships/chartColorStyle" Target="colors48.xml"/><Relationship Id="rId1" Type="http://schemas.microsoft.com/office/2011/relationships/chartStyle" Target="style48.xml"/></Relationships>
</file>

<file path=word/charts/_rels/chart51.xml.rels><?xml version="1.0" encoding="UTF-8" standalone="yes"?>
<Relationships xmlns="http://schemas.openxmlformats.org/package/2006/relationships"><Relationship Id="rId3" Type="http://schemas.openxmlformats.org/officeDocument/2006/relationships/oleObject" Target="Book2" TargetMode="External"/><Relationship Id="rId2" Type="http://schemas.microsoft.com/office/2011/relationships/chartColorStyle" Target="colors49.xml"/><Relationship Id="rId1" Type="http://schemas.microsoft.com/office/2011/relationships/chartStyle" Target="style49.xml"/></Relationships>
</file>

<file path=word/charts/_rels/chart52.xml.rels><?xml version="1.0" encoding="UTF-8" standalone="yes"?>
<Relationships xmlns="http://schemas.openxmlformats.org/package/2006/relationships"><Relationship Id="rId3" Type="http://schemas.openxmlformats.org/officeDocument/2006/relationships/oleObject" Target="Book2" TargetMode="External"/><Relationship Id="rId2" Type="http://schemas.microsoft.com/office/2011/relationships/chartColorStyle" Target="colors50.xml"/><Relationship Id="rId1" Type="http://schemas.microsoft.com/office/2011/relationships/chartStyle" Target="style50.xml"/></Relationships>
</file>

<file path=word/charts/_rels/chart53.xml.rels><?xml version="1.0" encoding="UTF-8" standalone="yes"?>
<Relationships xmlns="http://schemas.openxmlformats.org/package/2006/relationships"><Relationship Id="rId3" Type="http://schemas.openxmlformats.org/officeDocument/2006/relationships/oleObject" Target="Book2" TargetMode="External"/><Relationship Id="rId2" Type="http://schemas.microsoft.com/office/2011/relationships/chartColorStyle" Target="colors51.xml"/><Relationship Id="rId1" Type="http://schemas.microsoft.com/office/2011/relationships/chartStyle" Target="style51.xml"/></Relationships>
</file>

<file path=word/charts/_rels/chart54.xml.rels><?xml version="1.0" encoding="UTF-8" standalone="yes"?>
<Relationships xmlns="http://schemas.openxmlformats.org/package/2006/relationships"><Relationship Id="rId3" Type="http://schemas.openxmlformats.org/officeDocument/2006/relationships/oleObject" Target="Book2" TargetMode="External"/><Relationship Id="rId2" Type="http://schemas.microsoft.com/office/2011/relationships/chartColorStyle" Target="colors52.xml"/><Relationship Id="rId1" Type="http://schemas.microsoft.com/office/2011/relationships/chartStyle" Target="style52.xml"/></Relationships>
</file>

<file path=word/charts/_rels/chart55.xml.rels><?xml version="1.0" encoding="UTF-8" standalone="yes"?>
<Relationships xmlns="http://schemas.openxmlformats.org/package/2006/relationships"><Relationship Id="rId3" Type="http://schemas.openxmlformats.org/officeDocument/2006/relationships/oleObject" Target="Book2" TargetMode="External"/><Relationship Id="rId2" Type="http://schemas.microsoft.com/office/2011/relationships/chartColorStyle" Target="colors53.xml"/><Relationship Id="rId1" Type="http://schemas.microsoft.com/office/2011/relationships/chartStyle" Target="style53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Gerald\Documents\1.Books\1.11th%20edition\3.Final%20Excel%20Files\Chapter%202\Xr02-19.xlsx" TargetMode="External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Gerald\Documents\1.Books\1.11th%20edition\3.Final%20Excel%20Files\Chapter%202\Xr02-20.xlsx" TargetMode="External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Gerald\Documents\1.Books\1.11th%20edition\3.Final%20Excel%20Files\Chapter%202\Xr02-21.xlsx" TargetMode="External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Gerald\Documents\1.Books\1.11th%20edition\3.Final%20Excel%20Files\Chapter%202\Xr02-22.xlsx" TargetMode="External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'Xr02-13'!$B$1</c:f>
              <c:strCache>
                <c:ptCount val="1"/>
                <c:pt idx="0">
                  <c:v>Oil Reserves (Barrels)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'Xr02-13'!$A$2:$A$16</c:f>
              <c:strCache>
                <c:ptCount val="15"/>
                <c:pt idx="0">
                  <c:v>Brazil</c:v>
                </c:pt>
                <c:pt idx="1">
                  <c:v>Canada</c:v>
                </c:pt>
                <c:pt idx="2">
                  <c:v>China</c:v>
                </c:pt>
                <c:pt idx="3">
                  <c:v>Iran</c:v>
                </c:pt>
                <c:pt idx="4">
                  <c:v>Iraq</c:v>
                </c:pt>
                <c:pt idx="5">
                  <c:v>Kazakhstan</c:v>
                </c:pt>
                <c:pt idx="6">
                  <c:v>Kuwait</c:v>
                </c:pt>
                <c:pt idx="7">
                  <c:v>Libya</c:v>
                </c:pt>
                <c:pt idx="8">
                  <c:v>Nigeria</c:v>
                </c:pt>
                <c:pt idx="9">
                  <c:v>Qatar</c:v>
                </c:pt>
                <c:pt idx="10">
                  <c:v>Russia</c:v>
                </c:pt>
                <c:pt idx="11">
                  <c:v>Saudi Arabia</c:v>
                </c:pt>
                <c:pt idx="12">
                  <c:v>United Arab Emirates</c:v>
                </c:pt>
                <c:pt idx="13">
                  <c:v>United States</c:v>
                </c:pt>
                <c:pt idx="14">
                  <c:v>Venezuela</c:v>
                </c:pt>
              </c:strCache>
            </c:strRef>
          </c:cat>
          <c:val>
            <c:numRef>
              <c:f>'Xr02-13'!$B$2:$B$16</c:f>
              <c:numCache>
                <c:formatCode>#,##0</c:formatCode>
                <c:ptCount val="15"/>
                <c:pt idx="0">
                  <c:v>15310000000</c:v>
                </c:pt>
                <c:pt idx="1">
                  <c:v>172500000000</c:v>
                </c:pt>
                <c:pt idx="2">
                  <c:v>24650000000</c:v>
                </c:pt>
                <c:pt idx="3">
                  <c:v>157800000000</c:v>
                </c:pt>
                <c:pt idx="4">
                  <c:v>144200000000</c:v>
                </c:pt>
                <c:pt idx="5">
                  <c:v>30000000000</c:v>
                </c:pt>
                <c:pt idx="6">
                  <c:v>104000000000</c:v>
                </c:pt>
                <c:pt idx="7">
                  <c:v>48360000000</c:v>
                </c:pt>
                <c:pt idx="8">
                  <c:v>37070000000</c:v>
                </c:pt>
                <c:pt idx="9">
                  <c:v>25240000000</c:v>
                </c:pt>
                <c:pt idx="10">
                  <c:v>103200000000</c:v>
                </c:pt>
                <c:pt idx="11">
                  <c:v>268300000000</c:v>
                </c:pt>
                <c:pt idx="12">
                  <c:v>97800000000</c:v>
                </c:pt>
                <c:pt idx="13">
                  <c:v>36520000000</c:v>
                </c:pt>
                <c:pt idx="14">
                  <c:v>298400000000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537463264"/>
        <c:axId val="537461304"/>
      </c:barChart>
      <c:catAx>
        <c:axId val="5374632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37461304"/>
        <c:crosses val="autoZero"/>
        <c:auto val="1"/>
        <c:lblAlgn val="ctr"/>
        <c:lblOffset val="100"/>
        <c:noMultiLvlLbl val="0"/>
      </c:catAx>
      <c:valAx>
        <c:axId val="537461304"/>
        <c:scaling>
          <c:orientation val="minMax"/>
        </c:scaling>
        <c:delete val="0"/>
        <c:axPos val="l"/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3746326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'Xr02-23'!$B$1</c:f>
              <c:strCache>
                <c:ptCount val="1"/>
                <c:pt idx="0">
                  <c:v>Average Starting Salary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'Xr02-23'!$A$2:$A$19</c:f>
              <c:strCache>
                <c:ptCount val="18"/>
                <c:pt idx="0">
                  <c:v>Accounting</c:v>
                </c:pt>
                <c:pt idx="1">
                  <c:v>Advertising</c:v>
                </c:pt>
                <c:pt idx="2">
                  <c:v>Agricultural Sciences</c:v>
                </c:pt>
                <c:pt idx="3">
                  <c:v>Biology</c:v>
                </c:pt>
                <c:pt idx="4">
                  <c:v>Chemistry</c:v>
                </c:pt>
                <c:pt idx="5">
                  <c:v>Civil Engineering</c:v>
                </c:pt>
                <c:pt idx="6">
                  <c:v>Construction</c:v>
                </c:pt>
                <c:pt idx="7">
                  <c:v>Economics</c:v>
                </c:pt>
                <c:pt idx="8">
                  <c:v>Finance</c:v>
                </c:pt>
                <c:pt idx="9">
                  <c:v>Human Resources</c:v>
                </c:pt>
                <c:pt idx="10">
                  <c:v>Humanities and Liberal Arts</c:v>
                </c:pt>
                <c:pt idx="11">
                  <c:v>Marketing</c:v>
                </c:pt>
                <c:pt idx="12">
                  <c:v>Mathematics</c:v>
                </c:pt>
                <c:pt idx="13">
                  <c:v>Nursing </c:v>
                </c:pt>
                <c:pt idx="14">
                  <c:v>Psychology</c:v>
                </c:pt>
                <c:pt idx="15">
                  <c:v>Public Relations</c:v>
                </c:pt>
                <c:pt idx="16">
                  <c:v>Social Work</c:v>
                </c:pt>
                <c:pt idx="17">
                  <c:v>Supply Chain</c:v>
                </c:pt>
              </c:strCache>
            </c:strRef>
          </c:cat>
          <c:val>
            <c:numRef>
              <c:f>'Xr02-23'!$B$2:$B$19</c:f>
              <c:numCache>
                <c:formatCode>#,##0</c:formatCode>
                <c:ptCount val="18"/>
                <c:pt idx="0">
                  <c:v>44525</c:v>
                </c:pt>
                <c:pt idx="1">
                  <c:v>36638</c:v>
                </c:pt>
                <c:pt idx="2">
                  <c:v>38854</c:v>
                </c:pt>
                <c:pt idx="3">
                  <c:v>38806</c:v>
                </c:pt>
                <c:pt idx="4">
                  <c:v>43344</c:v>
                </c:pt>
                <c:pt idx="5">
                  <c:v>51622</c:v>
                </c:pt>
                <c:pt idx="6">
                  <c:v>45591</c:v>
                </c:pt>
                <c:pt idx="7">
                  <c:v>41118</c:v>
                </c:pt>
                <c:pt idx="8">
                  <c:v>44699</c:v>
                </c:pt>
                <c:pt idx="9">
                  <c:v>42495</c:v>
                </c:pt>
                <c:pt idx="10">
                  <c:v>39162</c:v>
                </c:pt>
                <c:pt idx="11">
                  <c:v>41481</c:v>
                </c:pt>
                <c:pt idx="12">
                  <c:v>47952</c:v>
                </c:pt>
                <c:pt idx="13">
                  <c:v>43481</c:v>
                </c:pt>
                <c:pt idx="14">
                  <c:v>36973</c:v>
                </c:pt>
                <c:pt idx="15">
                  <c:v>38568</c:v>
                </c:pt>
                <c:pt idx="16">
                  <c:v>36639</c:v>
                </c:pt>
                <c:pt idx="17">
                  <c:v>45508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37340016"/>
        <c:axId val="523890680"/>
      </c:barChart>
      <c:catAx>
        <c:axId val="3373400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23890680"/>
        <c:crosses val="autoZero"/>
        <c:auto val="1"/>
        <c:lblAlgn val="ctr"/>
        <c:lblOffset val="100"/>
        <c:noMultiLvlLbl val="0"/>
      </c:catAx>
      <c:valAx>
        <c:axId val="523890680"/>
        <c:scaling>
          <c:orientation val="minMax"/>
        </c:scaling>
        <c:delete val="0"/>
        <c:axPos val="l"/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3734001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'Xr02-24'!$B$1</c:f>
              <c:strCache>
                <c:ptCount val="1"/>
                <c:pt idx="0">
                  <c:v>Annual Production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'Xr02-24'!$A$2:$A$22</c:f>
              <c:strCache>
                <c:ptCount val="21"/>
                <c:pt idx="0">
                  <c:v>Apples</c:v>
                </c:pt>
                <c:pt idx="1">
                  <c:v>Apricots</c:v>
                </c:pt>
                <c:pt idx="2">
                  <c:v>Avocados</c:v>
                </c:pt>
                <c:pt idx="3">
                  <c:v>Bananas</c:v>
                </c:pt>
                <c:pt idx="4">
                  <c:v>Cherries</c:v>
                </c:pt>
                <c:pt idx="5">
                  <c:v>Dates</c:v>
                </c:pt>
                <c:pt idx="6">
                  <c:v>Grapefruits</c:v>
                </c:pt>
                <c:pt idx="7">
                  <c:v>Grapes</c:v>
                </c:pt>
                <c:pt idx="8">
                  <c:v>Kiwi Fruit</c:v>
                </c:pt>
                <c:pt idx="9">
                  <c:v>Lemons &amp; Limes</c:v>
                </c:pt>
                <c:pt idx="10">
                  <c:v>Mangoes</c:v>
                </c:pt>
                <c:pt idx="11">
                  <c:v>Oranges</c:v>
                </c:pt>
                <c:pt idx="12">
                  <c:v>Papayas</c:v>
                </c:pt>
                <c:pt idx="13">
                  <c:v>Peaches &amp; Nectarines</c:v>
                </c:pt>
                <c:pt idx="14">
                  <c:v>Pears</c:v>
                </c:pt>
                <c:pt idx="15">
                  <c:v>Persimmons</c:v>
                </c:pt>
                <c:pt idx="16">
                  <c:v>Pineapples</c:v>
                </c:pt>
                <c:pt idx="17">
                  <c:v>Plantains</c:v>
                </c:pt>
                <c:pt idx="18">
                  <c:v>Plums and Sloes</c:v>
                </c:pt>
                <c:pt idx="19">
                  <c:v>Strawberries</c:v>
                </c:pt>
                <c:pt idx="20">
                  <c:v>Tangerines</c:v>
                </c:pt>
              </c:strCache>
            </c:strRef>
          </c:cat>
          <c:val>
            <c:numRef>
              <c:f>'Xr02-24'!$B$2:$B$22</c:f>
              <c:numCache>
                <c:formatCode>General</c:formatCode>
                <c:ptCount val="21"/>
                <c:pt idx="0">
                  <c:v>80.819999999999993</c:v>
                </c:pt>
                <c:pt idx="1">
                  <c:v>4.1100000000000003</c:v>
                </c:pt>
                <c:pt idx="2">
                  <c:v>4.72</c:v>
                </c:pt>
                <c:pt idx="3">
                  <c:v>106.71</c:v>
                </c:pt>
                <c:pt idx="4">
                  <c:v>2.29</c:v>
                </c:pt>
                <c:pt idx="5">
                  <c:v>7.68</c:v>
                </c:pt>
                <c:pt idx="6">
                  <c:v>8.4499999999999993</c:v>
                </c:pt>
                <c:pt idx="7">
                  <c:v>77.180000000000007</c:v>
                </c:pt>
                <c:pt idx="8">
                  <c:v>3.26</c:v>
                </c:pt>
                <c:pt idx="9">
                  <c:v>15.19</c:v>
                </c:pt>
                <c:pt idx="10">
                  <c:v>43.3</c:v>
                </c:pt>
                <c:pt idx="11">
                  <c:v>71.45</c:v>
                </c:pt>
                <c:pt idx="12">
                  <c:v>12.42</c:v>
                </c:pt>
                <c:pt idx="13">
                  <c:v>21.64</c:v>
                </c:pt>
                <c:pt idx="14">
                  <c:v>25.2</c:v>
                </c:pt>
                <c:pt idx="15">
                  <c:v>4.6399999999999997</c:v>
                </c:pt>
                <c:pt idx="16">
                  <c:v>24.79</c:v>
                </c:pt>
                <c:pt idx="17">
                  <c:v>37.880000000000003</c:v>
                </c:pt>
                <c:pt idx="18">
                  <c:v>11.53</c:v>
                </c:pt>
                <c:pt idx="19">
                  <c:v>7.74</c:v>
                </c:pt>
                <c:pt idx="20">
                  <c:v>28.68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523897344"/>
        <c:axId val="523896560"/>
      </c:barChart>
      <c:catAx>
        <c:axId val="5238973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23896560"/>
        <c:crosses val="autoZero"/>
        <c:auto val="1"/>
        <c:lblAlgn val="ctr"/>
        <c:lblOffset val="100"/>
        <c:noMultiLvlLbl val="0"/>
      </c:catAx>
      <c:valAx>
        <c:axId val="52389656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2389734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'Xr02-25'!$B$1</c:f>
              <c:strCache>
                <c:ptCount val="1"/>
                <c:pt idx="0">
                  <c:v>Minimum wage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'Xr02-25'!$A$2:$A$11</c:f>
              <c:strCache>
                <c:ptCount val="10"/>
                <c:pt idx="0">
                  <c:v>Alberta</c:v>
                </c:pt>
                <c:pt idx="1">
                  <c:v>British Columbia</c:v>
                </c:pt>
                <c:pt idx="2">
                  <c:v>Sasktachewan</c:v>
                </c:pt>
                <c:pt idx="3">
                  <c:v>Manitoba</c:v>
                </c:pt>
                <c:pt idx="4">
                  <c:v>Ontario</c:v>
                </c:pt>
                <c:pt idx="5">
                  <c:v>Quebec</c:v>
                </c:pt>
                <c:pt idx="6">
                  <c:v>New Brunswick </c:v>
                </c:pt>
                <c:pt idx="7">
                  <c:v>Nova Scotia</c:v>
                </c:pt>
                <c:pt idx="8">
                  <c:v>Prince Edward Island</c:v>
                </c:pt>
                <c:pt idx="9">
                  <c:v>Newfoundland and Labrador</c:v>
                </c:pt>
              </c:strCache>
            </c:strRef>
          </c:cat>
          <c:val>
            <c:numRef>
              <c:f>'Xr02-25'!$B$2:$B$11</c:f>
              <c:numCache>
                <c:formatCode>0.00</c:formatCode>
                <c:ptCount val="10"/>
                <c:pt idx="0">
                  <c:v>10.199999999999999</c:v>
                </c:pt>
                <c:pt idx="1">
                  <c:v>10.45</c:v>
                </c:pt>
                <c:pt idx="2">
                  <c:v>10.199999999999999</c:v>
                </c:pt>
                <c:pt idx="3">
                  <c:v>10.7</c:v>
                </c:pt>
                <c:pt idx="4">
                  <c:v>11.25</c:v>
                </c:pt>
                <c:pt idx="5">
                  <c:v>10.55</c:v>
                </c:pt>
                <c:pt idx="6">
                  <c:v>10.3</c:v>
                </c:pt>
                <c:pt idx="7">
                  <c:v>10.6</c:v>
                </c:pt>
                <c:pt idx="8">
                  <c:v>10.5</c:v>
                </c:pt>
                <c:pt idx="9">
                  <c:v>10.5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523892248"/>
        <c:axId val="523894600"/>
      </c:barChart>
      <c:catAx>
        <c:axId val="5238922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23894600"/>
        <c:crosses val="autoZero"/>
        <c:auto val="1"/>
        <c:lblAlgn val="ctr"/>
        <c:lblOffset val="100"/>
        <c:noMultiLvlLbl val="0"/>
      </c:catAx>
      <c:valAx>
        <c:axId val="523894600"/>
        <c:scaling>
          <c:orientation val="minMax"/>
        </c:scaling>
        <c:delete val="0"/>
        <c:axPos val="l"/>
        <c:numFmt formatCode="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2389224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'Xr02-25'!$D$1</c:f>
              <c:strCache>
                <c:ptCount val="1"/>
                <c:pt idx="0">
                  <c:v>Percent Earning Minimum Wage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'Xr02-25'!$C$2:$C$11</c:f>
              <c:strCache>
                <c:ptCount val="10"/>
                <c:pt idx="0">
                  <c:v>Alberta</c:v>
                </c:pt>
                <c:pt idx="1">
                  <c:v>British Columbia</c:v>
                </c:pt>
                <c:pt idx="2">
                  <c:v>Sasktachewan</c:v>
                </c:pt>
                <c:pt idx="3">
                  <c:v>Manitoba</c:v>
                </c:pt>
                <c:pt idx="4">
                  <c:v>Ontario</c:v>
                </c:pt>
                <c:pt idx="5">
                  <c:v>Quebec</c:v>
                </c:pt>
                <c:pt idx="6">
                  <c:v>New Brunswick </c:v>
                </c:pt>
                <c:pt idx="7">
                  <c:v>Nova Scotia</c:v>
                </c:pt>
                <c:pt idx="8">
                  <c:v>Prince Edward Island</c:v>
                </c:pt>
                <c:pt idx="9">
                  <c:v>Newfoundland and Labrador</c:v>
                </c:pt>
              </c:strCache>
            </c:strRef>
          </c:cat>
          <c:val>
            <c:numRef>
              <c:f>'Xr02-25'!$D$2:$D$11</c:f>
              <c:numCache>
                <c:formatCode>0.00%</c:formatCode>
                <c:ptCount val="10"/>
                <c:pt idx="0">
                  <c:v>2.2000000000000002E-2</c:v>
                </c:pt>
                <c:pt idx="1">
                  <c:v>5.5999999999999994E-2</c:v>
                </c:pt>
                <c:pt idx="2">
                  <c:v>3.3000000000000002E-2</c:v>
                </c:pt>
                <c:pt idx="3">
                  <c:v>4.9000000000000002E-2</c:v>
                </c:pt>
                <c:pt idx="4">
                  <c:v>0.11699999999999999</c:v>
                </c:pt>
                <c:pt idx="5">
                  <c:v>5.9000000000000004E-2</c:v>
                </c:pt>
                <c:pt idx="6">
                  <c:v>7.0000000000000007E-2</c:v>
                </c:pt>
                <c:pt idx="7">
                  <c:v>5.5999999999999994E-2</c:v>
                </c:pt>
                <c:pt idx="8">
                  <c:v>0.06</c:v>
                </c:pt>
                <c:pt idx="9">
                  <c:v>5.9000000000000004E-2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523893424"/>
        <c:axId val="523895384"/>
      </c:barChart>
      <c:catAx>
        <c:axId val="5238934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23895384"/>
        <c:crosses val="autoZero"/>
        <c:auto val="1"/>
        <c:lblAlgn val="ctr"/>
        <c:lblOffset val="100"/>
        <c:noMultiLvlLbl val="0"/>
      </c:catAx>
      <c:valAx>
        <c:axId val="523895384"/>
        <c:scaling>
          <c:orientation val="minMax"/>
        </c:scaling>
        <c:delete val="0"/>
        <c:axPos val="l"/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2389342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bestFit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'Xr02-29'!$E$1:$E$4</c:f>
              <c:strCache>
                <c:ptCount val="4"/>
                <c:pt idx="0">
                  <c:v>New York Daily News</c:v>
                </c:pt>
                <c:pt idx="1">
                  <c:v>New York Post</c:v>
                </c:pt>
                <c:pt idx="2">
                  <c:v>New York Times</c:v>
                </c:pt>
                <c:pt idx="3">
                  <c:v>Wall Street Journal</c:v>
                </c:pt>
              </c:strCache>
            </c:strRef>
          </c:cat>
          <c:val>
            <c:numRef>
              <c:f>'Xr02-29'!$F$1:$F$4</c:f>
              <c:numCache>
                <c:formatCode>0.0%</c:formatCode>
                <c:ptCount val="4"/>
                <c:pt idx="0">
                  <c:v>0.39166666666666666</c:v>
                </c:pt>
                <c:pt idx="1">
                  <c:v>0.35555555555555557</c:v>
                </c:pt>
                <c:pt idx="2">
                  <c:v>8.8888888888888892E-2</c:v>
                </c:pt>
                <c:pt idx="3">
                  <c:v>0.16388888888888889</c:v>
                </c:pt>
              </c:numCache>
            </c:numRef>
          </c:val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'Xr02-30'!$C$1:$C$5</c:f>
              <c:strCache>
                <c:ptCount val="5"/>
                <c:pt idx="0">
                  <c:v>BA</c:v>
                </c:pt>
                <c:pt idx="1">
                  <c:v>BBA</c:v>
                </c:pt>
                <c:pt idx="2">
                  <c:v>Beng</c:v>
                </c:pt>
                <c:pt idx="3">
                  <c:v>BSc</c:v>
                </c:pt>
                <c:pt idx="4">
                  <c:v>Other</c:v>
                </c:pt>
              </c:strCache>
            </c:strRef>
          </c:cat>
          <c:val>
            <c:numRef>
              <c:f>'Xr02-30'!$D$1:$D$5</c:f>
              <c:numCache>
                <c:formatCode>General</c:formatCode>
                <c:ptCount val="5"/>
                <c:pt idx="0">
                  <c:v>88</c:v>
                </c:pt>
                <c:pt idx="1">
                  <c:v>37</c:v>
                </c:pt>
                <c:pt idx="2">
                  <c:v>51</c:v>
                </c:pt>
                <c:pt idx="3">
                  <c:v>24</c:v>
                </c:pt>
                <c:pt idx="4">
                  <c:v>30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523894992"/>
        <c:axId val="523896168"/>
      </c:barChart>
      <c:catAx>
        <c:axId val="5238949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23896168"/>
        <c:crosses val="autoZero"/>
        <c:auto val="1"/>
        <c:lblAlgn val="ctr"/>
        <c:lblOffset val="100"/>
        <c:noMultiLvlLbl val="0"/>
      </c:catAx>
      <c:valAx>
        <c:axId val="52389616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2389499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'Xr02-31'!$C$2:$C$5</c:f>
              <c:strCache>
                <c:ptCount val="4"/>
                <c:pt idx="0">
                  <c:v>HP</c:v>
                </c:pt>
                <c:pt idx="1">
                  <c:v>Lenovo</c:v>
                </c:pt>
                <c:pt idx="2">
                  <c:v>Dell</c:v>
                </c:pt>
                <c:pt idx="3">
                  <c:v>Other</c:v>
                </c:pt>
              </c:strCache>
            </c:strRef>
          </c:cat>
          <c:val>
            <c:numRef>
              <c:f>'Xr02-31'!$D$2:$D$5</c:f>
              <c:numCache>
                <c:formatCode>General</c:formatCode>
                <c:ptCount val="4"/>
                <c:pt idx="0">
                  <c:v>21</c:v>
                </c:pt>
                <c:pt idx="1">
                  <c:v>13</c:v>
                </c:pt>
                <c:pt idx="2">
                  <c:v>39</c:v>
                </c:pt>
                <c:pt idx="3">
                  <c:v>25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523891464"/>
        <c:axId val="523898128"/>
      </c:barChart>
      <c:catAx>
        <c:axId val="5238914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23898128"/>
        <c:crosses val="autoZero"/>
        <c:auto val="1"/>
        <c:lblAlgn val="ctr"/>
        <c:lblOffset val="100"/>
        <c:noMultiLvlLbl val="0"/>
      </c:catAx>
      <c:valAx>
        <c:axId val="52389812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2389146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bestFit"/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'Xr02-31'!$C$2:$C$5</c:f>
              <c:strCache>
                <c:ptCount val="4"/>
                <c:pt idx="0">
                  <c:v>HP</c:v>
                </c:pt>
                <c:pt idx="1">
                  <c:v>Lenovo</c:v>
                </c:pt>
                <c:pt idx="2">
                  <c:v>Dell</c:v>
                </c:pt>
                <c:pt idx="3">
                  <c:v>Other</c:v>
                </c:pt>
              </c:strCache>
            </c:strRef>
          </c:cat>
          <c:val>
            <c:numRef>
              <c:f>'Xr02-31'!$D$2:$D$5</c:f>
              <c:numCache>
                <c:formatCode>General</c:formatCode>
                <c:ptCount val="4"/>
                <c:pt idx="0">
                  <c:v>21</c:v>
                </c:pt>
                <c:pt idx="1">
                  <c:v>13</c:v>
                </c:pt>
                <c:pt idx="2">
                  <c:v>39</c:v>
                </c:pt>
                <c:pt idx="3">
                  <c:v>25</c:v>
                </c:pt>
              </c:numCache>
            </c:numRef>
          </c:val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bestFit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'Xr02-34'!$D$1:$D$3</c:f>
              <c:strCache>
                <c:ptCount val="3"/>
                <c:pt idx="0">
                  <c:v>Many share</c:v>
                </c:pt>
                <c:pt idx="1">
                  <c:v>Some share</c:v>
                </c:pt>
                <c:pt idx="2">
                  <c:v>Do not know</c:v>
                </c:pt>
              </c:strCache>
            </c:strRef>
          </c:cat>
          <c:val>
            <c:numRef>
              <c:f>'Xr02-34'!$E$1:$E$3</c:f>
              <c:numCache>
                <c:formatCode>General</c:formatCode>
                <c:ptCount val="3"/>
                <c:pt idx="0">
                  <c:v>303</c:v>
                </c:pt>
                <c:pt idx="1">
                  <c:v>289</c:v>
                </c:pt>
                <c:pt idx="2">
                  <c:v>143</c:v>
                </c:pt>
              </c:numCache>
            </c:numRef>
          </c:val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bestFit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'Xr02-35'!$D$1:$D$4</c:f>
              <c:strCache>
                <c:ptCount val="4"/>
                <c:pt idx="0">
                  <c:v>Fair share</c:v>
                </c:pt>
                <c:pt idx="1">
                  <c:v>Too much</c:v>
                </c:pt>
                <c:pt idx="2">
                  <c:v>Too little</c:v>
                </c:pt>
                <c:pt idx="3">
                  <c:v>No opinion</c:v>
                </c:pt>
              </c:strCache>
            </c:strRef>
          </c:cat>
          <c:val>
            <c:numRef>
              <c:f>'Xr02-35'!$E$1:$E$4</c:f>
              <c:numCache>
                <c:formatCode>General</c:formatCode>
                <c:ptCount val="4"/>
                <c:pt idx="0">
                  <c:v>226</c:v>
                </c:pt>
                <c:pt idx="1">
                  <c:v>161</c:v>
                </c:pt>
                <c:pt idx="2">
                  <c:v>682</c:v>
                </c:pt>
                <c:pt idx="3">
                  <c:v>32</c:v>
                </c:pt>
              </c:numCache>
            </c:numRef>
          </c:val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'Xr02-13'!$D$1</c:f>
              <c:strCache>
                <c:ptCount val="1"/>
                <c:pt idx="0">
                  <c:v>Percentage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0"/>
            <c:bubble3D val="0"/>
            <c:spPr>
              <a:solidFill>
                <a:schemeClr val="accent5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1"/>
            <c:bubble3D val="0"/>
            <c:spPr>
              <a:solidFill>
                <a:schemeClr val="accent6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2"/>
            <c:bubble3D val="0"/>
            <c:spPr>
              <a:solidFill>
                <a:schemeClr val="accent1">
                  <a:lumMod val="80000"/>
                  <a:lumOff val="2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3"/>
            <c:bubble3D val="0"/>
            <c:spPr>
              <a:solidFill>
                <a:schemeClr val="accent2">
                  <a:lumMod val="80000"/>
                  <a:lumOff val="2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4"/>
            <c:bubble3D val="0"/>
            <c:spPr>
              <a:solidFill>
                <a:schemeClr val="accent3">
                  <a:lumMod val="80000"/>
                  <a:lumOff val="2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bestFit"/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'Xr02-13'!$C$2:$C$16</c:f>
              <c:strCache>
                <c:ptCount val="15"/>
                <c:pt idx="0">
                  <c:v>Brazil</c:v>
                </c:pt>
                <c:pt idx="1">
                  <c:v>Canada</c:v>
                </c:pt>
                <c:pt idx="2">
                  <c:v>China</c:v>
                </c:pt>
                <c:pt idx="3">
                  <c:v>Iran</c:v>
                </c:pt>
                <c:pt idx="4">
                  <c:v>Iraq</c:v>
                </c:pt>
                <c:pt idx="5">
                  <c:v>Kazakhstan</c:v>
                </c:pt>
                <c:pt idx="6">
                  <c:v>Kuwait</c:v>
                </c:pt>
                <c:pt idx="7">
                  <c:v>Libya</c:v>
                </c:pt>
                <c:pt idx="8">
                  <c:v>Nigeria</c:v>
                </c:pt>
                <c:pt idx="9">
                  <c:v>Qatar</c:v>
                </c:pt>
                <c:pt idx="10">
                  <c:v>Russia</c:v>
                </c:pt>
                <c:pt idx="11">
                  <c:v>Saudi Arabia</c:v>
                </c:pt>
                <c:pt idx="12">
                  <c:v>United Arab Emirates</c:v>
                </c:pt>
                <c:pt idx="13">
                  <c:v>United States</c:v>
                </c:pt>
                <c:pt idx="14">
                  <c:v>Venezuela</c:v>
                </c:pt>
              </c:strCache>
            </c:strRef>
          </c:cat>
          <c:val>
            <c:numRef>
              <c:f>'Xr02-13'!$D$2:$D$16</c:f>
              <c:numCache>
                <c:formatCode>0.0%</c:formatCode>
                <c:ptCount val="15"/>
                <c:pt idx="0">
                  <c:v>9.7930725685227236E-3</c:v>
                </c:pt>
                <c:pt idx="1">
                  <c:v>0.11033997505357086</c:v>
                </c:pt>
                <c:pt idx="2">
                  <c:v>1.5767422522147953E-2</c:v>
                </c:pt>
                <c:pt idx="3">
                  <c:v>0.10093709022291873</c:v>
                </c:pt>
                <c:pt idx="4">
                  <c:v>9.2237822624492274E-2</c:v>
                </c:pt>
                <c:pt idx="5">
                  <c:v>1.9189560878881889E-2</c:v>
                </c:pt>
                <c:pt idx="6">
                  <c:v>6.6523811046790546E-2</c:v>
                </c:pt>
                <c:pt idx="7">
                  <c:v>3.0933572136757605E-2</c:v>
                </c:pt>
                <c:pt idx="8">
                  <c:v>2.3711900726005052E-2</c:v>
                </c:pt>
                <c:pt idx="9">
                  <c:v>1.6144817219432627E-2</c:v>
                </c:pt>
                <c:pt idx="10">
                  <c:v>6.6012089423353695E-2</c:v>
                </c:pt>
                <c:pt idx="11">
                  <c:v>0.1716186394601337</c:v>
                </c:pt>
                <c:pt idx="12">
                  <c:v>6.2557968465154962E-2</c:v>
                </c:pt>
                <c:pt idx="13">
                  <c:v>2.3360092109892219E-2</c:v>
                </c:pt>
                <c:pt idx="14">
                  <c:v>0.19087216554194519</c:v>
                </c:pt>
              </c:numCache>
            </c:numRef>
          </c:val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Republicans Favor</a:t>
            </a:r>
          </a:p>
          <a:p>
            <a:pPr>
              <a:defRPr/>
            </a:pP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bestFit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'Xr02-36'!$E$1:$E$3</c:f>
              <c:strCache>
                <c:ptCount val="3"/>
                <c:pt idx="0">
                  <c:v>Rich</c:v>
                </c:pt>
                <c:pt idx="1">
                  <c:v>Middle clas</c:v>
                </c:pt>
                <c:pt idx="2">
                  <c:v>Poor</c:v>
                </c:pt>
              </c:strCache>
            </c:strRef>
          </c:cat>
          <c:val>
            <c:numRef>
              <c:f>'Xr02-36'!$F$1:$F$3</c:f>
              <c:numCache>
                <c:formatCode>General</c:formatCode>
                <c:ptCount val="3"/>
                <c:pt idx="0">
                  <c:v>488</c:v>
                </c:pt>
                <c:pt idx="1">
                  <c:v>204</c:v>
                </c:pt>
                <c:pt idx="2">
                  <c:v>16</c:v>
                </c:pt>
              </c:numCache>
            </c:numRef>
          </c:val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Democrats Favor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'Xr02-36'!$G$1:$G$3</c:f>
              <c:strCache>
                <c:ptCount val="3"/>
                <c:pt idx="0">
                  <c:v>Rich</c:v>
                </c:pt>
                <c:pt idx="1">
                  <c:v>Middle clas</c:v>
                </c:pt>
                <c:pt idx="2">
                  <c:v>Poor</c:v>
                </c:pt>
              </c:strCache>
            </c:strRef>
          </c:cat>
          <c:val>
            <c:numRef>
              <c:f>'Xr02-36'!$H$1:$H$3</c:f>
              <c:numCache>
                <c:formatCode>General</c:formatCode>
                <c:ptCount val="3"/>
                <c:pt idx="0">
                  <c:v>214</c:v>
                </c:pt>
                <c:pt idx="1">
                  <c:v>262</c:v>
                </c:pt>
                <c:pt idx="2">
                  <c:v>254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bestFit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'Xr02-37'!$C$1:$C$6</c:f>
              <c:strCache>
                <c:ptCount val="6"/>
                <c:pt idx="0">
                  <c:v>Mom FT, Dad FT</c:v>
                </c:pt>
                <c:pt idx="1">
                  <c:v>Mom PT, Dad FT</c:v>
                </c:pt>
                <c:pt idx="2">
                  <c:v>Mom Not, Dad FT</c:v>
                </c:pt>
                <c:pt idx="3">
                  <c:v>Mom FT, Dad PT/Not</c:v>
                </c:pt>
                <c:pt idx="4">
                  <c:v>Mom Not, Dad Not</c:v>
                </c:pt>
                <c:pt idx="5">
                  <c:v>Other</c:v>
                </c:pt>
              </c:strCache>
            </c:strRef>
          </c:cat>
          <c:val>
            <c:numRef>
              <c:f>'Xr02-37'!$D$1:$D$6</c:f>
              <c:numCache>
                <c:formatCode>General</c:formatCode>
                <c:ptCount val="6"/>
                <c:pt idx="0">
                  <c:v>403</c:v>
                </c:pt>
                <c:pt idx="1">
                  <c:v>149</c:v>
                </c:pt>
                <c:pt idx="2">
                  <c:v>228</c:v>
                </c:pt>
                <c:pt idx="3">
                  <c:v>53</c:v>
                </c:pt>
                <c:pt idx="4">
                  <c:v>18</c:v>
                </c:pt>
                <c:pt idx="5">
                  <c:v>26</c:v>
                </c:pt>
              </c:numCache>
            </c:numRef>
          </c:val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'Xr02-37'!$C$1:$C$6</c:f>
              <c:strCache>
                <c:ptCount val="6"/>
                <c:pt idx="0">
                  <c:v>Mom FT, Dad FT</c:v>
                </c:pt>
                <c:pt idx="1">
                  <c:v>Mom PT, Dad FT</c:v>
                </c:pt>
                <c:pt idx="2">
                  <c:v>Mom Not, Dad FT</c:v>
                </c:pt>
                <c:pt idx="3">
                  <c:v>Mom FT, Dad PT/Not</c:v>
                </c:pt>
                <c:pt idx="4">
                  <c:v>Mom Not, Dad Not</c:v>
                </c:pt>
                <c:pt idx="5">
                  <c:v>Other</c:v>
                </c:pt>
              </c:strCache>
            </c:strRef>
          </c:cat>
          <c:val>
            <c:numRef>
              <c:f>'Xr02-37'!$D$1:$D$6</c:f>
              <c:numCache>
                <c:formatCode>General</c:formatCode>
                <c:ptCount val="6"/>
                <c:pt idx="0">
                  <c:v>403</c:v>
                </c:pt>
                <c:pt idx="1">
                  <c:v>149</c:v>
                </c:pt>
                <c:pt idx="2">
                  <c:v>228</c:v>
                </c:pt>
                <c:pt idx="3">
                  <c:v>53</c:v>
                </c:pt>
                <c:pt idx="4">
                  <c:v>18</c:v>
                </c:pt>
                <c:pt idx="5">
                  <c:v>26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518799528"/>
        <c:axId val="518799920"/>
      </c:barChart>
      <c:catAx>
        <c:axId val="5187995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18799920"/>
        <c:crosses val="autoZero"/>
        <c:auto val="1"/>
        <c:lblAlgn val="ctr"/>
        <c:lblOffset val="100"/>
        <c:noMultiLvlLbl val="0"/>
      </c:catAx>
      <c:valAx>
        <c:axId val="51879992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1879952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bestFit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'Xr02-38'!$D$1:$D$3</c:f>
              <c:strCache>
                <c:ptCount val="3"/>
                <c:pt idx="0">
                  <c:v>Favor</c:v>
                </c:pt>
                <c:pt idx="1">
                  <c:v>Oppose</c:v>
                </c:pt>
                <c:pt idx="2">
                  <c:v>No opinion</c:v>
                </c:pt>
              </c:strCache>
            </c:strRef>
          </c:cat>
          <c:val>
            <c:numRef>
              <c:f>'Xr02-38'!$E$1:$E$3</c:f>
              <c:numCache>
                <c:formatCode>General</c:formatCode>
                <c:ptCount val="3"/>
                <c:pt idx="0">
                  <c:v>495</c:v>
                </c:pt>
                <c:pt idx="1">
                  <c:v>577</c:v>
                </c:pt>
                <c:pt idx="2">
                  <c:v>22</c:v>
                </c:pt>
              </c:numCache>
            </c:numRef>
          </c:val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bestFit"/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numRef>
              <c:f>'Xr02-39'!$F$1:$F$3</c:f>
              <c:numCache>
                <c:formatCode>General</c:formatCode>
                <c:ptCount val="3"/>
              </c:numCache>
            </c:numRef>
          </c:cat>
          <c:val>
            <c:numRef>
              <c:f>'Xr02-39'!$G$1:$G$3</c:f>
              <c:numCache>
                <c:formatCode>General</c:formatCode>
                <c:ptCount val="3"/>
              </c:numCache>
            </c:numRef>
          </c:val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0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'Xr02-40'!$F$1:$F$3</c:f>
              <c:strCache>
                <c:ptCount val="3"/>
                <c:pt idx="0">
                  <c:v>Liberal</c:v>
                </c:pt>
                <c:pt idx="1">
                  <c:v>Moderate</c:v>
                </c:pt>
                <c:pt idx="2">
                  <c:v>Conservative</c:v>
                </c:pt>
              </c:strCache>
            </c:strRef>
          </c:cat>
          <c:val>
            <c:numRef>
              <c:f>'Xr02-40'!$G$1:$G$3</c:f>
              <c:numCache>
                <c:formatCode>0.0%</c:formatCode>
                <c:ptCount val="3"/>
                <c:pt idx="0">
                  <c:v>0.2029268292682927</c:v>
                </c:pt>
                <c:pt idx="1">
                  <c:v>0.34536585365853656</c:v>
                </c:pt>
                <c:pt idx="2">
                  <c:v>0.45170731707317074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0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'Xr02-41'!$A$1:$A$5</c:f>
              <c:strCache>
                <c:ptCount val="5"/>
                <c:pt idx="0">
                  <c:v>Education</c:v>
                </c:pt>
                <c:pt idx="1">
                  <c:v>Less than high school</c:v>
                </c:pt>
                <c:pt idx="2">
                  <c:v>High school</c:v>
                </c:pt>
                <c:pt idx="3">
                  <c:v>Some college</c:v>
                </c:pt>
                <c:pt idx="4">
                  <c:v>College graduate</c:v>
                </c:pt>
              </c:strCache>
            </c:strRef>
          </c:cat>
          <c:val>
            <c:numRef>
              <c:f>'Xr02-41'!$B$1:$B$5</c:f>
              <c:numCache>
                <c:formatCode>#,##0</c:formatCode>
                <c:ptCount val="5"/>
                <c:pt idx="0" formatCode="General">
                  <c:v>2000</c:v>
                </c:pt>
                <c:pt idx="1">
                  <c:v>27854</c:v>
                </c:pt>
                <c:pt idx="2">
                  <c:v>58086</c:v>
                </c:pt>
                <c:pt idx="3">
                  <c:v>44445</c:v>
                </c:pt>
                <c:pt idx="4">
                  <c:v>44845</c:v>
                </c:pt>
              </c:numCache>
            </c:numRef>
          </c:val>
        </c:ser>
        <c:ser>
          <c:idx val="1"/>
          <c:order val="1"/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'Xr02-41'!$A$1:$A$5</c:f>
              <c:strCache>
                <c:ptCount val="5"/>
                <c:pt idx="0">
                  <c:v>Education</c:v>
                </c:pt>
                <c:pt idx="1">
                  <c:v>Less than high school</c:v>
                </c:pt>
                <c:pt idx="2">
                  <c:v>High school</c:v>
                </c:pt>
                <c:pt idx="3">
                  <c:v>Some college</c:v>
                </c:pt>
                <c:pt idx="4">
                  <c:v>College graduate</c:v>
                </c:pt>
              </c:strCache>
            </c:strRef>
          </c:cat>
          <c:val>
            <c:numRef>
              <c:f>'Xr02-41'!$C$1:$C$5</c:f>
              <c:numCache>
                <c:formatCode>#,##0</c:formatCode>
                <c:ptCount val="5"/>
                <c:pt idx="0" formatCode="General">
                  <c:v>2005</c:v>
                </c:pt>
                <c:pt idx="1">
                  <c:v>28017</c:v>
                </c:pt>
                <c:pt idx="2">
                  <c:v>60893</c:v>
                </c:pt>
                <c:pt idx="3">
                  <c:v>48076</c:v>
                </c:pt>
                <c:pt idx="4">
                  <c:v>52381</c:v>
                </c:pt>
              </c:numCache>
            </c:numRef>
          </c:val>
        </c:ser>
        <c:ser>
          <c:idx val="2"/>
          <c:order val="2"/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'Xr02-41'!$A$1:$A$5</c:f>
              <c:strCache>
                <c:ptCount val="5"/>
                <c:pt idx="0">
                  <c:v>Education</c:v>
                </c:pt>
                <c:pt idx="1">
                  <c:v>Less than high school</c:v>
                </c:pt>
                <c:pt idx="2">
                  <c:v>High school</c:v>
                </c:pt>
                <c:pt idx="3">
                  <c:v>Some college</c:v>
                </c:pt>
                <c:pt idx="4">
                  <c:v>College graduate</c:v>
                </c:pt>
              </c:strCache>
            </c:strRef>
          </c:cat>
          <c:val>
            <c:numRef>
              <c:f>'Xr02-41'!$D$1:$D$5</c:f>
              <c:numCache>
                <c:formatCode>#,##0</c:formatCode>
                <c:ptCount val="5"/>
                <c:pt idx="0" formatCode="General">
                  <c:v>2010</c:v>
                </c:pt>
                <c:pt idx="1">
                  <c:v>25711</c:v>
                </c:pt>
                <c:pt idx="2">
                  <c:v>62456</c:v>
                </c:pt>
                <c:pt idx="3">
                  <c:v>53920</c:v>
                </c:pt>
                <c:pt idx="4">
                  <c:v>59840</c:v>
                </c:pt>
              </c:numCache>
            </c:numRef>
          </c:val>
        </c:ser>
        <c:ser>
          <c:idx val="3"/>
          <c:order val="3"/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'Xr02-41'!$A$1:$A$5</c:f>
              <c:strCache>
                <c:ptCount val="5"/>
                <c:pt idx="0">
                  <c:v>Education</c:v>
                </c:pt>
                <c:pt idx="1">
                  <c:v>Less than high school</c:v>
                </c:pt>
                <c:pt idx="2">
                  <c:v>High school</c:v>
                </c:pt>
                <c:pt idx="3">
                  <c:v>Some college</c:v>
                </c:pt>
                <c:pt idx="4">
                  <c:v>College graduate</c:v>
                </c:pt>
              </c:strCache>
            </c:strRef>
          </c:cat>
          <c:val>
            <c:numRef>
              <c:f>'Xr02-41'!$E$1:$E$5</c:f>
              <c:numCache>
                <c:formatCode>#,##0</c:formatCode>
                <c:ptCount val="5"/>
                <c:pt idx="0" formatCode="General">
                  <c:v>2015</c:v>
                </c:pt>
                <c:pt idx="1">
                  <c:v>24582</c:v>
                </c:pt>
                <c:pt idx="2">
                  <c:v>62575</c:v>
                </c:pt>
                <c:pt idx="3">
                  <c:v>56031</c:v>
                </c:pt>
                <c:pt idx="4">
                  <c:v>68945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518792864"/>
        <c:axId val="518793256"/>
      </c:barChart>
      <c:catAx>
        <c:axId val="5187928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18793256"/>
        <c:crosses val="autoZero"/>
        <c:auto val="1"/>
        <c:lblAlgn val="ctr"/>
        <c:lblOffset val="100"/>
        <c:noMultiLvlLbl val="0"/>
      </c:catAx>
      <c:valAx>
        <c:axId val="51879325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1879286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'Xr02-42'!$B$1</c:f>
              <c:strCache>
                <c:ptCount val="1"/>
                <c:pt idx="0">
                  <c:v>Year 1995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'Xr02-42'!$A$2:$A$8</c:f>
              <c:strCache>
                <c:ptCount val="7"/>
                <c:pt idx="0">
                  <c:v>Highways</c:v>
                </c:pt>
                <c:pt idx="1">
                  <c:v>Air transportation</c:v>
                </c:pt>
                <c:pt idx="2">
                  <c:v>Port facilities</c:v>
                </c:pt>
                <c:pt idx="3">
                  <c:v>Sewerage</c:v>
                </c:pt>
                <c:pt idx="4">
                  <c:v>Waste management</c:v>
                </c:pt>
                <c:pt idx="5">
                  <c:v>Water supply</c:v>
                </c:pt>
                <c:pt idx="6">
                  <c:v>Mass transit</c:v>
                </c:pt>
              </c:strCache>
            </c:strRef>
          </c:cat>
          <c:val>
            <c:numRef>
              <c:f>'Xr02-42'!$B$2:$B$8</c:f>
              <c:numCache>
                <c:formatCode>#,##0</c:formatCode>
                <c:ptCount val="7"/>
                <c:pt idx="0">
                  <c:v>77108.525999999998</c:v>
                </c:pt>
                <c:pt idx="1">
                  <c:v>8397.4189999999999</c:v>
                </c:pt>
                <c:pt idx="2">
                  <c:v>2309.348</c:v>
                </c:pt>
                <c:pt idx="3">
                  <c:v>23583.401000000002</c:v>
                </c:pt>
                <c:pt idx="4">
                  <c:v>14989.501</c:v>
                </c:pt>
                <c:pt idx="5">
                  <c:v>28040.858</c:v>
                </c:pt>
                <c:pt idx="6">
                  <c:v>25718.741999999998</c:v>
                </c:pt>
              </c:numCache>
            </c:numRef>
          </c:val>
        </c:ser>
        <c:ser>
          <c:idx val="1"/>
          <c:order val="1"/>
          <c:tx>
            <c:strRef>
              <c:f>'Xr02-42'!$C$1</c:f>
              <c:strCache>
                <c:ptCount val="1"/>
                <c:pt idx="0">
                  <c:v>Year 2000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'Xr02-42'!$A$2:$A$8</c:f>
              <c:strCache>
                <c:ptCount val="7"/>
                <c:pt idx="0">
                  <c:v>Highways</c:v>
                </c:pt>
                <c:pt idx="1">
                  <c:v>Air transportation</c:v>
                </c:pt>
                <c:pt idx="2">
                  <c:v>Port facilities</c:v>
                </c:pt>
                <c:pt idx="3">
                  <c:v>Sewerage</c:v>
                </c:pt>
                <c:pt idx="4">
                  <c:v>Waste management</c:v>
                </c:pt>
                <c:pt idx="5">
                  <c:v>Water supply</c:v>
                </c:pt>
                <c:pt idx="6">
                  <c:v>Mass transit</c:v>
                </c:pt>
              </c:strCache>
            </c:strRef>
          </c:cat>
          <c:val>
            <c:numRef>
              <c:f>'Xr02-42'!$C$2:$C$8</c:f>
              <c:numCache>
                <c:formatCode>#,##0</c:formatCode>
                <c:ptCount val="7"/>
                <c:pt idx="0">
                  <c:v>101335.91</c:v>
                </c:pt>
                <c:pt idx="1">
                  <c:v>13159.782999999999</c:v>
                </c:pt>
                <c:pt idx="2">
                  <c:v>3140.5329999999999</c:v>
                </c:pt>
                <c:pt idx="3">
                  <c:v>28052.47</c:v>
                </c:pt>
                <c:pt idx="4">
                  <c:v>17208.373</c:v>
                </c:pt>
                <c:pt idx="5">
                  <c:v>35789.427000000003</c:v>
                </c:pt>
                <c:pt idx="6">
                  <c:v>31882.569</c:v>
                </c:pt>
              </c:numCache>
            </c:numRef>
          </c:val>
        </c:ser>
        <c:ser>
          <c:idx val="2"/>
          <c:order val="2"/>
          <c:tx>
            <c:strRef>
              <c:f>'Xr02-42'!$D$1</c:f>
              <c:strCache>
                <c:ptCount val="1"/>
                <c:pt idx="0">
                  <c:v>Year 2005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'Xr02-42'!$A$2:$A$8</c:f>
              <c:strCache>
                <c:ptCount val="7"/>
                <c:pt idx="0">
                  <c:v>Highways</c:v>
                </c:pt>
                <c:pt idx="1">
                  <c:v>Air transportation</c:v>
                </c:pt>
                <c:pt idx="2">
                  <c:v>Port facilities</c:v>
                </c:pt>
                <c:pt idx="3">
                  <c:v>Sewerage</c:v>
                </c:pt>
                <c:pt idx="4">
                  <c:v>Waste management</c:v>
                </c:pt>
                <c:pt idx="5">
                  <c:v>Water supply</c:v>
                </c:pt>
                <c:pt idx="6">
                  <c:v>Mass transit</c:v>
                </c:pt>
              </c:strCache>
            </c:strRef>
          </c:cat>
          <c:val>
            <c:numRef>
              <c:f>'Xr02-42'!$D$2:$D$8</c:f>
              <c:numCache>
                <c:formatCode>#,##0</c:formatCode>
                <c:ptCount val="7"/>
                <c:pt idx="0">
                  <c:v>124601.814</c:v>
                </c:pt>
                <c:pt idx="1">
                  <c:v>17961.653999999999</c:v>
                </c:pt>
                <c:pt idx="2">
                  <c:v>3896.2689999999998</c:v>
                </c:pt>
                <c:pt idx="3">
                  <c:v>36599.455000000002</c:v>
                </c:pt>
                <c:pt idx="4">
                  <c:v>21469.402999999998</c:v>
                </c:pt>
                <c:pt idx="5">
                  <c:v>45799.341</c:v>
                </c:pt>
                <c:pt idx="6">
                  <c:v>44310.222000000002</c:v>
                </c:pt>
              </c:numCache>
            </c:numRef>
          </c:val>
        </c:ser>
        <c:ser>
          <c:idx val="3"/>
          <c:order val="3"/>
          <c:tx>
            <c:strRef>
              <c:f>'Xr02-42'!$E$1</c:f>
              <c:strCache>
                <c:ptCount val="1"/>
                <c:pt idx="0">
                  <c:v>Year 2008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'Xr02-42'!$A$2:$A$8</c:f>
              <c:strCache>
                <c:ptCount val="7"/>
                <c:pt idx="0">
                  <c:v>Highways</c:v>
                </c:pt>
                <c:pt idx="1">
                  <c:v>Air transportation</c:v>
                </c:pt>
                <c:pt idx="2">
                  <c:v>Port facilities</c:v>
                </c:pt>
                <c:pt idx="3">
                  <c:v>Sewerage</c:v>
                </c:pt>
                <c:pt idx="4">
                  <c:v>Waste management</c:v>
                </c:pt>
                <c:pt idx="5">
                  <c:v>Water supply</c:v>
                </c:pt>
                <c:pt idx="6">
                  <c:v>Mass transit</c:v>
                </c:pt>
              </c:strCache>
            </c:strRef>
          </c:cat>
          <c:val>
            <c:numRef>
              <c:f>'Xr02-42'!$E$2:$E$8</c:f>
              <c:numCache>
                <c:formatCode>#,##0</c:formatCode>
                <c:ptCount val="7"/>
                <c:pt idx="0">
                  <c:v>153514.68700000001</c:v>
                </c:pt>
                <c:pt idx="1">
                  <c:v>21264.241999999998</c:v>
                </c:pt>
                <c:pt idx="2">
                  <c:v>4940.1350000000002</c:v>
                </c:pt>
                <c:pt idx="3">
                  <c:v>46678.847999999998</c:v>
                </c:pt>
                <c:pt idx="4">
                  <c:v>23756.966</c:v>
                </c:pt>
                <c:pt idx="5">
                  <c:v>55214.707999999999</c:v>
                </c:pt>
                <c:pt idx="6">
                  <c:v>50943.946000000004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518793648"/>
        <c:axId val="518794824"/>
      </c:barChart>
      <c:catAx>
        <c:axId val="5187936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18794824"/>
        <c:crosses val="autoZero"/>
        <c:auto val="1"/>
        <c:lblAlgn val="ctr"/>
        <c:lblOffset val="100"/>
        <c:noMultiLvlLbl val="0"/>
      </c:catAx>
      <c:valAx>
        <c:axId val="518794824"/>
        <c:scaling>
          <c:orientation val="minMax"/>
        </c:scaling>
        <c:delete val="0"/>
        <c:axPos val="l"/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1879364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'Xr02-43'!$I$1</c:f>
              <c:strCache>
                <c:ptCount val="1"/>
                <c:pt idx="0">
                  <c:v>Year 1995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'Xr02-43'!$H$2:$H$8</c:f>
              <c:strCache>
                <c:ptCount val="7"/>
                <c:pt idx="0">
                  <c:v>Street or highway</c:v>
                </c:pt>
                <c:pt idx="1">
                  <c:v>Commercial house</c:v>
                </c:pt>
                <c:pt idx="2">
                  <c:v>Gas station</c:v>
                </c:pt>
                <c:pt idx="3">
                  <c:v>Convenirence store</c:v>
                </c:pt>
                <c:pt idx="4">
                  <c:v>Residence</c:v>
                </c:pt>
                <c:pt idx="5">
                  <c:v>Bank</c:v>
                </c:pt>
                <c:pt idx="6">
                  <c:v>Other</c:v>
                </c:pt>
              </c:strCache>
            </c:strRef>
          </c:cat>
          <c:val>
            <c:numRef>
              <c:f>'Xr02-43'!$I$2:$I$8</c:f>
              <c:numCache>
                <c:formatCode>General</c:formatCode>
                <c:ptCount val="7"/>
                <c:pt idx="0">
                  <c:v>315</c:v>
                </c:pt>
                <c:pt idx="1">
                  <c:v>71</c:v>
                </c:pt>
                <c:pt idx="2">
                  <c:v>13</c:v>
                </c:pt>
                <c:pt idx="3">
                  <c:v>30</c:v>
                </c:pt>
                <c:pt idx="4">
                  <c:v>63</c:v>
                </c:pt>
                <c:pt idx="5">
                  <c:v>9</c:v>
                </c:pt>
                <c:pt idx="6">
                  <c:v>80</c:v>
                </c:pt>
              </c:numCache>
            </c:numRef>
          </c:val>
        </c:ser>
        <c:ser>
          <c:idx val="1"/>
          <c:order val="1"/>
          <c:tx>
            <c:strRef>
              <c:f>'Xr02-43'!$J$1</c:f>
              <c:strCache>
                <c:ptCount val="1"/>
                <c:pt idx="0">
                  <c:v>Year 2000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'Xr02-43'!$H$2:$H$8</c:f>
              <c:strCache>
                <c:ptCount val="7"/>
                <c:pt idx="0">
                  <c:v>Street or highway</c:v>
                </c:pt>
                <c:pt idx="1">
                  <c:v>Commercial house</c:v>
                </c:pt>
                <c:pt idx="2">
                  <c:v>Gas station</c:v>
                </c:pt>
                <c:pt idx="3">
                  <c:v>Convenirence store</c:v>
                </c:pt>
                <c:pt idx="4">
                  <c:v>Residence</c:v>
                </c:pt>
                <c:pt idx="5">
                  <c:v>Bank</c:v>
                </c:pt>
                <c:pt idx="6">
                  <c:v>Other</c:v>
                </c:pt>
              </c:strCache>
            </c:strRef>
          </c:cat>
          <c:val>
            <c:numRef>
              <c:f>'Xr02-43'!$J$2:$J$8</c:f>
              <c:numCache>
                <c:formatCode>General</c:formatCode>
                <c:ptCount val="7"/>
                <c:pt idx="0">
                  <c:v>188</c:v>
                </c:pt>
                <c:pt idx="1">
                  <c:v>57</c:v>
                </c:pt>
                <c:pt idx="2">
                  <c:v>12</c:v>
                </c:pt>
                <c:pt idx="3">
                  <c:v>26</c:v>
                </c:pt>
                <c:pt idx="4">
                  <c:v>50</c:v>
                </c:pt>
                <c:pt idx="5">
                  <c:v>9</c:v>
                </c:pt>
                <c:pt idx="6">
                  <c:v>66</c:v>
                </c:pt>
              </c:numCache>
            </c:numRef>
          </c:val>
        </c:ser>
        <c:ser>
          <c:idx val="2"/>
          <c:order val="2"/>
          <c:tx>
            <c:strRef>
              <c:f>'Xr02-43'!$K$1</c:f>
              <c:strCache>
                <c:ptCount val="1"/>
                <c:pt idx="0">
                  <c:v>Year 2005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'Xr02-43'!$H$2:$H$8</c:f>
              <c:strCache>
                <c:ptCount val="7"/>
                <c:pt idx="0">
                  <c:v>Street or highway</c:v>
                </c:pt>
                <c:pt idx="1">
                  <c:v>Commercial house</c:v>
                </c:pt>
                <c:pt idx="2">
                  <c:v>Gas station</c:v>
                </c:pt>
                <c:pt idx="3">
                  <c:v>Convenirence store</c:v>
                </c:pt>
                <c:pt idx="4">
                  <c:v>Residence</c:v>
                </c:pt>
                <c:pt idx="5">
                  <c:v>Bank</c:v>
                </c:pt>
                <c:pt idx="6">
                  <c:v>Other</c:v>
                </c:pt>
              </c:strCache>
            </c:strRef>
          </c:cat>
          <c:val>
            <c:numRef>
              <c:f>'Xr02-43'!$K$2:$K$8</c:f>
              <c:numCache>
                <c:formatCode>General</c:formatCode>
                <c:ptCount val="7"/>
                <c:pt idx="0">
                  <c:v>184</c:v>
                </c:pt>
                <c:pt idx="1">
                  <c:v>60</c:v>
                </c:pt>
                <c:pt idx="2">
                  <c:v>12</c:v>
                </c:pt>
                <c:pt idx="3">
                  <c:v>24</c:v>
                </c:pt>
                <c:pt idx="4">
                  <c:v>59</c:v>
                </c:pt>
                <c:pt idx="5">
                  <c:v>9</c:v>
                </c:pt>
                <c:pt idx="6">
                  <c:v>69</c:v>
                </c:pt>
              </c:numCache>
            </c:numRef>
          </c:val>
        </c:ser>
        <c:ser>
          <c:idx val="3"/>
          <c:order val="3"/>
          <c:tx>
            <c:strRef>
              <c:f>'Xr02-43'!$L$1</c:f>
              <c:strCache>
                <c:ptCount val="1"/>
                <c:pt idx="0">
                  <c:v>Year 2009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'Xr02-43'!$H$2:$H$8</c:f>
              <c:strCache>
                <c:ptCount val="7"/>
                <c:pt idx="0">
                  <c:v>Street or highway</c:v>
                </c:pt>
                <c:pt idx="1">
                  <c:v>Commercial house</c:v>
                </c:pt>
                <c:pt idx="2">
                  <c:v>Gas station</c:v>
                </c:pt>
                <c:pt idx="3">
                  <c:v>Convenirence store</c:v>
                </c:pt>
                <c:pt idx="4">
                  <c:v>Residence</c:v>
                </c:pt>
                <c:pt idx="5">
                  <c:v>Bank</c:v>
                </c:pt>
                <c:pt idx="6">
                  <c:v>Other</c:v>
                </c:pt>
              </c:strCache>
            </c:strRef>
          </c:cat>
          <c:val>
            <c:numRef>
              <c:f>'Xr02-43'!$L$2:$L$8</c:f>
              <c:numCache>
                <c:formatCode>General</c:formatCode>
                <c:ptCount val="7"/>
                <c:pt idx="0">
                  <c:v>146</c:v>
                </c:pt>
                <c:pt idx="1">
                  <c:v>46</c:v>
                </c:pt>
                <c:pt idx="2">
                  <c:v>8</c:v>
                </c:pt>
                <c:pt idx="3">
                  <c:v>18</c:v>
                </c:pt>
                <c:pt idx="4">
                  <c:v>58</c:v>
                </c:pt>
                <c:pt idx="5">
                  <c:v>7</c:v>
                </c:pt>
                <c:pt idx="6">
                  <c:v>59</c:v>
                </c:pt>
              </c:numCache>
            </c:numRef>
          </c:val>
        </c:ser>
        <c:ser>
          <c:idx val="4"/>
          <c:order val="4"/>
          <c:tx>
            <c:strRef>
              <c:f>'Xr02-43'!$M$1</c:f>
              <c:strCache>
                <c:ptCount val="1"/>
                <c:pt idx="0">
                  <c:v>Year 2014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'Xr02-43'!$H$2:$H$8</c:f>
              <c:strCache>
                <c:ptCount val="7"/>
                <c:pt idx="0">
                  <c:v>Street or highway</c:v>
                </c:pt>
                <c:pt idx="1">
                  <c:v>Commercial house</c:v>
                </c:pt>
                <c:pt idx="2">
                  <c:v>Gas station</c:v>
                </c:pt>
                <c:pt idx="3">
                  <c:v>Convenirence store</c:v>
                </c:pt>
                <c:pt idx="4">
                  <c:v>Residence</c:v>
                </c:pt>
                <c:pt idx="5">
                  <c:v>Bank</c:v>
                </c:pt>
                <c:pt idx="6">
                  <c:v>Other</c:v>
                </c:pt>
              </c:strCache>
            </c:strRef>
          </c:cat>
          <c:val>
            <c:numRef>
              <c:f>'Xr02-43'!$M$2:$M$8</c:f>
              <c:numCache>
                <c:formatCode>General</c:formatCode>
                <c:ptCount val="7"/>
                <c:pt idx="0">
                  <c:v>230</c:v>
                </c:pt>
                <c:pt idx="1">
                  <c:v>79</c:v>
                </c:pt>
                <c:pt idx="2">
                  <c:v>15</c:v>
                </c:pt>
                <c:pt idx="3">
                  <c:v>30</c:v>
                </c:pt>
                <c:pt idx="4">
                  <c:v>96</c:v>
                </c:pt>
                <c:pt idx="5">
                  <c:v>10</c:v>
                </c:pt>
                <c:pt idx="6">
                  <c:v>106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518797960"/>
        <c:axId val="518794040"/>
      </c:barChart>
      <c:catAx>
        <c:axId val="5187979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18794040"/>
        <c:crosses val="autoZero"/>
        <c:auto val="1"/>
        <c:lblAlgn val="ctr"/>
        <c:lblOffset val="100"/>
        <c:noMultiLvlLbl val="0"/>
      </c:catAx>
      <c:valAx>
        <c:axId val="51879404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1879796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'Xr02-15'!$B$1</c:f>
              <c:strCache>
                <c:ptCount val="1"/>
                <c:pt idx="0">
                  <c:v>Consumption of oil (barrels per day)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'Xr02-15'!$A$2:$A$21</c:f>
              <c:strCache>
                <c:ptCount val="20"/>
                <c:pt idx="0">
                  <c:v>Australia</c:v>
                </c:pt>
                <c:pt idx="1">
                  <c:v>Brazil</c:v>
                </c:pt>
                <c:pt idx="2">
                  <c:v>Canada</c:v>
                </c:pt>
                <c:pt idx="3">
                  <c:v>China</c:v>
                </c:pt>
                <c:pt idx="4">
                  <c:v>France</c:v>
                </c:pt>
                <c:pt idx="5">
                  <c:v>Germany</c:v>
                </c:pt>
                <c:pt idx="6">
                  <c:v>India</c:v>
                </c:pt>
                <c:pt idx="7">
                  <c:v>Indonesia</c:v>
                </c:pt>
                <c:pt idx="8">
                  <c:v>Iran</c:v>
                </c:pt>
                <c:pt idx="9">
                  <c:v>Italy</c:v>
                </c:pt>
                <c:pt idx="10">
                  <c:v>Japan</c:v>
                </c:pt>
                <c:pt idx="11">
                  <c:v>Mexico</c:v>
                </c:pt>
                <c:pt idx="12">
                  <c:v>Russia</c:v>
                </c:pt>
                <c:pt idx="13">
                  <c:v>Saudi Arabia</c:v>
                </c:pt>
                <c:pt idx="14">
                  <c:v>Singapore</c:v>
                </c:pt>
                <c:pt idx="15">
                  <c:v>South Korea</c:v>
                </c:pt>
                <c:pt idx="16">
                  <c:v>Spain</c:v>
                </c:pt>
                <c:pt idx="17">
                  <c:v>Thailand</c:v>
                </c:pt>
                <c:pt idx="18">
                  <c:v>United Kingdom</c:v>
                </c:pt>
                <c:pt idx="19">
                  <c:v>United States</c:v>
                </c:pt>
              </c:strCache>
            </c:strRef>
          </c:cat>
          <c:val>
            <c:numRef>
              <c:f>'Xr02-15'!$B$2:$B$21</c:f>
              <c:numCache>
                <c:formatCode>#,##0</c:formatCode>
                <c:ptCount val="20"/>
                <c:pt idx="0">
                  <c:v>1082000</c:v>
                </c:pt>
                <c:pt idx="1">
                  <c:v>3003000</c:v>
                </c:pt>
                <c:pt idx="2">
                  <c:v>2413000</c:v>
                </c:pt>
                <c:pt idx="3">
                  <c:v>10480000</c:v>
                </c:pt>
                <c:pt idx="4">
                  <c:v>1706000</c:v>
                </c:pt>
                <c:pt idx="5">
                  <c:v>2399000</c:v>
                </c:pt>
                <c:pt idx="6">
                  <c:v>3660000</c:v>
                </c:pt>
                <c:pt idx="7">
                  <c:v>1718000</c:v>
                </c:pt>
                <c:pt idx="8">
                  <c:v>1885000</c:v>
                </c:pt>
                <c:pt idx="9">
                  <c:v>1235000</c:v>
                </c:pt>
                <c:pt idx="10">
                  <c:v>4297000</c:v>
                </c:pt>
                <c:pt idx="11">
                  <c:v>1966000</c:v>
                </c:pt>
                <c:pt idx="12">
                  <c:v>2800000</c:v>
                </c:pt>
                <c:pt idx="13">
                  <c:v>2961000</c:v>
                </c:pt>
                <c:pt idx="14">
                  <c:v>1240000</c:v>
                </c:pt>
                <c:pt idx="15">
                  <c:v>2350000</c:v>
                </c:pt>
                <c:pt idx="16">
                  <c:v>1209000</c:v>
                </c:pt>
                <c:pt idx="17">
                  <c:v>1171000</c:v>
                </c:pt>
                <c:pt idx="18">
                  <c:v>1505000</c:v>
                </c:pt>
                <c:pt idx="19">
                  <c:v>19030000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537463656"/>
        <c:axId val="537461696"/>
      </c:barChart>
      <c:catAx>
        <c:axId val="5374636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37461696"/>
        <c:crosses val="autoZero"/>
        <c:auto val="1"/>
        <c:lblAlgn val="ctr"/>
        <c:lblOffset val="100"/>
        <c:noMultiLvlLbl val="0"/>
      </c:catAx>
      <c:valAx>
        <c:axId val="537461696"/>
        <c:scaling>
          <c:orientation val="minMax"/>
        </c:scaling>
        <c:delete val="0"/>
        <c:axPos val="l"/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3746365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Sheet1!$E$8</c:f>
              <c:strCache>
                <c:ptCount val="1"/>
                <c:pt idx="0">
                  <c:v>Men</c:v>
                </c:pt>
              </c:strCache>
            </c:strRef>
          </c:tx>
          <c:invertIfNegative val="0"/>
          <c:cat>
            <c:strRef>
              <c:f>Sheet1!$D$9:$D$12</c:f>
              <c:strCache>
                <c:ptCount val="4"/>
                <c:pt idx="0">
                  <c:v>Lost job</c:v>
                </c:pt>
                <c:pt idx="1">
                  <c:v>Left job</c:v>
                </c:pt>
                <c:pt idx="2">
                  <c:v>Reentrants</c:v>
                </c:pt>
                <c:pt idx="3">
                  <c:v>New entrants</c:v>
                </c:pt>
              </c:strCache>
            </c:strRef>
          </c:cat>
          <c:val>
            <c:numRef>
              <c:f>Sheet1!$E$9:$E$12</c:f>
              <c:numCache>
                <c:formatCode>General</c:formatCode>
                <c:ptCount val="4"/>
                <c:pt idx="0">
                  <c:v>592</c:v>
                </c:pt>
                <c:pt idx="1">
                  <c:v>46</c:v>
                </c:pt>
                <c:pt idx="2">
                  <c:v>161</c:v>
                </c:pt>
                <c:pt idx="3">
                  <c:v>64</c:v>
                </c:pt>
              </c:numCache>
            </c:numRef>
          </c:val>
        </c:ser>
        <c:ser>
          <c:idx val="1"/>
          <c:order val="1"/>
          <c:tx>
            <c:strRef>
              <c:f>Sheet1!$F$8</c:f>
              <c:strCache>
                <c:ptCount val="1"/>
                <c:pt idx="0">
                  <c:v>Women</c:v>
                </c:pt>
              </c:strCache>
            </c:strRef>
          </c:tx>
          <c:invertIfNegative val="0"/>
          <c:cat>
            <c:strRef>
              <c:f>Sheet1!$D$9:$D$12</c:f>
              <c:strCache>
                <c:ptCount val="4"/>
                <c:pt idx="0">
                  <c:v>Lost job</c:v>
                </c:pt>
                <c:pt idx="1">
                  <c:v>Left job</c:v>
                </c:pt>
                <c:pt idx="2">
                  <c:v>Reentrants</c:v>
                </c:pt>
                <c:pt idx="3">
                  <c:v>New entrants</c:v>
                </c:pt>
              </c:strCache>
            </c:strRef>
          </c:cat>
          <c:val>
            <c:numRef>
              <c:f>Sheet1!$F$9:$F$12</c:f>
              <c:numCache>
                <c:formatCode>General</c:formatCode>
                <c:ptCount val="4"/>
                <c:pt idx="0">
                  <c:v>333</c:v>
                </c:pt>
                <c:pt idx="1">
                  <c:v>43</c:v>
                </c:pt>
                <c:pt idx="2">
                  <c:v>186</c:v>
                </c:pt>
                <c:pt idx="3">
                  <c:v>58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23891072"/>
        <c:axId val="516052336"/>
      </c:barChart>
      <c:catAx>
        <c:axId val="52389107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516052336"/>
        <c:crosses val="autoZero"/>
        <c:auto val="1"/>
        <c:lblAlgn val="ctr"/>
        <c:lblOffset val="100"/>
        <c:noMultiLvlLbl val="0"/>
      </c:catAx>
      <c:valAx>
        <c:axId val="516052336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52389107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Sheet2!$B$1</c:f>
              <c:strCache>
                <c:ptCount val="1"/>
                <c:pt idx="0">
                  <c:v>Year 1995</c:v>
                </c:pt>
              </c:strCache>
            </c:strRef>
          </c:tx>
          <c:invertIfNegative val="0"/>
          <c:cat>
            <c:strRef>
              <c:f>Sheet2!$A$2:$A$6</c:f>
              <c:strCache>
                <c:ptCount val="5"/>
                <c:pt idx="0">
                  <c:v>Traditional chain store</c:v>
                </c:pt>
                <c:pt idx="1">
                  <c:v>Indpendent drug store</c:v>
                </c:pt>
                <c:pt idx="2">
                  <c:v>Mass merchant</c:v>
                </c:pt>
                <c:pt idx="3">
                  <c:v>Supermarket</c:v>
                </c:pt>
                <c:pt idx="4">
                  <c:v>Mail order</c:v>
                </c:pt>
              </c:strCache>
            </c:strRef>
          </c:cat>
          <c:val>
            <c:numRef>
              <c:f>Sheet2!$B$2:$B$6</c:f>
              <c:numCache>
                <c:formatCode>General</c:formatCode>
                <c:ptCount val="5"/>
                <c:pt idx="0">
                  <c:v>91</c:v>
                </c:pt>
                <c:pt idx="1">
                  <c:v>67</c:v>
                </c:pt>
                <c:pt idx="2">
                  <c:v>24</c:v>
                </c:pt>
                <c:pt idx="3">
                  <c:v>22</c:v>
                </c:pt>
                <c:pt idx="4">
                  <c:v>8</c:v>
                </c:pt>
              </c:numCache>
            </c:numRef>
          </c:val>
        </c:ser>
        <c:ser>
          <c:idx val="1"/>
          <c:order val="1"/>
          <c:tx>
            <c:strRef>
              <c:f>Sheet2!$C$1</c:f>
              <c:strCache>
                <c:ptCount val="1"/>
                <c:pt idx="0">
                  <c:v>Year 2000</c:v>
                </c:pt>
              </c:strCache>
            </c:strRef>
          </c:tx>
          <c:invertIfNegative val="0"/>
          <c:cat>
            <c:strRef>
              <c:f>Sheet2!$A$2:$A$6</c:f>
              <c:strCache>
                <c:ptCount val="5"/>
                <c:pt idx="0">
                  <c:v>Traditional chain store</c:v>
                </c:pt>
                <c:pt idx="1">
                  <c:v>Indpendent drug store</c:v>
                </c:pt>
                <c:pt idx="2">
                  <c:v>Mass merchant</c:v>
                </c:pt>
                <c:pt idx="3">
                  <c:v>Supermarket</c:v>
                </c:pt>
                <c:pt idx="4">
                  <c:v>Mail order</c:v>
                </c:pt>
              </c:strCache>
            </c:strRef>
          </c:cat>
          <c:val>
            <c:numRef>
              <c:f>Sheet2!$C$2:$C$6</c:f>
              <c:numCache>
                <c:formatCode>General</c:formatCode>
                <c:ptCount val="5"/>
                <c:pt idx="0">
                  <c:v>134</c:v>
                </c:pt>
                <c:pt idx="1">
                  <c:v>70</c:v>
                </c:pt>
                <c:pt idx="2">
                  <c:v>29</c:v>
                </c:pt>
                <c:pt idx="3">
                  <c:v>39</c:v>
                </c:pt>
                <c:pt idx="4">
                  <c:v>15</c:v>
                </c:pt>
              </c:numCache>
            </c:numRef>
          </c:val>
        </c:ser>
        <c:ser>
          <c:idx val="2"/>
          <c:order val="2"/>
          <c:tx>
            <c:strRef>
              <c:f>Sheet2!$D$1</c:f>
              <c:strCache>
                <c:ptCount val="1"/>
                <c:pt idx="0">
                  <c:v>Year 2005</c:v>
                </c:pt>
              </c:strCache>
            </c:strRef>
          </c:tx>
          <c:invertIfNegative val="0"/>
          <c:cat>
            <c:strRef>
              <c:f>Sheet2!$A$2:$A$6</c:f>
              <c:strCache>
                <c:ptCount val="5"/>
                <c:pt idx="0">
                  <c:v>Traditional chain store</c:v>
                </c:pt>
                <c:pt idx="1">
                  <c:v>Indpendent drug store</c:v>
                </c:pt>
                <c:pt idx="2">
                  <c:v>Mass merchant</c:v>
                </c:pt>
                <c:pt idx="3">
                  <c:v>Supermarket</c:v>
                </c:pt>
                <c:pt idx="4">
                  <c:v>Mail order</c:v>
                </c:pt>
              </c:strCache>
            </c:strRef>
          </c:cat>
          <c:val>
            <c:numRef>
              <c:f>Sheet2!$D$2:$D$6</c:f>
              <c:numCache>
                <c:formatCode>General</c:formatCode>
                <c:ptCount val="5"/>
                <c:pt idx="0">
                  <c:v>151</c:v>
                </c:pt>
                <c:pt idx="1">
                  <c:v>72</c:v>
                </c:pt>
                <c:pt idx="2">
                  <c:v>36</c:v>
                </c:pt>
                <c:pt idx="3">
                  <c:v>47</c:v>
                </c:pt>
                <c:pt idx="4">
                  <c:v>22</c:v>
                </c:pt>
              </c:numCache>
            </c:numRef>
          </c:val>
        </c:ser>
        <c:ser>
          <c:idx val="3"/>
          <c:order val="3"/>
          <c:tx>
            <c:strRef>
              <c:f>Sheet2!$E$1</c:f>
              <c:strCache>
                <c:ptCount val="1"/>
                <c:pt idx="0">
                  <c:v>Year 2010</c:v>
                </c:pt>
              </c:strCache>
            </c:strRef>
          </c:tx>
          <c:invertIfNegative val="0"/>
          <c:cat>
            <c:strRef>
              <c:f>Sheet2!$A$2:$A$6</c:f>
              <c:strCache>
                <c:ptCount val="5"/>
                <c:pt idx="0">
                  <c:v>Traditional chain store</c:v>
                </c:pt>
                <c:pt idx="1">
                  <c:v>Indpendent drug store</c:v>
                </c:pt>
                <c:pt idx="2">
                  <c:v>Mass merchant</c:v>
                </c:pt>
                <c:pt idx="3">
                  <c:v>Supermarket</c:v>
                </c:pt>
                <c:pt idx="4">
                  <c:v>Mail order</c:v>
                </c:pt>
              </c:strCache>
            </c:strRef>
          </c:cat>
          <c:val>
            <c:numRef>
              <c:f>Sheet2!$E$2:$E$6</c:f>
              <c:numCache>
                <c:formatCode>General</c:formatCode>
                <c:ptCount val="5"/>
                <c:pt idx="0">
                  <c:v>176</c:v>
                </c:pt>
                <c:pt idx="1">
                  <c:v>73</c:v>
                </c:pt>
                <c:pt idx="2">
                  <c:v>43</c:v>
                </c:pt>
                <c:pt idx="3">
                  <c:v>49</c:v>
                </c:pt>
                <c:pt idx="4">
                  <c:v>26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16051552"/>
        <c:axId val="516050768"/>
      </c:barChart>
      <c:catAx>
        <c:axId val="51605155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516050768"/>
        <c:crosses val="autoZero"/>
        <c:auto val="1"/>
        <c:lblAlgn val="ctr"/>
        <c:lblOffset val="100"/>
        <c:noMultiLvlLbl val="0"/>
      </c:catAx>
      <c:valAx>
        <c:axId val="516050768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51605155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'Association coefficients'!$B$13</c:f>
              <c:strCache>
                <c:ptCount val="1"/>
                <c:pt idx="0">
                  <c:v>Many share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'Association coefficients'!$C$12:$G$12</c:f>
              <c:strCache>
                <c:ptCount val="5"/>
                <c:pt idx="0">
                  <c:v>C. conservative</c:v>
                </c:pt>
                <c:pt idx="1">
                  <c:v>M conservative</c:v>
                </c:pt>
                <c:pt idx="2">
                  <c:v>Mixed</c:v>
                </c:pt>
                <c:pt idx="3">
                  <c:v>M liberal</c:v>
                </c:pt>
                <c:pt idx="4">
                  <c:v>C liberal</c:v>
                </c:pt>
              </c:strCache>
            </c:strRef>
          </c:cat>
          <c:val>
            <c:numRef>
              <c:f>'Association coefficients'!$C$13:$G$13</c:f>
              <c:numCache>
                <c:formatCode>General</c:formatCode>
                <c:ptCount val="5"/>
                <c:pt idx="0">
                  <c:v>98</c:v>
                </c:pt>
                <c:pt idx="1">
                  <c:v>70</c:v>
                </c:pt>
                <c:pt idx="2">
                  <c:v>46</c:v>
                </c:pt>
                <c:pt idx="3">
                  <c:v>25</c:v>
                </c:pt>
                <c:pt idx="4">
                  <c:v>64</c:v>
                </c:pt>
              </c:numCache>
            </c:numRef>
          </c:val>
        </c:ser>
        <c:ser>
          <c:idx val="1"/>
          <c:order val="1"/>
          <c:tx>
            <c:strRef>
              <c:f>'Association coefficients'!$B$14</c:f>
              <c:strCache>
                <c:ptCount val="1"/>
                <c:pt idx="0">
                  <c:v>Some share Don't know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'Association coefficients'!$C$12:$G$12</c:f>
              <c:strCache>
                <c:ptCount val="5"/>
                <c:pt idx="0">
                  <c:v>C. conservative</c:v>
                </c:pt>
                <c:pt idx="1">
                  <c:v>M conservative</c:v>
                </c:pt>
                <c:pt idx="2">
                  <c:v>Mixed</c:v>
                </c:pt>
                <c:pt idx="3">
                  <c:v>M liberal</c:v>
                </c:pt>
                <c:pt idx="4">
                  <c:v>C liberal</c:v>
                </c:pt>
              </c:strCache>
            </c:strRef>
          </c:cat>
          <c:val>
            <c:numRef>
              <c:f>'Association coefficients'!$C$14:$G$14</c:f>
              <c:numCache>
                <c:formatCode>General</c:formatCode>
                <c:ptCount val="5"/>
                <c:pt idx="0">
                  <c:v>40</c:v>
                </c:pt>
                <c:pt idx="1">
                  <c:v>68</c:v>
                </c:pt>
                <c:pt idx="2">
                  <c:v>83</c:v>
                </c:pt>
                <c:pt idx="3">
                  <c:v>59</c:v>
                </c:pt>
                <c:pt idx="4">
                  <c:v>39</c:v>
                </c:pt>
              </c:numCache>
            </c:numRef>
          </c:val>
        </c:ser>
        <c:ser>
          <c:idx val="2"/>
          <c:order val="2"/>
          <c:tx>
            <c:strRef>
              <c:f>'Association coefficients'!$B$15</c:f>
              <c:strCache>
                <c:ptCount val="1"/>
                <c:pt idx="0">
                  <c:v>3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'Association coefficients'!$C$12:$G$12</c:f>
              <c:strCache>
                <c:ptCount val="5"/>
                <c:pt idx="0">
                  <c:v>C. conservative</c:v>
                </c:pt>
                <c:pt idx="1">
                  <c:v>M conservative</c:v>
                </c:pt>
                <c:pt idx="2">
                  <c:v>Mixed</c:v>
                </c:pt>
                <c:pt idx="3">
                  <c:v>M liberal</c:v>
                </c:pt>
                <c:pt idx="4">
                  <c:v>C liberal</c:v>
                </c:pt>
              </c:strCache>
            </c:strRef>
          </c:cat>
          <c:val>
            <c:numRef>
              <c:f>'Association coefficients'!$C$15:$G$15</c:f>
              <c:numCache>
                <c:formatCode>General</c:formatCode>
                <c:ptCount val="5"/>
                <c:pt idx="0">
                  <c:v>6</c:v>
                </c:pt>
                <c:pt idx="1">
                  <c:v>23</c:v>
                </c:pt>
                <c:pt idx="2">
                  <c:v>50</c:v>
                </c:pt>
                <c:pt idx="3">
                  <c:v>51</c:v>
                </c:pt>
                <c:pt idx="4">
                  <c:v>13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516048416"/>
        <c:axId val="516053120"/>
      </c:barChart>
      <c:catAx>
        <c:axId val="5160484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16053120"/>
        <c:crosses val="autoZero"/>
        <c:auto val="1"/>
        <c:lblAlgn val="ctr"/>
        <c:lblOffset val="100"/>
        <c:noMultiLvlLbl val="0"/>
      </c:catAx>
      <c:valAx>
        <c:axId val="51605312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160484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'Association coefficients'!$B$13</c:f>
              <c:strCache>
                <c:ptCount val="1"/>
                <c:pt idx="0">
                  <c:v>Fair share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'Association coefficients'!$C$12:$F$12</c:f>
              <c:strCache>
                <c:ptCount val="3"/>
                <c:pt idx="0">
                  <c:v>Conservative</c:v>
                </c:pt>
                <c:pt idx="1">
                  <c:v>Moderate</c:v>
                </c:pt>
                <c:pt idx="2">
                  <c:v>Liberal</c:v>
                </c:pt>
              </c:strCache>
            </c:strRef>
          </c:cat>
          <c:val>
            <c:numRef>
              <c:f>'Association coefficients'!$C$13:$F$13</c:f>
              <c:numCache>
                <c:formatCode>General</c:formatCode>
                <c:ptCount val="4"/>
                <c:pt idx="0">
                  <c:v>122</c:v>
                </c:pt>
                <c:pt idx="1">
                  <c:v>70</c:v>
                </c:pt>
                <c:pt idx="2">
                  <c:v>34</c:v>
                </c:pt>
              </c:numCache>
            </c:numRef>
          </c:val>
        </c:ser>
        <c:ser>
          <c:idx val="1"/>
          <c:order val="1"/>
          <c:tx>
            <c:strRef>
              <c:f>'Association coefficients'!$B$14</c:f>
              <c:strCache>
                <c:ptCount val="1"/>
                <c:pt idx="0">
                  <c:v>Too much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'Association coefficients'!$C$12:$F$12</c:f>
              <c:strCache>
                <c:ptCount val="3"/>
                <c:pt idx="0">
                  <c:v>Conservative</c:v>
                </c:pt>
                <c:pt idx="1">
                  <c:v>Moderate</c:v>
                </c:pt>
                <c:pt idx="2">
                  <c:v>Liberal</c:v>
                </c:pt>
              </c:strCache>
            </c:strRef>
          </c:cat>
          <c:val>
            <c:numRef>
              <c:f>'Association coefficients'!$C$14:$F$14</c:f>
              <c:numCache>
                <c:formatCode>General</c:formatCode>
                <c:ptCount val="4"/>
                <c:pt idx="0">
                  <c:v>81</c:v>
                </c:pt>
                <c:pt idx="1">
                  <c:v>39</c:v>
                </c:pt>
                <c:pt idx="2">
                  <c:v>41</c:v>
                </c:pt>
              </c:numCache>
            </c:numRef>
          </c:val>
        </c:ser>
        <c:ser>
          <c:idx val="2"/>
          <c:order val="2"/>
          <c:tx>
            <c:strRef>
              <c:f>'Association coefficients'!$B$15</c:f>
              <c:strCache>
                <c:ptCount val="1"/>
                <c:pt idx="0">
                  <c:v>toolittle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'Association coefficients'!$C$12:$F$12</c:f>
              <c:strCache>
                <c:ptCount val="3"/>
                <c:pt idx="0">
                  <c:v>Conservative</c:v>
                </c:pt>
                <c:pt idx="1">
                  <c:v>Moderate</c:v>
                </c:pt>
                <c:pt idx="2">
                  <c:v>Liberal</c:v>
                </c:pt>
              </c:strCache>
            </c:strRef>
          </c:cat>
          <c:val>
            <c:numRef>
              <c:f>'Association coefficients'!$C$15:$F$15</c:f>
              <c:numCache>
                <c:formatCode>General</c:formatCode>
                <c:ptCount val="4"/>
                <c:pt idx="0">
                  <c:v>187</c:v>
                </c:pt>
                <c:pt idx="1">
                  <c:v>236</c:v>
                </c:pt>
                <c:pt idx="2">
                  <c:v>259</c:v>
                </c:pt>
              </c:numCache>
            </c:numRef>
          </c:val>
        </c:ser>
        <c:ser>
          <c:idx val="3"/>
          <c:order val="3"/>
          <c:tx>
            <c:strRef>
              <c:f>'Association coefficients'!$B$16</c:f>
              <c:strCache>
                <c:ptCount val="1"/>
                <c:pt idx="0">
                  <c:v>No opnion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'Association coefficients'!$C$12:$F$12</c:f>
              <c:strCache>
                <c:ptCount val="3"/>
                <c:pt idx="0">
                  <c:v>Conservative</c:v>
                </c:pt>
                <c:pt idx="1">
                  <c:v>Moderate</c:v>
                </c:pt>
                <c:pt idx="2">
                  <c:v>Liberal</c:v>
                </c:pt>
              </c:strCache>
            </c:strRef>
          </c:cat>
          <c:val>
            <c:numRef>
              <c:f>'Association coefficients'!$C$16:$F$16</c:f>
              <c:numCache>
                <c:formatCode>General</c:formatCode>
                <c:ptCount val="4"/>
                <c:pt idx="0">
                  <c:v>18</c:v>
                </c:pt>
                <c:pt idx="1">
                  <c:v>7</c:v>
                </c:pt>
                <c:pt idx="2">
                  <c:v>7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516047632"/>
        <c:axId val="516048024"/>
      </c:barChart>
      <c:catAx>
        <c:axId val="5160476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16048024"/>
        <c:crosses val="autoZero"/>
        <c:auto val="1"/>
        <c:lblAlgn val="ctr"/>
        <c:lblOffset val="100"/>
        <c:noMultiLvlLbl val="0"/>
      </c:catAx>
      <c:valAx>
        <c:axId val="51604802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1604763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'Association coefficients2'!$C$12</c:f>
              <c:strCache>
                <c:ptCount val="1"/>
                <c:pt idx="0">
                  <c:v>Favor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'Association coefficients2'!$B$13:$B$16</c:f>
              <c:strCache>
                <c:ptCount val="2"/>
                <c:pt idx="0">
                  <c:v>Democrat</c:v>
                </c:pt>
                <c:pt idx="1">
                  <c:v>Republican</c:v>
                </c:pt>
              </c:strCache>
            </c:strRef>
          </c:cat>
          <c:val>
            <c:numRef>
              <c:f>'Association coefficients2'!$C$13:$C$16</c:f>
              <c:numCache>
                <c:formatCode>General</c:formatCode>
                <c:ptCount val="4"/>
                <c:pt idx="0">
                  <c:v>401</c:v>
                </c:pt>
                <c:pt idx="1">
                  <c:v>94</c:v>
                </c:pt>
              </c:numCache>
            </c:numRef>
          </c:val>
        </c:ser>
        <c:ser>
          <c:idx val="1"/>
          <c:order val="1"/>
          <c:tx>
            <c:strRef>
              <c:f>'Association coefficients2'!$D$12</c:f>
              <c:strCache>
                <c:ptCount val="1"/>
                <c:pt idx="0">
                  <c:v>Oppose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'Association coefficients2'!$B$13:$B$16</c:f>
              <c:strCache>
                <c:ptCount val="2"/>
                <c:pt idx="0">
                  <c:v>Democrat</c:v>
                </c:pt>
                <c:pt idx="1">
                  <c:v>Republican</c:v>
                </c:pt>
              </c:strCache>
            </c:strRef>
          </c:cat>
          <c:val>
            <c:numRef>
              <c:f>'Association coefficients2'!$D$13:$D$16</c:f>
              <c:numCache>
                <c:formatCode>General</c:formatCode>
                <c:ptCount val="4"/>
                <c:pt idx="0">
                  <c:v>96</c:v>
                </c:pt>
                <c:pt idx="1">
                  <c:v>481</c:v>
                </c:pt>
              </c:numCache>
            </c:numRef>
          </c:val>
        </c:ser>
        <c:ser>
          <c:idx val="2"/>
          <c:order val="2"/>
          <c:tx>
            <c:strRef>
              <c:f>'Association coefficients2'!$E$12</c:f>
              <c:strCache>
                <c:ptCount val="1"/>
                <c:pt idx="0">
                  <c:v>No opinion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'Association coefficients2'!$B$13:$B$16</c:f>
              <c:strCache>
                <c:ptCount val="2"/>
                <c:pt idx="0">
                  <c:v>Democrat</c:v>
                </c:pt>
                <c:pt idx="1">
                  <c:v>Republican</c:v>
                </c:pt>
              </c:strCache>
            </c:strRef>
          </c:cat>
          <c:val>
            <c:numRef>
              <c:f>'Association coefficients2'!$E$13:$E$16</c:f>
              <c:numCache>
                <c:formatCode>General</c:formatCode>
                <c:ptCount val="4"/>
                <c:pt idx="0">
                  <c:v>10</c:v>
                </c:pt>
                <c:pt idx="1">
                  <c:v>12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516048808"/>
        <c:axId val="516049200"/>
      </c:barChart>
      <c:catAx>
        <c:axId val="5160488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16049200"/>
        <c:crosses val="autoZero"/>
        <c:auto val="1"/>
        <c:lblAlgn val="ctr"/>
        <c:lblOffset val="100"/>
        <c:noMultiLvlLbl val="0"/>
      </c:catAx>
      <c:valAx>
        <c:axId val="51604920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1604880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'Association coefficients'!$B$13</c:f>
              <c:strCache>
                <c:ptCount val="1"/>
                <c:pt idx="0">
                  <c:v>Democrat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'Association coefficients'!$C$12:$E$12</c:f>
              <c:strCache>
                <c:ptCount val="3"/>
                <c:pt idx="0">
                  <c:v>Liberal</c:v>
                </c:pt>
                <c:pt idx="1">
                  <c:v>Moderate</c:v>
                </c:pt>
                <c:pt idx="2">
                  <c:v>Conservative</c:v>
                </c:pt>
              </c:strCache>
            </c:strRef>
          </c:cat>
          <c:val>
            <c:numRef>
              <c:f>'Association coefficients'!$C$13:$E$13</c:f>
              <c:numCache>
                <c:formatCode>General</c:formatCode>
                <c:ptCount val="3"/>
                <c:pt idx="0">
                  <c:v>173</c:v>
                </c:pt>
                <c:pt idx="1">
                  <c:v>90</c:v>
                </c:pt>
                <c:pt idx="2">
                  <c:v>41</c:v>
                </c:pt>
              </c:numCache>
            </c:numRef>
          </c:val>
        </c:ser>
        <c:ser>
          <c:idx val="1"/>
          <c:order val="1"/>
          <c:tx>
            <c:strRef>
              <c:f>'Association coefficients'!$B$14</c:f>
              <c:strCache>
                <c:ptCount val="1"/>
                <c:pt idx="0">
                  <c:v>Independent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'Association coefficients'!$C$12:$E$12</c:f>
              <c:strCache>
                <c:ptCount val="3"/>
                <c:pt idx="0">
                  <c:v>Liberal</c:v>
                </c:pt>
                <c:pt idx="1">
                  <c:v>Moderate</c:v>
                </c:pt>
                <c:pt idx="2">
                  <c:v>Conservative</c:v>
                </c:pt>
              </c:strCache>
            </c:strRef>
          </c:cat>
          <c:val>
            <c:numRef>
              <c:f>'Association coefficients'!$C$14:$E$14</c:f>
              <c:numCache>
                <c:formatCode>General</c:formatCode>
                <c:ptCount val="3"/>
                <c:pt idx="0">
                  <c:v>114</c:v>
                </c:pt>
                <c:pt idx="1">
                  <c:v>139</c:v>
                </c:pt>
                <c:pt idx="2">
                  <c:v>108</c:v>
                </c:pt>
              </c:numCache>
            </c:numRef>
          </c:val>
        </c:ser>
        <c:ser>
          <c:idx val="2"/>
          <c:order val="2"/>
          <c:tx>
            <c:strRef>
              <c:f>'Association coefficients'!$B$15</c:f>
              <c:strCache>
                <c:ptCount val="1"/>
                <c:pt idx="0">
                  <c:v>Republican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'Association coefficients'!$C$12:$E$12</c:f>
              <c:strCache>
                <c:ptCount val="3"/>
                <c:pt idx="0">
                  <c:v>Liberal</c:v>
                </c:pt>
                <c:pt idx="1">
                  <c:v>Moderate</c:v>
                </c:pt>
                <c:pt idx="2">
                  <c:v>Conservative</c:v>
                </c:pt>
              </c:strCache>
            </c:strRef>
          </c:cat>
          <c:val>
            <c:numRef>
              <c:f>'Association coefficients'!$C$15:$E$15</c:f>
              <c:numCache>
                <c:formatCode>General</c:formatCode>
                <c:ptCount val="3"/>
                <c:pt idx="0">
                  <c:v>35</c:v>
                </c:pt>
                <c:pt idx="1">
                  <c:v>99</c:v>
                </c:pt>
                <c:pt idx="2">
                  <c:v>226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516053512"/>
        <c:axId val="516049984"/>
      </c:barChart>
      <c:catAx>
        <c:axId val="5160535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16049984"/>
        <c:crosses val="autoZero"/>
        <c:auto val="1"/>
        <c:lblAlgn val="ctr"/>
        <c:lblOffset val="100"/>
        <c:noMultiLvlLbl val="0"/>
      </c:catAx>
      <c:valAx>
        <c:axId val="51604998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1605351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'Association coefficients'!$C$12</c:f>
              <c:strCache>
                <c:ptCount val="1"/>
                <c:pt idx="0">
                  <c:v>Liberal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'Association coefficients'!$B$13:$B$16</c:f>
              <c:strCache>
                <c:ptCount val="3"/>
                <c:pt idx="0">
                  <c:v>Democrat</c:v>
                </c:pt>
                <c:pt idx="1">
                  <c:v>Independent</c:v>
                </c:pt>
                <c:pt idx="2">
                  <c:v>Republican</c:v>
                </c:pt>
              </c:strCache>
            </c:strRef>
          </c:cat>
          <c:val>
            <c:numRef>
              <c:f>'Association coefficients'!$C$13:$C$16</c:f>
              <c:numCache>
                <c:formatCode>General</c:formatCode>
                <c:ptCount val="4"/>
                <c:pt idx="0">
                  <c:v>125</c:v>
                </c:pt>
                <c:pt idx="1">
                  <c:v>69</c:v>
                </c:pt>
                <c:pt idx="2">
                  <c:v>14</c:v>
                </c:pt>
              </c:numCache>
            </c:numRef>
          </c:val>
        </c:ser>
        <c:ser>
          <c:idx val="1"/>
          <c:order val="1"/>
          <c:tx>
            <c:strRef>
              <c:f>'Association coefficients'!$D$12</c:f>
              <c:strCache>
                <c:ptCount val="1"/>
                <c:pt idx="0">
                  <c:v>Moderate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'Association coefficients'!$B$13:$B$16</c:f>
              <c:strCache>
                <c:ptCount val="3"/>
                <c:pt idx="0">
                  <c:v>Democrat</c:v>
                </c:pt>
                <c:pt idx="1">
                  <c:v>Independent</c:v>
                </c:pt>
                <c:pt idx="2">
                  <c:v>Republican</c:v>
                </c:pt>
              </c:strCache>
            </c:strRef>
          </c:cat>
          <c:val>
            <c:numRef>
              <c:f>'Association coefficients'!$D$13:$D$16</c:f>
              <c:numCache>
                <c:formatCode>General</c:formatCode>
                <c:ptCount val="4"/>
                <c:pt idx="0">
                  <c:v>113</c:v>
                </c:pt>
                <c:pt idx="1">
                  <c:v>159</c:v>
                </c:pt>
                <c:pt idx="2">
                  <c:v>82</c:v>
                </c:pt>
              </c:numCache>
            </c:numRef>
          </c:val>
        </c:ser>
        <c:ser>
          <c:idx val="2"/>
          <c:order val="2"/>
          <c:tx>
            <c:strRef>
              <c:f>'Association coefficients'!$E$12</c:f>
              <c:strCache>
                <c:ptCount val="1"/>
                <c:pt idx="0">
                  <c:v>Conservative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'Association coefficients'!$B$13:$B$16</c:f>
              <c:strCache>
                <c:ptCount val="3"/>
                <c:pt idx="0">
                  <c:v>Democrat</c:v>
                </c:pt>
                <c:pt idx="1">
                  <c:v>Independent</c:v>
                </c:pt>
                <c:pt idx="2">
                  <c:v>Republican</c:v>
                </c:pt>
              </c:strCache>
            </c:strRef>
          </c:cat>
          <c:val>
            <c:numRef>
              <c:f>'Association coefficients'!$E$13:$E$16</c:f>
              <c:numCache>
                <c:formatCode>General</c:formatCode>
                <c:ptCount val="4"/>
                <c:pt idx="0">
                  <c:v>66</c:v>
                </c:pt>
                <c:pt idx="1">
                  <c:v>133</c:v>
                </c:pt>
                <c:pt idx="2">
                  <c:v>264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516046064"/>
        <c:axId val="516051160"/>
      </c:barChart>
      <c:catAx>
        <c:axId val="5160460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16051160"/>
        <c:crosses val="autoZero"/>
        <c:auto val="1"/>
        <c:lblAlgn val="ctr"/>
        <c:lblOffset val="100"/>
        <c:noMultiLvlLbl val="0"/>
      </c:catAx>
      <c:valAx>
        <c:axId val="51605116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1604606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'Xr02-55'!$B$1</c:f>
              <c:strCache>
                <c:ptCount val="1"/>
                <c:pt idx="0">
                  <c:v>$Billions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'Xr02-55'!$A$2:$A$7</c:f>
              <c:strCache>
                <c:ptCount val="6"/>
                <c:pt idx="0">
                  <c:v>U.S. Individuals and Institutions</c:v>
                </c:pt>
                <c:pt idx="1">
                  <c:v>U.S. Social Security Trust Fund</c:v>
                </c:pt>
                <c:pt idx="2">
                  <c:v>U.S. Federal Reserve</c:v>
                </c:pt>
                <c:pt idx="3">
                  <c:v>U.S. Civil Service Retirement Fund</c:v>
                </c:pt>
                <c:pt idx="4">
                  <c:v>U.S. Military Retirement Fund</c:v>
                </c:pt>
                <c:pt idx="5">
                  <c:v>Foreign Nations</c:v>
                </c:pt>
              </c:strCache>
            </c:strRef>
          </c:cat>
          <c:val>
            <c:numRef>
              <c:f>'Xr02-55'!$B$2:$B$7</c:f>
              <c:numCache>
                <c:formatCode>#,##0.0</c:formatCode>
                <c:ptCount val="6"/>
                <c:pt idx="0">
                  <c:v>5699.4</c:v>
                </c:pt>
                <c:pt idx="1">
                  <c:v>2897.7</c:v>
                </c:pt>
                <c:pt idx="2">
                  <c:v>2648.2</c:v>
                </c:pt>
                <c:pt idx="3">
                  <c:v>863.6</c:v>
                </c:pt>
                <c:pt idx="4">
                  <c:v>556.5</c:v>
                </c:pt>
                <c:pt idx="5">
                  <c:v>6542.6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592969200"/>
        <c:axId val="592965672"/>
      </c:barChart>
      <c:catAx>
        <c:axId val="5929692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92965672"/>
        <c:crosses val="autoZero"/>
        <c:auto val="1"/>
        <c:lblAlgn val="ctr"/>
        <c:lblOffset val="100"/>
        <c:noMultiLvlLbl val="0"/>
      </c:catAx>
      <c:valAx>
        <c:axId val="592965672"/>
        <c:scaling>
          <c:orientation val="minMax"/>
        </c:scaling>
        <c:delete val="0"/>
        <c:axPos val="l"/>
        <c:numFmt formatCode="#,##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929692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'Xr02-56'!$B$1</c:f>
              <c:strCache>
                <c:ptCount val="1"/>
                <c:pt idx="0">
                  <c:v>Debt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'Xr02-56'!$A$2:$A$11</c:f>
              <c:strCache>
                <c:ptCount val="10"/>
                <c:pt idx="0">
                  <c:v>China, mainland</c:v>
                </c:pt>
                <c:pt idx="1">
                  <c:v>Japan</c:v>
                </c:pt>
                <c:pt idx="2">
                  <c:v>Caribbean banking centers (e.g. Bermuda &amp; Cayman Islands)</c:v>
                </c:pt>
                <c:pt idx="3">
                  <c:v>Oil exporters (e.g. Saudi Arabia &amp; Iran)</c:v>
                </c:pt>
                <c:pt idx="4">
                  <c:v>Brazil</c:v>
                </c:pt>
                <c:pt idx="5">
                  <c:v>Ireland </c:v>
                </c:pt>
                <c:pt idx="6">
                  <c:v>Switzerland</c:v>
                </c:pt>
                <c:pt idx="7">
                  <c:v>United Kingdom</c:v>
                </c:pt>
                <c:pt idx="8">
                  <c:v>Hong Kong</c:v>
                </c:pt>
                <c:pt idx="9">
                  <c:v>Luxembourg</c:v>
                </c:pt>
              </c:strCache>
            </c:strRef>
          </c:cat>
          <c:val>
            <c:numRef>
              <c:f>'Xr02-56'!$B$2:$B$11</c:f>
              <c:numCache>
                <c:formatCode>#,##0.0</c:formatCode>
                <c:ptCount val="10"/>
                <c:pt idx="0">
                  <c:v>1254.8</c:v>
                </c:pt>
                <c:pt idx="1">
                  <c:v>1149.2</c:v>
                </c:pt>
                <c:pt idx="2">
                  <c:v>322</c:v>
                </c:pt>
                <c:pt idx="3">
                  <c:v>291.39999999999998</c:v>
                </c:pt>
                <c:pt idx="4">
                  <c:v>255</c:v>
                </c:pt>
                <c:pt idx="5">
                  <c:v>232.9</c:v>
                </c:pt>
                <c:pt idx="6">
                  <c:v>225.6</c:v>
                </c:pt>
                <c:pt idx="7">
                  <c:v>210.6</c:v>
                </c:pt>
                <c:pt idx="8">
                  <c:v>197</c:v>
                </c:pt>
                <c:pt idx="9">
                  <c:v>188.2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592967632"/>
        <c:axId val="592966848"/>
      </c:barChart>
      <c:catAx>
        <c:axId val="5929676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92966848"/>
        <c:crosses val="autoZero"/>
        <c:auto val="1"/>
        <c:lblAlgn val="ctr"/>
        <c:lblOffset val="100"/>
        <c:noMultiLvlLbl val="0"/>
      </c:catAx>
      <c:valAx>
        <c:axId val="592966848"/>
        <c:scaling>
          <c:orientation val="minMax"/>
        </c:scaling>
        <c:delete val="0"/>
        <c:axPos val="l"/>
        <c:numFmt formatCode="#,##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9296763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'Xr02-57'!$B$1</c:f>
              <c:strCache>
                <c:ptCount val="1"/>
                <c:pt idx="0">
                  <c:v>Amount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'Xr02-57'!$A$2:$A$9</c:f>
              <c:strCache>
                <c:ptCount val="8"/>
                <c:pt idx="0">
                  <c:v>Income taxes</c:v>
                </c:pt>
                <c:pt idx="1">
                  <c:v>Payroll/health taxes</c:v>
                </c:pt>
                <c:pt idx="2">
                  <c:v>Sales taxes</c:v>
                </c:pt>
                <c:pt idx="3">
                  <c:v>Property taxes</c:v>
                </c:pt>
                <c:pt idx="4">
                  <c:v>Profit taxes</c:v>
                </c:pt>
                <c:pt idx="5">
                  <c:v>Liquor and Tobacco taxes</c:v>
                </c:pt>
                <c:pt idx="6">
                  <c:v>Vehicle and fuel taxes</c:v>
                </c:pt>
                <c:pt idx="7">
                  <c:v>Other taxes</c:v>
                </c:pt>
              </c:strCache>
            </c:strRef>
          </c:cat>
          <c:val>
            <c:numRef>
              <c:f>'Xr02-57'!$B$2:$B$9</c:f>
              <c:numCache>
                <c:formatCode>#,##0</c:formatCode>
                <c:ptCount val="8"/>
                <c:pt idx="0">
                  <c:v>14732</c:v>
                </c:pt>
                <c:pt idx="1">
                  <c:v>10043</c:v>
                </c:pt>
                <c:pt idx="2">
                  <c:v>7013</c:v>
                </c:pt>
                <c:pt idx="3">
                  <c:v>4214</c:v>
                </c:pt>
                <c:pt idx="4">
                  <c:v>3895</c:v>
                </c:pt>
                <c:pt idx="5">
                  <c:v>2397</c:v>
                </c:pt>
                <c:pt idx="6">
                  <c:v>1225</c:v>
                </c:pt>
                <c:pt idx="7">
                  <c:v>1648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592966064"/>
        <c:axId val="592966456"/>
      </c:barChart>
      <c:catAx>
        <c:axId val="5929660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92966456"/>
        <c:crosses val="autoZero"/>
        <c:auto val="1"/>
        <c:lblAlgn val="ctr"/>
        <c:lblOffset val="100"/>
        <c:noMultiLvlLbl val="0"/>
      </c:catAx>
      <c:valAx>
        <c:axId val="592966456"/>
        <c:scaling>
          <c:orientation val="minMax"/>
        </c:scaling>
        <c:delete val="0"/>
        <c:axPos val="l"/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9296606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'Xr02-17'!$B$1</c:f>
              <c:strCache>
                <c:ptCount val="1"/>
                <c:pt idx="0">
                  <c:v>Electricity Consumption (Kilowatt-hours)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'Xr02-17'!$A$2:$A$21</c:f>
              <c:strCache>
                <c:ptCount val="20"/>
                <c:pt idx="0">
                  <c:v>Australia</c:v>
                </c:pt>
                <c:pt idx="1">
                  <c:v>Brazil</c:v>
                </c:pt>
                <c:pt idx="2">
                  <c:v>Canada</c:v>
                </c:pt>
                <c:pt idx="3">
                  <c:v>China</c:v>
                </c:pt>
                <c:pt idx="4">
                  <c:v>European Union</c:v>
                </c:pt>
                <c:pt idx="5">
                  <c:v>France</c:v>
                </c:pt>
                <c:pt idx="6">
                  <c:v>Germany</c:v>
                </c:pt>
                <c:pt idx="7">
                  <c:v>India</c:v>
                </c:pt>
                <c:pt idx="8">
                  <c:v>Italy</c:v>
                </c:pt>
                <c:pt idx="9">
                  <c:v>Japan</c:v>
                </c:pt>
                <c:pt idx="10">
                  <c:v>Korea, South</c:v>
                </c:pt>
                <c:pt idx="11">
                  <c:v>Mexico</c:v>
                </c:pt>
                <c:pt idx="12">
                  <c:v>Russia</c:v>
                </c:pt>
                <c:pt idx="13">
                  <c:v>Saudi Arabia</c:v>
                </c:pt>
                <c:pt idx="14">
                  <c:v>South Africa</c:v>
                </c:pt>
                <c:pt idx="15">
                  <c:v>Spain</c:v>
                </c:pt>
                <c:pt idx="16">
                  <c:v>Taiwan</c:v>
                </c:pt>
                <c:pt idx="17">
                  <c:v>Turkey</c:v>
                </c:pt>
                <c:pt idx="18">
                  <c:v>United Kingdom</c:v>
                </c:pt>
                <c:pt idx="19">
                  <c:v>United States</c:v>
                </c:pt>
              </c:strCache>
            </c:strRef>
          </c:cat>
          <c:val>
            <c:numRef>
              <c:f>'Xr02-17'!$B$2:$B$21</c:f>
              <c:numCache>
                <c:formatCode>#,##0</c:formatCode>
                <c:ptCount val="20"/>
                <c:pt idx="0">
                  <c:v>222600000000</c:v>
                </c:pt>
                <c:pt idx="1">
                  <c:v>483500000000</c:v>
                </c:pt>
                <c:pt idx="2">
                  <c:v>524800000000</c:v>
                </c:pt>
                <c:pt idx="3">
                  <c:v>5523000000000</c:v>
                </c:pt>
                <c:pt idx="4">
                  <c:v>2771000000000</c:v>
                </c:pt>
                <c:pt idx="5">
                  <c:v>451100000000</c:v>
                </c:pt>
                <c:pt idx="6">
                  <c:v>540100000000</c:v>
                </c:pt>
                <c:pt idx="7">
                  <c:v>864700000000</c:v>
                </c:pt>
                <c:pt idx="8">
                  <c:v>303100000000</c:v>
                </c:pt>
                <c:pt idx="9">
                  <c:v>921000000000</c:v>
                </c:pt>
                <c:pt idx="10">
                  <c:v>482400000000</c:v>
                </c:pt>
                <c:pt idx="11">
                  <c:v>234000000000</c:v>
                </c:pt>
                <c:pt idx="12">
                  <c:v>1065000000000</c:v>
                </c:pt>
                <c:pt idx="13">
                  <c:v>231600000000</c:v>
                </c:pt>
                <c:pt idx="14">
                  <c:v>211600000000</c:v>
                </c:pt>
                <c:pt idx="15">
                  <c:v>243100000000</c:v>
                </c:pt>
                <c:pt idx="16">
                  <c:v>224300000000</c:v>
                </c:pt>
                <c:pt idx="17">
                  <c:v>197000000000</c:v>
                </c:pt>
                <c:pt idx="18">
                  <c:v>319100000000</c:v>
                </c:pt>
                <c:pt idx="19">
                  <c:v>3832000000000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535132872"/>
        <c:axId val="535133264"/>
      </c:barChart>
      <c:catAx>
        <c:axId val="5351328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35133264"/>
        <c:crosses val="autoZero"/>
        <c:auto val="1"/>
        <c:lblAlgn val="ctr"/>
        <c:lblOffset val="100"/>
        <c:noMultiLvlLbl val="0"/>
      </c:catAx>
      <c:valAx>
        <c:axId val="535133264"/>
        <c:scaling>
          <c:orientation val="minMax"/>
        </c:scaling>
        <c:delete val="0"/>
        <c:axPos val="l"/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3513287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4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'Xr02-58'!$A$2</c:f>
              <c:strCache>
                <c:ptCount val="1"/>
                <c:pt idx="0">
                  <c:v>Food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'Xr02-58'!$B$1:$G$1</c:f>
              <c:strCache>
                <c:ptCount val="3"/>
                <c:pt idx="0">
                  <c:v>Married 0 children </c:v>
                </c:pt>
                <c:pt idx="1">
                  <c:v>Married Couple w children</c:v>
                </c:pt>
                <c:pt idx="2">
                  <c:v>One Parent, At Least 1 &lt; 18</c:v>
                </c:pt>
              </c:strCache>
            </c:strRef>
          </c:cat>
          <c:val>
            <c:numRef>
              <c:f>'Xr02-58'!$B$2:$G$2</c:f>
              <c:numCache>
                <c:formatCode>General</c:formatCode>
                <c:ptCount val="6"/>
                <c:pt idx="0">
                  <c:v>11.8</c:v>
                </c:pt>
                <c:pt idx="1">
                  <c:v>12.9</c:v>
                </c:pt>
                <c:pt idx="2">
                  <c:v>12.4</c:v>
                </c:pt>
              </c:numCache>
            </c:numRef>
          </c:val>
        </c:ser>
        <c:ser>
          <c:idx val="1"/>
          <c:order val="1"/>
          <c:tx>
            <c:strRef>
              <c:f>'Xr02-58'!$A$3</c:f>
              <c:strCache>
                <c:ptCount val="1"/>
                <c:pt idx="0">
                  <c:v>Housing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'Xr02-58'!$B$1:$G$1</c:f>
              <c:strCache>
                <c:ptCount val="3"/>
                <c:pt idx="0">
                  <c:v>Married 0 children </c:v>
                </c:pt>
                <c:pt idx="1">
                  <c:v>Married Couple w children</c:v>
                </c:pt>
                <c:pt idx="2">
                  <c:v>One Parent, At Least 1 &lt; 18</c:v>
                </c:pt>
              </c:strCache>
            </c:strRef>
          </c:cat>
          <c:val>
            <c:numRef>
              <c:f>'Xr02-58'!$B$3:$G$3</c:f>
              <c:numCache>
                <c:formatCode>General</c:formatCode>
                <c:ptCount val="6"/>
                <c:pt idx="0">
                  <c:v>30.5</c:v>
                </c:pt>
                <c:pt idx="1">
                  <c:v>31.8</c:v>
                </c:pt>
                <c:pt idx="2">
                  <c:v>36.700000000000003</c:v>
                </c:pt>
              </c:numCache>
            </c:numRef>
          </c:val>
        </c:ser>
        <c:ser>
          <c:idx val="2"/>
          <c:order val="2"/>
          <c:tx>
            <c:strRef>
              <c:f>'Xr02-58'!$A$4</c:f>
              <c:strCache>
                <c:ptCount val="1"/>
                <c:pt idx="0">
                  <c:v>Transportation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'Xr02-58'!$B$1:$G$1</c:f>
              <c:strCache>
                <c:ptCount val="3"/>
                <c:pt idx="0">
                  <c:v>Married 0 children </c:v>
                </c:pt>
                <c:pt idx="1">
                  <c:v>Married Couple w children</c:v>
                </c:pt>
                <c:pt idx="2">
                  <c:v>One Parent, At Least 1 &lt; 18</c:v>
                </c:pt>
              </c:strCache>
            </c:strRef>
          </c:cat>
          <c:val>
            <c:numRef>
              <c:f>'Xr02-58'!$B$4:$G$4</c:f>
              <c:numCache>
                <c:formatCode>General</c:formatCode>
                <c:ptCount val="6"/>
                <c:pt idx="0">
                  <c:v>17.5</c:v>
                </c:pt>
                <c:pt idx="1">
                  <c:v>17.3</c:v>
                </c:pt>
                <c:pt idx="2">
                  <c:v>15.9</c:v>
                </c:pt>
              </c:numCache>
            </c:numRef>
          </c:val>
        </c:ser>
        <c:ser>
          <c:idx val="3"/>
          <c:order val="3"/>
          <c:tx>
            <c:strRef>
              <c:f>'Xr02-58'!$A$5</c:f>
              <c:strCache>
                <c:ptCount val="1"/>
                <c:pt idx="0">
                  <c:v>Healthcare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'Xr02-58'!$B$1:$G$1</c:f>
              <c:strCache>
                <c:ptCount val="3"/>
                <c:pt idx="0">
                  <c:v>Married 0 children </c:v>
                </c:pt>
                <c:pt idx="1">
                  <c:v>Married Couple w children</c:v>
                </c:pt>
                <c:pt idx="2">
                  <c:v>One Parent, At Least 1 &lt; 18</c:v>
                </c:pt>
              </c:strCache>
            </c:strRef>
          </c:cat>
          <c:val>
            <c:numRef>
              <c:f>'Xr02-58'!$B$5:$G$5</c:f>
              <c:numCache>
                <c:formatCode>General</c:formatCode>
                <c:ptCount val="6"/>
                <c:pt idx="0">
                  <c:v>10.3</c:v>
                </c:pt>
                <c:pt idx="1">
                  <c:v>7.3</c:v>
                </c:pt>
                <c:pt idx="2">
                  <c:v>7.3</c:v>
                </c:pt>
              </c:numCache>
            </c:numRef>
          </c:val>
        </c:ser>
        <c:ser>
          <c:idx val="4"/>
          <c:order val="4"/>
          <c:tx>
            <c:strRef>
              <c:f>'Xr02-58'!$A$6</c:f>
              <c:strCache>
                <c:ptCount val="1"/>
                <c:pt idx="0">
                  <c:v>Insurance &amp; pensions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'Xr02-58'!$B$1:$G$1</c:f>
              <c:strCache>
                <c:ptCount val="3"/>
                <c:pt idx="0">
                  <c:v>Married 0 children </c:v>
                </c:pt>
                <c:pt idx="1">
                  <c:v>Married Couple w children</c:v>
                </c:pt>
                <c:pt idx="2">
                  <c:v>One Parent, At Least 1 &lt; 18</c:v>
                </c:pt>
              </c:strCache>
            </c:strRef>
          </c:cat>
          <c:val>
            <c:numRef>
              <c:f>'Xr02-58'!$B$6:$G$6</c:f>
              <c:numCache>
                <c:formatCode>General</c:formatCode>
                <c:ptCount val="6"/>
                <c:pt idx="0">
                  <c:v>11.1</c:v>
                </c:pt>
                <c:pt idx="1">
                  <c:v>12.5</c:v>
                </c:pt>
                <c:pt idx="2">
                  <c:v>8.9</c:v>
                </c:pt>
              </c:numCache>
            </c:numRef>
          </c:val>
        </c:ser>
        <c:ser>
          <c:idx val="5"/>
          <c:order val="5"/>
          <c:tx>
            <c:strRef>
              <c:f>'Xr02-58'!$A$7</c:f>
              <c:strCache>
                <c:ptCount val="1"/>
                <c:pt idx="0">
                  <c:v>Other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strRef>
              <c:f>'Xr02-58'!$B$1:$G$1</c:f>
              <c:strCache>
                <c:ptCount val="3"/>
                <c:pt idx="0">
                  <c:v>Married 0 children </c:v>
                </c:pt>
                <c:pt idx="1">
                  <c:v>Married Couple w children</c:v>
                </c:pt>
                <c:pt idx="2">
                  <c:v>One Parent, At Least 1 &lt; 18</c:v>
                </c:pt>
              </c:strCache>
            </c:strRef>
          </c:cat>
          <c:val>
            <c:numRef>
              <c:f>'Xr02-58'!$B$7:$G$7</c:f>
              <c:numCache>
                <c:formatCode>General</c:formatCode>
                <c:ptCount val="6"/>
                <c:pt idx="0">
                  <c:v>18.8</c:v>
                </c:pt>
                <c:pt idx="1">
                  <c:v>18.2</c:v>
                </c:pt>
                <c:pt idx="2">
                  <c:v>18.8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592968808"/>
        <c:axId val="534694000"/>
      </c:barChart>
      <c:catAx>
        <c:axId val="5929688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34694000"/>
        <c:crosses val="autoZero"/>
        <c:auto val="1"/>
        <c:lblAlgn val="ctr"/>
        <c:lblOffset val="100"/>
        <c:noMultiLvlLbl val="0"/>
      </c:catAx>
      <c:valAx>
        <c:axId val="53469400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9296880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4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'Xr02-59'!$B$1</c:f>
              <c:strCache>
                <c:ptCount val="1"/>
                <c:pt idx="0">
                  <c:v>Percentage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'Xr02-59'!$A$2:$A$10</c:f>
              <c:strCache>
                <c:ptCount val="9"/>
                <c:pt idx="0">
                  <c:v>Too expensive</c:v>
                </c:pt>
                <c:pt idx="1">
                  <c:v>Don't need it</c:v>
                </c:pt>
                <c:pt idx="2">
                  <c:v>Opposed to the ECA/prefer to pay penalty</c:v>
                </c:pt>
                <c:pt idx="3">
                  <c:v>Don't know how to get it</c:v>
                </c:pt>
                <c:pt idx="4">
                  <c:v>Immigration status</c:v>
                </c:pt>
                <c:pt idx="5">
                  <c:v>Told they were ineligible</c:v>
                </c:pt>
                <c:pt idx="6">
                  <c:v>Unemployed/work doesn't offer/not eligible at work</c:v>
                </c:pt>
                <c:pt idx="7">
                  <c:v>Don't know/refused</c:v>
                </c:pt>
                <c:pt idx="8">
                  <c:v>Other reasons</c:v>
                </c:pt>
              </c:strCache>
            </c:strRef>
          </c:cat>
          <c:val>
            <c:numRef>
              <c:f>'Xr02-59'!$B$2:$B$10</c:f>
              <c:numCache>
                <c:formatCode>General</c:formatCode>
                <c:ptCount val="9"/>
                <c:pt idx="0">
                  <c:v>48</c:v>
                </c:pt>
                <c:pt idx="1">
                  <c:v>6</c:v>
                </c:pt>
                <c:pt idx="2">
                  <c:v>3</c:v>
                </c:pt>
                <c:pt idx="3">
                  <c:v>3</c:v>
                </c:pt>
                <c:pt idx="4">
                  <c:v>7</c:v>
                </c:pt>
                <c:pt idx="5">
                  <c:v>7</c:v>
                </c:pt>
                <c:pt idx="6">
                  <c:v>12</c:v>
                </c:pt>
                <c:pt idx="7">
                  <c:v>4</c:v>
                </c:pt>
                <c:pt idx="8">
                  <c:v>12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4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'Xr02-60'!$B$1</c:f>
              <c:strCache>
                <c:ptCount val="1"/>
                <c:pt idx="0">
                  <c:v>2013 Uninsured Rate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'Xr02-60'!$A$2:$A$52</c:f>
              <c:strCache>
                <c:ptCount val="51"/>
                <c:pt idx="0">
                  <c:v>Alabama</c:v>
                </c:pt>
                <c:pt idx="1">
                  <c:v>Alaska</c:v>
                </c:pt>
                <c:pt idx="2">
                  <c:v>Arizona</c:v>
                </c:pt>
                <c:pt idx="3">
                  <c:v>Arkansas</c:v>
                </c:pt>
                <c:pt idx="4">
                  <c:v>California</c:v>
                </c:pt>
                <c:pt idx="5">
                  <c:v>Colorado</c:v>
                </c:pt>
                <c:pt idx="6">
                  <c:v>Connecticut</c:v>
                </c:pt>
                <c:pt idx="7">
                  <c:v>Delaware</c:v>
                </c:pt>
                <c:pt idx="8">
                  <c:v>DC</c:v>
                </c:pt>
                <c:pt idx="9">
                  <c:v>Florida</c:v>
                </c:pt>
                <c:pt idx="10">
                  <c:v>Georgia</c:v>
                </c:pt>
                <c:pt idx="11">
                  <c:v>Hawaii</c:v>
                </c:pt>
                <c:pt idx="12">
                  <c:v>Idaho</c:v>
                </c:pt>
                <c:pt idx="13">
                  <c:v>Illinois</c:v>
                </c:pt>
                <c:pt idx="14">
                  <c:v>Indiana</c:v>
                </c:pt>
                <c:pt idx="15">
                  <c:v>Iowa</c:v>
                </c:pt>
                <c:pt idx="16">
                  <c:v>Kansas</c:v>
                </c:pt>
                <c:pt idx="17">
                  <c:v>Kentucky</c:v>
                </c:pt>
                <c:pt idx="18">
                  <c:v>Louisiana</c:v>
                </c:pt>
                <c:pt idx="19">
                  <c:v>Maine</c:v>
                </c:pt>
                <c:pt idx="20">
                  <c:v>Maryland</c:v>
                </c:pt>
                <c:pt idx="21">
                  <c:v>Massachusetts</c:v>
                </c:pt>
                <c:pt idx="22">
                  <c:v>Michigan</c:v>
                </c:pt>
                <c:pt idx="23">
                  <c:v>Minnesota</c:v>
                </c:pt>
                <c:pt idx="24">
                  <c:v>Mississippi</c:v>
                </c:pt>
                <c:pt idx="25">
                  <c:v>Missouri</c:v>
                </c:pt>
                <c:pt idx="26">
                  <c:v>Montana</c:v>
                </c:pt>
                <c:pt idx="27">
                  <c:v>Nebraska</c:v>
                </c:pt>
                <c:pt idx="28">
                  <c:v>Nevada</c:v>
                </c:pt>
                <c:pt idx="29">
                  <c:v>New Hampshire</c:v>
                </c:pt>
                <c:pt idx="30">
                  <c:v>New Jersey</c:v>
                </c:pt>
                <c:pt idx="31">
                  <c:v>New Mexico</c:v>
                </c:pt>
                <c:pt idx="32">
                  <c:v>New York</c:v>
                </c:pt>
                <c:pt idx="33">
                  <c:v>North Carolina</c:v>
                </c:pt>
                <c:pt idx="34">
                  <c:v>North Dakota</c:v>
                </c:pt>
                <c:pt idx="35">
                  <c:v>Ohio</c:v>
                </c:pt>
                <c:pt idx="36">
                  <c:v>Oklahoma</c:v>
                </c:pt>
                <c:pt idx="37">
                  <c:v>Oregon</c:v>
                </c:pt>
                <c:pt idx="38">
                  <c:v>Pennsylvania</c:v>
                </c:pt>
                <c:pt idx="39">
                  <c:v>Rhode Island</c:v>
                </c:pt>
                <c:pt idx="40">
                  <c:v>South Carolina</c:v>
                </c:pt>
                <c:pt idx="41">
                  <c:v>South Dakota</c:v>
                </c:pt>
                <c:pt idx="42">
                  <c:v>Tennessee</c:v>
                </c:pt>
                <c:pt idx="43">
                  <c:v>Texas</c:v>
                </c:pt>
                <c:pt idx="44">
                  <c:v>Utah</c:v>
                </c:pt>
                <c:pt idx="45">
                  <c:v>Vermont</c:v>
                </c:pt>
                <c:pt idx="46">
                  <c:v>Virginia</c:v>
                </c:pt>
                <c:pt idx="47">
                  <c:v>Washington</c:v>
                </c:pt>
                <c:pt idx="48">
                  <c:v>West Virginia</c:v>
                </c:pt>
                <c:pt idx="49">
                  <c:v>Wisconsin</c:v>
                </c:pt>
                <c:pt idx="50">
                  <c:v>Wyoming</c:v>
                </c:pt>
              </c:strCache>
            </c:strRef>
          </c:cat>
          <c:val>
            <c:numRef>
              <c:f>'Xr02-60'!$B$2:$B$52</c:f>
              <c:numCache>
                <c:formatCode>0.000</c:formatCode>
                <c:ptCount val="51"/>
                <c:pt idx="0">
                  <c:v>0.17799999999999999</c:v>
                </c:pt>
                <c:pt idx="1">
                  <c:v>0.158</c:v>
                </c:pt>
                <c:pt idx="2">
                  <c:v>0.21199999999999999</c:v>
                </c:pt>
                <c:pt idx="3">
                  <c:v>0.17799999999999999</c:v>
                </c:pt>
                <c:pt idx="4">
                  <c:v>0.16400000000000001</c:v>
                </c:pt>
                <c:pt idx="5">
                  <c:v>0.13800000000000001</c:v>
                </c:pt>
                <c:pt idx="6">
                  <c:v>0.11799999999999999</c:v>
                </c:pt>
                <c:pt idx="7">
                  <c:v>8.3000000000000004E-2</c:v>
                </c:pt>
                <c:pt idx="8">
                  <c:v>8.8999999999999996E-2</c:v>
                </c:pt>
                <c:pt idx="9">
                  <c:v>0.22</c:v>
                </c:pt>
                <c:pt idx="10">
                  <c:v>0.185</c:v>
                </c:pt>
                <c:pt idx="11">
                  <c:v>5.7000000000000002E-2</c:v>
                </c:pt>
                <c:pt idx="12">
                  <c:v>0.16800000000000001</c:v>
                </c:pt>
                <c:pt idx="13">
                  <c:v>0.11899999999999999</c:v>
                </c:pt>
                <c:pt idx="14">
                  <c:v>0.14599999999999999</c:v>
                </c:pt>
                <c:pt idx="15">
                  <c:v>9.5000000000000001E-2</c:v>
                </c:pt>
                <c:pt idx="16">
                  <c:v>0.115</c:v>
                </c:pt>
                <c:pt idx="17">
                  <c:v>0.16300000000000001</c:v>
                </c:pt>
                <c:pt idx="18">
                  <c:v>0.16400000000000001</c:v>
                </c:pt>
                <c:pt idx="19">
                  <c:v>0.113</c:v>
                </c:pt>
                <c:pt idx="20">
                  <c:v>0.13300000000000001</c:v>
                </c:pt>
                <c:pt idx="21">
                  <c:v>3.5999999999999997E-2</c:v>
                </c:pt>
                <c:pt idx="22">
                  <c:v>0.121</c:v>
                </c:pt>
                <c:pt idx="23">
                  <c:v>7.9000000000000001E-2</c:v>
                </c:pt>
                <c:pt idx="24">
                  <c:v>0.16400000000000001</c:v>
                </c:pt>
                <c:pt idx="25">
                  <c:v>0.13100000000000001</c:v>
                </c:pt>
                <c:pt idx="26">
                  <c:v>0.19</c:v>
                </c:pt>
                <c:pt idx="27">
                  <c:v>0.106</c:v>
                </c:pt>
                <c:pt idx="28">
                  <c:v>0.22</c:v>
                </c:pt>
                <c:pt idx="29">
                  <c:v>0.13200000000000001</c:v>
                </c:pt>
                <c:pt idx="30">
                  <c:v>0.13400000000000001</c:v>
                </c:pt>
                <c:pt idx="31">
                  <c:v>0.19500000000000001</c:v>
                </c:pt>
                <c:pt idx="32">
                  <c:v>0.111</c:v>
                </c:pt>
                <c:pt idx="33">
                  <c:v>0.17299999999999999</c:v>
                </c:pt>
                <c:pt idx="34">
                  <c:v>0.121</c:v>
                </c:pt>
                <c:pt idx="35">
                  <c:v>0.13900000000000001</c:v>
                </c:pt>
                <c:pt idx="36">
                  <c:v>0.18099999999999999</c:v>
                </c:pt>
                <c:pt idx="37">
                  <c:v>0.14199999999999999</c:v>
                </c:pt>
                <c:pt idx="38">
                  <c:v>0.11600000000000001</c:v>
                </c:pt>
                <c:pt idx="39">
                  <c:v>0.107</c:v>
                </c:pt>
                <c:pt idx="40">
                  <c:v>0.189</c:v>
                </c:pt>
                <c:pt idx="41">
                  <c:v>0.11600000000000001</c:v>
                </c:pt>
                <c:pt idx="42">
                  <c:v>0.152</c:v>
                </c:pt>
                <c:pt idx="43">
                  <c:v>0.22800000000000001</c:v>
                </c:pt>
                <c:pt idx="44">
                  <c:v>0.13700000000000001</c:v>
                </c:pt>
                <c:pt idx="45">
                  <c:v>9.0999999999999998E-2</c:v>
                </c:pt>
                <c:pt idx="46">
                  <c:v>0.13100000000000001</c:v>
                </c:pt>
                <c:pt idx="47">
                  <c:v>0.13400000000000001</c:v>
                </c:pt>
                <c:pt idx="48">
                  <c:v>0.14199999999999999</c:v>
                </c:pt>
                <c:pt idx="49">
                  <c:v>0.104</c:v>
                </c:pt>
                <c:pt idx="50">
                  <c:v>0.17499999999999999</c:v>
                </c:pt>
              </c:numCache>
            </c:numRef>
          </c:val>
        </c:ser>
        <c:ser>
          <c:idx val="1"/>
          <c:order val="1"/>
          <c:tx>
            <c:strRef>
              <c:f>'Xr02-60'!$C$1</c:f>
              <c:strCache>
                <c:ptCount val="1"/>
                <c:pt idx="0">
                  <c:v>2014 Uninsured Rate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'Xr02-60'!$A$2:$A$52</c:f>
              <c:strCache>
                <c:ptCount val="51"/>
                <c:pt idx="0">
                  <c:v>Alabama</c:v>
                </c:pt>
                <c:pt idx="1">
                  <c:v>Alaska</c:v>
                </c:pt>
                <c:pt idx="2">
                  <c:v>Arizona</c:v>
                </c:pt>
                <c:pt idx="3">
                  <c:v>Arkansas</c:v>
                </c:pt>
                <c:pt idx="4">
                  <c:v>California</c:v>
                </c:pt>
                <c:pt idx="5">
                  <c:v>Colorado</c:v>
                </c:pt>
                <c:pt idx="6">
                  <c:v>Connecticut</c:v>
                </c:pt>
                <c:pt idx="7">
                  <c:v>Delaware</c:v>
                </c:pt>
                <c:pt idx="8">
                  <c:v>DC</c:v>
                </c:pt>
                <c:pt idx="9">
                  <c:v>Florida</c:v>
                </c:pt>
                <c:pt idx="10">
                  <c:v>Georgia</c:v>
                </c:pt>
                <c:pt idx="11">
                  <c:v>Hawaii</c:v>
                </c:pt>
                <c:pt idx="12">
                  <c:v>Idaho</c:v>
                </c:pt>
                <c:pt idx="13">
                  <c:v>Illinois</c:v>
                </c:pt>
                <c:pt idx="14">
                  <c:v>Indiana</c:v>
                </c:pt>
                <c:pt idx="15">
                  <c:v>Iowa</c:v>
                </c:pt>
                <c:pt idx="16">
                  <c:v>Kansas</c:v>
                </c:pt>
                <c:pt idx="17">
                  <c:v>Kentucky</c:v>
                </c:pt>
                <c:pt idx="18">
                  <c:v>Louisiana</c:v>
                </c:pt>
                <c:pt idx="19">
                  <c:v>Maine</c:v>
                </c:pt>
                <c:pt idx="20">
                  <c:v>Maryland</c:v>
                </c:pt>
                <c:pt idx="21">
                  <c:v>Massachusetts</c:v>
                </c:pt>
                <c:pt idx="22">
                  <c:v>Michigan</c:v>
                </c:pt>
                <c:pt idx="23">
                  <c:v>Minnesota</c:v>
                </c:pt>
                <c:pt idx="24">
                  <c:v>Mississippi</c:v>
                </c:pt>
                <c:pt idx="25">
                  <c:v>Missouri</c:v>
                </c:pt>
                <c:pt idx="26">
                  <c:v>Montana</c:v>
                </c:pt>
                <c:pt idx="27">
                  <c:v>Nebraska</c:v>
                </c:pt>
                <c:pt idx="28">
                  <c:v>Nevada</c:v>
                </c:pt>
                <c:pt idx="29">
                  <c:v>New Hampshire</c:v>
                </c:pt>
                <c:pt idx="30">
                  <c:v>New Jersey</c:v>
                </c:pt>
                <c:pt idx="31">
                  <c:v>New Mexico</c:v>
                </c:pt>
                <c:pt idx="32">
                  <c:v>New York</c:v>
                </c:pt>
                <c:pt idx="33">
                  <c:v>North Carolina</c:v>
                </c:pt>
                <c:pt idx="34">
                  <c:v>North Dakota</c:v>
                </c:pt>
                <c:pt idx="35">
                  <c:v>Ohio</c:v>
                </c:pt>
                <c:pt idx="36">
                  <c:v>Oklahoma</c:v>
                </c:pt>
                <c:pt idx="37">
                  <c:v>Oregon</c:v>
                </c:pt>
                <c:pt idx="38">
                  <c:v>Pennsylvania</c:v>
                </c:pt>
                <c:pt idx="39">
                  <c:v>Rhode Island</c:v>
                </c:pt>
                <c:pt idx="40">
                  <c:v>South Carolina</c:v>
                </c:pt>
                <c:pt idx="41">
                  <c:v>South Dakota</c:v>
                </c:pt>
                <c:pt idx="42">
                  <c:v>Tennessee</c:v>
                </c:pt>
                <c:pt idx="43">
                  <c:v>Texas</c:v>
                </c:pt>
                <c:pt idx="44">
                  <c:v>Utah</c:v>
                </c:pt>
                <c:pt idx="45">
                  <c:v>Vermont</c:v>
                </c:pt>
                <c:pt idx="46">
                  <c:v>Virginia</c:v>
                </c:pt>
                <c:pt idx="47">
                  <c:v>Washington</c:v>
                </c:pt>
                <c:pt idx="48">
                  <c:v>West Virginia</c:v>
                </c:pt>
                <c:pt idx="49">
                  <c:v>Wisconsin</c:v>
                </c:pt>
                <c:pt idx="50">
                  <c:v>Wyoming</c:v>
                </c:pt>
              </c:strCache>
            </c:strRef>
          </c:cat>
          <c:val>
            <c:numRef>
              <c:f>'Xr02-60'!$C$2:$C$52</c:f>
              <c:numCache>
                <c:formatCode>0.000</c:formatCode>
                <c:ptCount val="51"/>
                <c:pt idx="0">
                  <c:v>0.127</c:v>
                </c:pt>
                <c:pt idx="1">
                  <c:v>0.159</c:v>
                </c:pt>
                <c:pt idx="2">
                  <c:v>0.14199999999999999</c:v>
                </c:pt>
                <c:pt idx="3">
                  <c:v>0.11700000000000001</c:v>
                </c:pt>
                <c:pt idx="4">
                  <c:v>0.114</c:v>
                </c:pt>
                <c:pt idx="5">
                  <c:v>0.128</c:v>
                </c:pt>
                <c:pt idx="6">
                  <c:v>0.08</c:v>
                </c:pt>
                <c:pt idx="7">
                  <c:v>8.1000000000000003E-2</c:v>
                </c:pt>
                <c:pt idx="8">
                  <c:v>7.1999999999999995E-2</c:v>
                </c:pt>
                <c:pt idx="9">
                  <c:v>0.17199999999999999</c:v>
                </c:pt>
                <c:pt idx="10">
                  <c:v>0.17499999999999999</c:v>
                </c:pt>
                <c:pt idx="11">
                  <c:v>6.2E-2</c:v>
                </c:pt>
                <c:pt idx="12">
                  <c:v>0.11799999999999999</c:v>
                </c:pt>
                <c:pt idx="13">
                  <c:v>0.10299999999999999</c:v>
                </c:pt>
                <c:pt idx="14">
                  <c:v>0.125</c:v>
                </c:pt>
                <c:pt idx="15">
                  <c:v>7.1999999999999995E-2</c:v>
                </c:pt>
                <c:pt idx="16">
                  <c:v>0.123</c:v>
                </c:pt>
                <c:pt idx="17">
                  <c:v>7.8E-2</c:v>
                </c:pt>
                <c:pt idx="18">
                  <c:v>0.14599999999999999</c:v>
                </c:pt>
                <c:pt idx="19">
                  <c:v>0.115</c:v>
                </c:pt>
                <c:pt idx="20">
                  <c:v>6.5000000000000002E-2</c:v>
                </c:pt>
                <c:pt idx="21">
                  <c:v>5.0999999999999997E-2</c:v>
                </c:pt>
                <c:pt idx="22">
                  <c:v>8.1000000000000003E-2</c:v>
                </c:pt>
                <c:pt idx="23">
                  <c:v>7.9000000000000001E-2</c:v>
                </c:pt>
                <c:pt idx="24">
                  <c:v>0.14000000000000001</c:v>
                </c:pt>
                <c:pt idx="25">
                  <c:v>0.10299999999999999</c:v>
                </c:pt>
                <c:pt idx="26">
                  <c:v>0.14799999999999999</c:v>
                </c:pt>
                <c:pt idx="27">
                  <c:v>0.11</c:v>
                </c:pt>
                <c:pt idx="28">
                  <c:v>0.14499999999999999</c:v>
                </c:pt>
                <c:pt idx="29">
                  <c:v>8.4000000000000005E-2</c:v>
                </c:pt>
                <c:pt idx="30">
                  <c:v>0.123</c:v>
                </c:pt>
                <c:pt idx="31">
                  <c:v>0.13600000000000001</c:v>
                </c:pt>
                <c:pt idx="32">
                  <c:v>8.8999999999999996E-2</c:v>
                </c:pt>
                <c:pt idx="33">
                  <c:v>0.13600000000000001</c:v>
                </c:pt>
                <c:pt idx="34">
                  <c:v>0.1</c:v>
                </c:pt>
                <c:pt idx="35">
                  <c:v>8.5999999999999993E-2</c:v>
                </c:pt>
                <c:pt idx="36">
                  <c:v>0.18099999999999999</c:v>
                </c:pt>
                <c:pt idx="37">
                  <c:v>9.5000000000000001E-2</c:v>
                </c:pt>
                <c:pt idx="38">
                  <c:v>9.5000000000000001E-2</c:v>
                </c:pt>
                <c:pt idx="39">
                  <c:v>6.0999999999999999E-2</c:v>
                </c:pt>
                <c:pt idx="40">
                  <c:v>0.15</c:v>
                </c:pt>
                <c:pt idx="41">
                  <c:v>0.108</c:v>
                </c:pt>
                <c:pt idx="42">
                  <c:v>0.111</c:v>
                </c:pt>
                <c:pt idx="43">
                  <c:v>0.188</c:v>
                </c:pt>
                <c:pt idx="44">
                  <c:v>0.129</c:v>
                </c:pt>
                <c:pt idx="45">
                  <c:v>6.6000000000000003E-2</c:v>
                </c:pt>
                <c:pt idx="46">
                  <c:v>0.112</c:v>
                </c:pt>
                <c:pt idx="47">
                  <c:v>0.10199999999999999</c:v>
                </c:pt>
                <c:pt idx="48">
                  <c:v>7.6999999999999999E-2</c:v>
                </c:pt>
                <c:pt idx="49">
                  <c:v>8.4000000000000005E-2</c:v>
                </c:pt>
                <c:pt idx="50">
                  <c:v>0.113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534695568"/>
        <c:axId val="534700664"/>
      </c:barChart>
      <c:catAx>
        <c:axId val="5346955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34700664"/>
        <c:crosses val="autoZero"/>
        <c:auto val="1"/>
        <c:lblAlgn val="ctr"/>
        <c:lblOffset val="100"/>
        <c:noMultiLvlLbl val="0"/>
      </c:catAx>
      <c:valAx>
        <c:axId val="534700664"/>
        <c:scaling>
          <c:orientation val="minMax"/>
        </c:scaling>
        <c:delete val="0"/>
        <c:axPos val="l"/>
        <c:numFmt formatCode="0.0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3469556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4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bestFit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Sheet1!$C$1:$C$2</c:f>
              <c:strCache>
                <c:ptCount val="2"/>
                <c:pt idx="0">
                  <c:v>Males</c:v>
                </c:pt>
                <c:pt idx="1">
                  <c:v>Females</c:v>
                </c:pt>
              </c:strCache>
            </c:strRef>
          </c:cat>
          <c:val>
            <c:numRef>
              <c:f>Sheet1!$D$1:$D$2</c:f>
              <c:numCache>
                <c:formatCode>General</c:formatCode>
                <c:ptCount val="2"/>
                <c:pt idx="0">
                  <c:v>1141</c:v>
                </c:pt>
                <c:pt idx="1">
                  <c:v>1397</c:v>
                </c:pt>
              </c:numCache>
            </c:numRef>
          </c:val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4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bestFit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Sheet1!$C$1:$C$3</c:f>
              <c:strCache>
                <c:ptCount val="3"/>
                <c:pt idx="0">
                  <c:v>Whites</c:v>
                </c:pt>
                <c:pt idx="1">
                  <c:v>Blacks</c:v>
                </c:pt>
                <c:pt idx="2">
                  <c:v>Others</c:v>
                </c:pt>
              </c:strCache>
            </c:strRef>
          </c:cat>
          <c:val>
            <c:numRef>
              <c:f>Sheet1!$D$1:$D$3</c:f>
              <c:numCache>
                <c:formatCode>General</c:formatCode>
                <c:ptCount val="3"/>
                <c:pt idx="0">
                  <c:v>1890</c:v>
                </c:pt>
                <c:pt idx="1">
                  <c:v>386</c:v>
                </c:pt>
                <c:pt idx="2">
                  <c:v>262</c:v>
                </c:pt>
              </c:numCache>
            </c:numRef>
          </c:val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4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bestFit"/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Sheet1!$C$1:$C$5</c:f>
              <c:strCache>
                <c:ptCount val="5"/>
                <c:pt idx="0">
                  <c:v>Married</c:v>
                </c:pt>
                <c:pt idx="1">
                  <c:v>Widowed</c:v>
                </c:pt>
                <c:pt idx="2">
                  <c:v>Divorced</c:v>
                </c:pt>
                <c:pt idx="3">
                  <c:v>Separated</c:v>
                </c:pt>
                <c:pt idx="4">
                  <c:v>Never married</c:v>
                </c:pt>
              </c:strCache>
            </c:strRef>
          </c:cat>
          <c:val>
            <c:numRef>
              <c:f>Sheet1!$D$1:$D$5</c:f>
              <c:numCache>
                <c:formatCode>General</c:formatCode>
                <c:ptCount val="5"/>
                <c:pt idx="0">
                  <c:v>1158</c:v>
                </c:pt>
                <c:pt idx="1">
                  <c:v>209</c:v>
                </c:pt>
                <c:pt idx="2">
                  <c:v>411</c:v>
                </c:pt>
                <c:pt idx="3">
                  <c:v>81</c:v>
                </c:pt>
                <c:pt idx="4">
                  <c:v>675</c:v>
                </c:pt>
              </c:numCache>
            </c:numRef>
          </c:val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0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4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bestFit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Sheet1!$C$1:$C$5</c:f>
              <c:strCache>
                <c:ptCount val="5"/>
                <c:pt idx="0">
                  <c:v>Left high school</c:v>
                </c:pt>
                <c:pt idx="1">
                  <c:v>Graduated high school</c:v>
                </c:pt>
                <c:pt idx="2">
                  <c:v>Completed junior college</c:v>
                </c:pt>
                <c:pt idx="3">
                  <c:v>Completed Bachelor's degree</c:v>
                </c:pt>
                <c:pt idx="4">
                  <c:v>Cpmpleted graduate degree</c:v>
                </c:pt>
              </c:strCache>
            </c:strRef>
          </c:cat>
          <c:val>
            <c:numRef>
              <c:f>Sheet1!$D$1:$D$5</c:f>
              <c:numCache>
                <c:formatCode>General</c:formatCode>
                <c:ptCount val="5"/>
                <c:pt idx="0">
                  <c:v>330</c:v>
                </c:pt>
                <c:pt idx="1">
                  <c:v>1269</c:v>
                </c:pt>
                <c:pt idx="2">
                  <c:v>186</c:v>
                </c:pt>
                <c:pt idx="3">
                  <c:v>472</c:v>
                </c:pt>
                <c:pt idx="4">
                  <c:v>281</c:v>
                </c:pt>
              </c:numCache>
            </c:numRef>
          </c:val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4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'Association coefficients'!$B$13</c:f>
              <c:strCache>
                <c:ptCount val="1"/>
                <c:pt idx="0">
                  <c:v>Left high school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'Association coefficients'!$C$12:$G$12</c:f>
              <c:strCache>
                <c:ptCount val="2"/>
                <c:pt idx="0">
                  <c:v>Male</c:v>
                </c:pt>
                <c:pt idx="1">
                  <c:v>Female</c:v>
                </c:pt>
              </c:strCache>
            </c:strRef>
          </c:cat>
          <c:val>
            <c:numRef>
              <c:f>'Association coefficients'!$C$13:$G$13</c:f>
              <c:numCache>
                <c:formatCode>General</c:formatCode>
                <c:ptCount val="5"/>
                <c:pt idx="0">
                  <c:v>132</c:v>
                </c:pt>
                <c:pt idx="1">
                  <c:v>198</c:v>
                </c:pt>
              </c:numCache>
            </c:numRef>
          </c:val>
        </c:ser>
        <c:ser>
          <c:idx val="1"/>
          <c:order val="1"/>
          <c:tx>
            <c:strRef>
              <c:f>'Association coefficients'!$B$14</c:f>
              <c:strCache>
                <c:ptCount val="1"/>
                <c:pt idx="0">
                  <c:v>High schoo;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'Association coefficients'!$C$12:$G$12</c:f>
              <c:strCache>
                <c:ptCount val="2"/>
                <c:pt idx="0">
                  <c:v>Male</c:v>
                </c:pt>
                <c:pt idx="1">
                  <c:v>Female</c:v>
                </c:pt>
              </c:strCache>
            </c:strRef>
          </c:cat>
          <c:val>
            <c:numRef>
              <c:f>'Association coefficients'!$C$14:$G$14</c:f>
              <c:numCache>
                <c:formatCode>General</c:formatCode>
                <c:ptCount val="5"/>
                <c:pt idx="0">
                  <c:v>596</c:v>
                </c:pt>
                <c:pt idx="1">
                  <c:v>673</c:v>
                </c:pt>
              </c:numCache>
            </c:numRef>
          </c:val>
        </c:ser>
        <c:ser>
          <c:idx val="2"/>
          <c:order val="2"/>
          <c:tx>
            <c:strRef>
              <c:f>'Association coefficients'!$B$15</c:f>
              <c:strCache>
                <c:ptCount val="1"/>
                <c:pt idx="0">
                  <c:v>Junior college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'Association coefficients'!$C$12:$G$12</c:f>
              <c:strCache>
                <c:ptCount val="2"/>
                <c:pt idx="0">
                  <c:v>Male</c:v>
                </c:pt>
                <c:pt idx="1">
                  <c:v>Female</c:v>
                </c:pt>
              </c:strCache>
            </c:strRef>
          </c:cat>
          <c:val>
            <c:numRef>
              <c:f>'Association coefficients'!$C$15:$G$15</c:f>
              <c:numCache>
                <c:formatCode>General</c:formatCode>
                <c:ptCount val="5"/>
                <c:pt idx="0">
                  <c:v>64</c:v>
                </c:pt>
                <c:pt idx="1">
                  <c:v>122</c:v>
                </c:pt>
              </c:numCache>
            </c:numRef>
          </c:val>
        </c:ser>
        <c:ser>
          <c:idx val="3"/>
          <c:order val="3"/>
          <c:tx>
            <c:strRef>
              <c:f>'Association coefficients'!$B$16</c:f>
              <c:strCache>
                <c:ptCount val="1"/>
                <c:pt idx="0">
                  <c:v>Bachelor's degree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'Association coefficients'!$C$12:$G$12</c:f>
              <c:strCache>
                <c:ptCount val="2"/>
                <c:pt idx="0">
                  <c:v>Male</c:v>
                </c:pt>
                <c:pt idx="1">
                  <c:v>Female</c:v>
                </c:pt>
              </c:strCache>
            </c:strRef>
          </c:cat>
          <c:val>
            <c:numRef>
              <c:f>'Association coefficients'!$C$16:$G$16</c:f>
              <c:numCache>
                <c:formatCode>General</c:formatCode>
                <c:ptCount val="5"/>
                <c:pt idx="0">
                  <c:v>215</c:v>
                </c:pt>
                <c:pt idx="1">
                  <c:v>257</c:v>
                </c:pt>
              </c:numCache>
            </c:numRef>
          </c:val>
        </c:ser>
        <c:ser>
          <c:idx val="4"/>
          <c:order val="4"/>
          <c:tx>
            <c:strRef>
              <c:f>'Association coefficients'!$B$17</c:f>
              <c:strCache>
                <c:ptCount val="1"/>
                <c:pt idx="0">
                  <c:v>Graduate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'Association coefficients'!$C$12:$G$12</c:f>
              <c:strCache>
                <c:ptCount val="2"/>
                <c:pt idx="0">
                  <c:v>Male</c:v>
                </c:pt>
                <c:pt idx="1">
                  <c:v>Female</c:v>
                </c:pt>
              </c:strCache>
            </c:strRef>
          </c:cat>
          <c:val>
            <c:numRef>
              <c:f>'Association coefficients'!$C$17:$G$17</c:f>
              <c:numCache>
                <c:formatCode>General</c:formatCode>
                <c:ptCount val="5"/>
                <c:pt idx="0">
                  <c:v>134</c:v>
                </c:pt>
                <c:pt idx="1">
                  <c:v>147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534696352"/>
        <c:axId val="534694392"/>
      </c:barChart>
      <c:catAx>
        <c:axId val="5346963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34694392"/>
        <c:crosses val="autoZero"/>
        <c:auto val="1"/>
        <c:lblAlgn val="ctr"/>
        <c:lblOffset val="100"/>
        <c:noMultiLvlLbl val="0"/>
      </c:catAx>
      <c:valAx>
        <c:axId val="53469439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3469635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4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Sheet1!$L$11:$L$12</c:f>
              <c:strCache>
                <c:ptCount val="2"/>
                <c:pt idx="0">
                  <c:v>Government</c:v>
                </c:pt>
                <c:pt idx="1">
                  <c:v>Private sector</c:v>
                </c:pt>
              </c:strCache>
            </c:strRef>
          </c:cat>
          <c:val>
            <c:numRef>
              <c:f>Sheet1!$M$11:$M$12</c:f>
              <c:numCache>
                <c:formatCode>General</c:formatCode>
                <c:ptCount val="2"/>
                <c:pt idx="0">
                  <c:v>468</c:v>
                </c:pt>
                <c:pt idx="1">
                  <c:v>1939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0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4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'Association coefficients2'!$C$13</c:f>
              <c:strCache>
                <c:ptCount val="1"/>
                <c:pt idx="0">
                  <c:v>Government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'Association coefficients2'!$B$14:$B$16</c:f>
              <c:strCache>
                <c:ptCount val="3"/>
                <c:pt idx="0">
                  <c:v>White</c:v>
                </c:pt>
                <c:pt idx="1">
                  <c:v>Black</c:v>
                </c:pt>
                <c:pt idx="2">
                  <c:v>Other</c:v>
                </c:pt>
              </c:strCache>
            </c:strRef>
          </c:cat>
          <c:val>
            <c:numRef>
              <c:f>'Association coefficients2'!$C$14:$C$16</c:f>
              <c:numCache>
                <c:formatCode>General</c:formatCode>
                <c:ptCount val="3"/>
                <c:pt idx="0">
                  <c:v>340</c:v>
                </c:pt>
                <c:pt idx="1">
                  <c:v>94</c:v>
                </c:pt>
                <c:pt idx="2">
                  <c:v>34</c:v>
                </c:pt>
              </c:numCache>
            </c:numRef>
          </c:val>
        </c:ser>
        <c:ser>
          <c:idx val="1"/>
          <c:order val="1"/>
          <c:tx>
            <c:strRef>
              <c:f>'Association coefficients2'!$D$13</c:f>
              <c:strCache>
                <c:ptCount val="1"/>
                <c:pt idx="0">
                  <c:v>Private sector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'Association coefficients2'!$B$14:$B$16</c:f>
              <c:strCache>
                <c:ptCount val="3"/>
                <c:pt idx="0">
                  <c:v>White</c:v>
                </c:pt>
                <c:pt idx="1">
                  <c:v>Black</c:v>
                </c:pt>
                <c:pt idx="2">
                  <c:v>Other</c:v>
                </c:pt>
              </c:strCache>
            </c:strRef>
          </c:cat>
          <c:val>
            <c:numRef>
              <c:f>'Association coefficients2'!$D$14:$D$16</c:f>
              <c:numCache>
                <c:formatCode>General</c:formatCode>
                <c:ptCount val="3"/>
                <c:pt idx="0">
                  <c:v>1467</c:v>
                </c:pt>
                <c:pt idx="1">
                  <c:v>273</c:v>
                </c:pt>
                <c:pt idx="2">
                  <c:v>199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534697920"/>
        <c:axId val="534698312"/>
      </c:barChart>
      <c:catAx>
        <c:axId val="5346979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34698312"/>
        <c:crosses val="autoZero"/>
        <c:auto val="1"/>
        <c:lblAlgn val="ctr"/>
        <c:lblOffset val="100"/>
        <c:noMultiLvlLbl val="0"/>
      </c:catAx>
      <c:valAx>
        <c:axId val="53469831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3469792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'Xr02-18'!$B$1</c:f>
              <c:strCache>
                <c:ptCount val="1"/>
                <c:pt idx="0">
                  <c:v>CO2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'Xr02-18'!$A$2:$A$16</c:f>
              <c:strCache>
                <c:ptCount val="15"/>
                <c:pt idx="0">
                  <c:v>Australia</c:v>
                </c:pt>
                <c:pt idx="1">
                  <c:v>Canada</c:v>
                </c:pt>
                <c:pt idx="2">
                  <c:v>China </c:v>
                </c:pt>
                <c:pt idx="3">
                  <c:v>Germany</c:v>
                </c:pt>
                <c:pt idx="4">
                  <c:v>India</c:v>
                </c:pt>
                <c:pt idx="5">
                  <c:v>Iran</c:v>
                </c:pt>
                <c:pt idx="6">
                  <c:v>Italy</c:v>
                </c:pt>
                <c:pt idx="7">
                  <c:v>Japan</c:v>
                </c:pt>
                <c:pt idx="8">
                  <c:v>Korea, South</c:v>
                </c:pt>
                <c:pt idx="9">
                  <c:v>Mexico</c:v>
                </c:pt>
                <c:pt idx="10">
                  <c:v>Russia</c:v>
                </c:pt>
                <c:pt idx="11">
                  <c:v>Saudi Arabia</c:v>
                </c:pt>
                <c:pt idx="12">
                  <c:v>South Africa</c:v>
                </c:pt>
                <c:pt idx="13">
                  <c:v>United Kingdom</c:v>
                </c:pt>
                <c:pt idx="14">
                  <c:v>United States</c:v>
                </c:pt>
              </c:strCache>
            </c:strRef>
          </c:cat>
          <c:val>
            <c:numRef>
              <c:f>'Xr02-18'!$B$2:$B$16</c:f>
              <c:numCache>
                <c:formatCode>0.0</c:formatCode>
                <c:ptCount val="15"/>
                <c:pt idx="0">
                  <c:v>417.7</c:v>
                </c:pt>
                <c:pt idx="1">
                  <c:v>541</c:v>
                </c:pt>
                <c:pt idx="2">
                  <c:v>7706.8</c:v>
                </c:pt>
                <c:pt idx="3">
                  <c:v>765.6</c:v>
                </c:pt>
                <c:pt idx="4">
                  <c:v>1591.1</c:v>
                </c:pt>
                <c:pt idx="5">
                  <c:v>528.6</c:v>
                </c:pt>
                <c:pt idx="6">
                  <c:v>407.9</c:v>
                </c:pt>
                <c:pt idx="7">
                  <c:v>1098</c:v>
                </c:pt>
                <c:pt idx="8">
                  <c:v>528.1</c:v>
                </c:pt>
                <c:pt idx="9">
                  <c:v>443.6</c:v>
                </c:pt>
                <c:pt idx="10">
                  <c:v>1556.7</c:v>
                </c:pt>
                <c:pt idx="11">
                  <c:v>438.2</c:v>
                </c:pt>
                <c:pt idx="12">
                  <c:v>451.2</c:v>
                </c:pt>
                <c:pt idx="13">
                  <c:v>519.9</c:v>
                </c:pt>
                <c:pt idx="14">
                  <c:v>5424.5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535134048"/>
        <c:axId val="528598104"/>
      </c:barChart>
      <c:catAx>
        <c:axId val="53513404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28598104"/>
        <c:crosses val="autoZero"/>
        <c:auto val="1"/>
        <c:lblAlgn val="ctr"/>
        <c:lblOffset val="100"/>
        <c:noMultiLvlLbl val="0"/>
      </c:catAx>
      <c:valAx>
        <c:axId val="528598104"/>
        <c:scaling>
          <c:orientation val="minMax"/>
        </c:scaling>
        <c:delete val="0"/>
        <c:axPos val="l"/>
        <c:numFmt formatCode="0.0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3513404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5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'Association coefficients3'!$C$13</c:f>
              <c:strCache>
                <c:ptCount val="1"/>
                <c:pt idx="0">
                  <c:v>Self-employed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elete val="1"/>
          </c:dLbls>
          <c:cat>
            <c:strRef>
              <c:f>'Association coefficients3'!$B$14:$B$17</c:f>
              <c:strCache>
                <c:ptCount val="2"/>
                <c:pt idx="0">
                  <c:v>Male</c:v>
                </c:pt>
                <c:pt idx="1">
                  <c:v>Female</c:v>
                </c:pt>
              </c:strCache>
            </c:strRef>
          </c:cat>
          <c:val>
            <c:numRef>
              <c:f>'Association coefficients3'!$C$14:$C$17</c:f>
              <c:numCache>
                <c:formatCode>General</c:formatCode>
                <c:ptCount val="4"/>
                <c:pt idx="0">
                  <c:v>163</c:v>
                </c:pt>
                <c:pt idx="1">
                  <c:v>132</c:v>
                </c:pt>
              </c:numCache>
            </c:numRef>
          </c:val>
        </c:ser>
        <c:ser>
          <c:idx val="1"/>
          <c:order val="1"/>
          <c:tx>
            <c:strRef>
              <c:f>'Association coefficients3'!$D$13</c:f>
              <c:strCache>
                <c:ptCount val="1"/>
                <c:pt idx="0">
                  <c:v>Work for someone else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'Association coefficients3'!$B$14:$B$17</c:f>
              <c:strCache>
                <c:ptCount val="2"/>
                <c:pt idx="0">
                  <c:v>Male</c:v>
                </c:pt>
                <c:pt idx="1">
                  <c:v>Female</c:v>
                </c:pt>
              </c:strCache>
            </c:strRef>
          </c:cat>
          <c:val>
            <c:numRef>
              <c:f>'Association coefficients3'!$D$14:$D$17</c:f>
              <c:numCache>
                <c:formatCode>General</c:formatCode>
                <c:ptCount val="4"/>
                <c:pt idx="0">
                  <c:v>949</c:v>
                </c:pt>
                <c:pt idx="1">
                  <c:v>1196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534699096"/>
        <c:axId val="534699488"/>
      </c:barChart>
      <c:catAx>
        <c:axId val="5346990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34699488"/>
        <c:crosses val="autoZero"/>
        <c:auto val="1"/>
        <c:lblAlgn val="ctr"/>
        <c:lblOffset val="100"/>
        <c:noMultiLvlLbl val="0"/>
      </c:catAx>
      <c:valAx>
        <c:axId val="53469948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3469909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5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Sheet1!$G$10:$G$14</c:f>
              <c:strCache>
                <c:ptCount val="5"/>
                <c:pt idx="0">
                  <c:v>Category 1</c:v>
                </c:pt>
                <c:pt idx="1">
                  <c:v>Category 2</c:v>
                </c:pt>
                <c:pt idx="2">
                  <c:v>Category 3</c:v>
                </c:pt>
                <c:pt idx="3">
                  <c:v>Category 4</c:v>
                </c:pt>
                <c:pt idx="4">
                  <c:v>Category 5</c:v>
                </c:pt>
              </c:strCache>
            </c:strRef>
          </c:cat>
          <c:val>
            <c:numRef>
              <c:f>Sheet1!$H$10:$H$14</c:f>
              <c:numCache>
                <c:formatCode>General</c:formatCode>
                <c:ptCount val="5"/>
                <c:pt idx="0">
                  <c:v>636</c:v>
                </c:pt>
                <c:pt idx="1">
                  <c:v>791</c:v>
                </c:pt>
                <c:pt idx="2">
                  <c:v>819</c:v>
                </c:pt>
                <c:pt idx="3">
                  <c:v>1963</c:v>
                </c:pt>
                <c:pt idx="4">
                  <c:v>1806</c:v>
                </c:pt>
              </c:numCache>
            </c:numRef>
          </c:val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0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5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8.6358705161854774E-2"/>
          <c:y val="5.0925925925925923E-2"/>
          <c:w val="0.66548359580052496"/>
          <c:h val="0.841674686497521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'Association coefficients'!$C$12</c:f>
              <c:strCache>
                <c:ptCount val="1"/>
                <c:pt idx="0">
                  <c:v>No high school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'Association coefficients'!$B$13:$B$17</c:f>
              <c:strCache>
                <c:ptCount val="2"/>
                <c:pt idx="0">
                  <c:v>Male</c:v>
                </c:pt>
                <c:pt idx="1">
                  <c:v>Female</c:v>
                </c:pt>
              </c:strCache>
            </c:strRef>
          </c:cat>
          <c:val>
            <c:numRef>
              <c:f>'Association coefficients'!$C$13:$C$17</c:f>
              <c:numCache>
                <c:formatCode>General</c:formatCode>
                <c:ptCount val="5"/>
                <c:pt idx="0">
                  <c:v>382</c:v>
                </c:pt>
                <c:pt idx="1">
                  <c:v>164</c:v>
                </c:pt>
              </c:numCache>
            </c:numRef>
          </c:val>
        </c:ser>
        <c:ser>
          <c:idx val="1"/>
          <c:order val="1"/>
          <c:tx>
            <c:strRef>
              <c:f>'Association coefficients'!$D$12</c:f>
              <c:strCache>
                <c:ptCount val="1"/>
                <c:pt idx="0">
                  <c:v>High school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'Association coefficients'!$B$13:$B$17</c:f>
              <c:strCache>
                <c:ptCount val="2"/>
                <c:pt idx="0">
                  <c:v>Male</c:v>
                </c:pt>
                <c:pt idx="1">
                  <c:v>Female</c:v>
                </c:pt>
              </c:strCache>
            </c:strRef>
          </c:cat>
          <c:val>
            <c:numRef>
              <c:f>'Association coefficients'!$D$13:$D$17</c:f>
              <c:numCache>
                <c:formatCode>General</c:formatCode>
                <c:ptCount val="5"/>
                <c:pt idx="0">
                  <c:v>1168</c:v>
                </c:pt>
                <c:pt idx="1">
                  <c:v>431</c:v>
                </c:pt>
              </c:numCache>
            </c:numRef>
          </c:val>
        </c:ser>
        <c:ser>
          <c:idx val="2"/>
          <c:order val="2"/>
          <c:tx>
            <c:strRef>
              <c:f>'Association coefficients'!$E$12</c:f>
              <c:strCache>
                <c:ptCount val="1"/>
                <c:pt idx="0">
                  <c:v>Some college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'Association coefficients'!$B$13:$B$17</c:f>
              <c:strCache>
                <c:ptCount val="2"/>
                <c:pt idx="0">
                  <c:v>Male</c:v>
                </c:pt>
                <c:pt idx="1">
                  <c:v>Female</c:v>
                </c:pt>
              </c:strCache>
            </c:strRef>
          </c:cat>
          <c:val>
            <c:numRef>
              <c:f>'Association coefficients'!$E$13:$E$17</c:f>
              <c:numCache>
                <c:formatCode>General</c:formatCode>
                <c:ptCount val="5"/>
                <c:pt idx="0">
                  <c:v>702</c:v>
                </c:pt>
                <c:pt idx="1">
                  <c:v>328</c:v>
                </c:pt>
              </c:numCache>
            </c:numRef>
          </c:val>
        </c:ser>
        <c:ser>
          <c:idx val="3"/>
          <c:order val="3"/>
          <c:tx>
            <c:strRef>
              <c:f>'Association coefficients'!$F$12</c:f>
              <c:strCache>
                <c:ptCount val="1"/>
                <c:pt idx="0">
                  <c:v>College degree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'Association coefficients'!$B$13:$B$17</c:f>
              <c:strCache>
                <c:ptCount val="2"/>
                <c:pt idx="0">
                  <c:v>Male</c:v>
                </c:pt>
                <c:pt idx="1">
                  <c:v>Female</c:v>
                </c:pt>
              </c:strCache>
            </c:strRef>
          </c:cat>
          <c:val>
            <c:numRef>
              <c:f>'Association coefficients'!$F$13:$F$17</c:f>
              <c:numCache>
                <c:formatCode>General</c:formatCode>
                <c:ptCount val="5"/>
                <c:pt idx="0">
                  <c:v>2340</c:v>
                </c:pt>
                <c:pt idx="1">
                  <c:v>500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544127728"/>
        <c:axId val="544128904"/>
      </c:barChart>
      <c:catAx>
        <c:axId val="5441277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44128904"/>
        <c:crosses val="autoZero"/>
        <c:auto val="1"/>
        <c:lblAlgn val="ctr"/>
        <c:lblOffset val="100"/>
        <c:noMultiLvlLbl val="0"/>
      </c:catAx>
      <c:valAx>
        <c:axId val="54412890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4412772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5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Sheet1!$K$10:$K$13</c:f>
              <c:strCache>
                <c:ptCount val="4"/>
                <c:pt idx="0">
                  <c:v>White</c:v>
                </c:pt>
                <c:pt idx="1">
                  <c:v>Black</c:v>
                </c:pt>
                <c:pt idx="2">
                  <c:v>Hispanic</c:v>
                </c:pt>
                <c:pt idx="3">
                  <c:v>Other </c:v>
                </c:pt>
              </c:strCache>
            </c:strRef>
          </c:cat>
          <c:val>
            <c:numRef>
              <c:f>Sheet1!$L$10:$L$13</c:f>
              <c:numCache>
                <c:formatCode>General</c:formatCode>
                <c:ptCount val="4"/>
                <c:pt idx="0">
                  <c:v>4425</c:v>
                </c:pt>
                <c:pt idx="1">
                  <c:v>747</c:v>
                </c:pt>
                <c:pt idx="2">
                  <c:v>556</c:v>
                </c:pt>
                <c:pt idx="3">
                  <c:v>287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5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'Association coefficients1'!$C$12</c:f>
              <c:strCache>
                <c:ptCount val="1"/>
                <c:pt idx="0">
                  <c:v>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'Association coefficients1'!$B$13:$B$18</c:f>
              <c:strCache>
                <c:ptCount val="4"/>
                <c:pt idx="0">
                  <c:v>White</c:v>
                </c:pt>
                <c:pt idx="1">
                  <c:v>Black</c:v>
                </c:pt>
                <c:pt idx="2">
                  <c:v>Hispanic</c:v>
                </c:pt>
                <c:pt idx="3">
                  <c:v>Other</c:v>
                </c:pt>
              </c:strCache>
            </c:strRef>
          </c:cat>
          <c:val>
            <c:numRef>
              <c:f>'Association coefficients1'!$C$13:$C$18</c:f>
              <c:numCache>
                <c:formatCode>General</c:formatCode>
                <c:ptCount val="6"/>
                <c:pt idx="0">
                  <c:v>325</c:v>
                </c:pt>
                <c:pt idx="1">
                  <c:v>209</c:v>
                </c:pt>
                <c:pt idx="2">
                  <c:v>80</c:v>
                </c:pt>
                <c:pt idx="3">
                  <c:v>22</c:v>
                </c:pt>
              </c:numCache>
            </c:numRef>
          </c:val>
        </c:ser>
        <c:ser>
          <c:idx val="1"/>
          <c:order val="1"/>
          <c:tx>
            <c:strRef>
              <c:f>'Association coefficients1'!$D$12</c:f>
              <c:strCache>
                <c:ptCount val="1"/>
                <c:pt idx="0">
                  <c:v>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'Association coefficients1'!$B$13:$B$18</c:f>
              <c:strCache>
                <c:ptCount val="4"/>
                <c:pt idx="0">
                  <c:v>White</c:v>
                </c:pt>
                <c:pt idx="1">
                  <c:v>Black</c:v>
                </c:pt>
                <c:pt idx="2">
                  <c:v>Hispanic</c:v>
                </c:pt>
                <c:pt idx="3">
                  <c:v>Other</c:v>
                </c:pt>
              </c:strCache>
            </c:strRef>
          </c:cat>
          <c:val>
            <c:numRef>
              <c:f>'Association coefficients1'!$D$13:$D$18</c:f>
              <c:numCache>
                <c:formatCode>General</c:formatCode>
                <c:ptCount val="6"/>
                <c:pt idx="0">
                  <c:v>527</c:v>
                </c:pt>
                <c:pt idx="1">
                  <c:v>130</c:v>
                </c:pt>
                <c:pt idx="2">
                  <c:v>85</c:v>
                </c:pt>
                <c:pt idx="3">
                  <c:v>49</c:v>
                </c:pt>
              </c:numCache>
            </c:numRef>
          </c:val>
        </c:ser>
        <c:ser>
          <c:idx val="2"/>
          <c:order val="2"/>
          <c:tx>
            <c:strRef>
              <c:f>'Association coefficients1'!$E$12</c:f>
              <c:strCache>
                <c:ptCount val="1"/>
                <c:pt idx="0">
                  <c:v>3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'Association coefficients1'!$B$13:$B$18</c:f>
              <c:strCache>
                <c:ptCount val="4"/>
                <c:pt idx="0">
                  <c:v>White</c:v>
                </c:pt>
                <c:pt idx="1">
                  <c:v>Black</c:v>
                </c:pt>
                <c:pt idx="2">
                  <c:v>Hispanic</c:v>
                </c:pt>
                <c:pt idx="3">
                  <c:v>Other</c:v>
                </c:pt>
              </c:strCache>
            </c:strRef>
          </c:cat>
          <c:val>
            <c:numRef>
              <c:f>'Association coefficients1'!$E$13:$E$18</c:f>
              <c:numCache>
                <c:formatCode>General</c:formatCode>
                <c:ptCount val="6"/>
                <c:pt idx="0">
                  <c:v>634</c:v>
                </c:pt>
                <c:pt idx="1">
                  <c:v>130</c:v>
                </c:pt>
                <c:pt idx="2">
                  <c:v>39</c:v>
                </c:pt>
                <c:pt idx="3">
                  <c:v>16</c:v>
                </c:pt>
              </c:numCache>
            </c:numRef>
          </c:val>
        </c:ser>
        <c:ser>
          <c:idx val="3"/>
          <c:order val="3"/>
          <c:tx>
            <c:strRef>
              <c:f>'Association coefficients1'!$F$12</c:f>
              <c:strCache>
                <c:ptCount val="1"/>
                <c:pt idx="0">
                  <c:v>4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'Association coefficients1'!$B$13:$B$18</c:f>
              <c:strCache>
                <c:ptCount val="4"/>
                <c:pt idx="0">
                  <c:v>White</c:v>
                </c:pt>
                <c:pt idx="1">
                  <c:v>Black</c:v>
                </c:pt>
                <c:pt idx="2">
                  <c:v>Hispanic</c:v>
                </c:pt>
                <c:pt idx="3">
                  <c:v>Other</c:v>
                </c:pt>
              </c:strCache>
            </c:strRef>
          </c:cat>
          <c:val>
            <c:numRef>
              <c:f>'Association coefficients1'!$F$13:$F$18</c:f>
              <c:numCache>
                <c:formatCode>General</c:formatCode>
                <c:ptCount val="6"/>
                <c:pt idx="0">
                  <c:v>1409</c:v>
                </c:pt>
                <c:pt idx="1">
                  <c:v>167</c:v>
                </c:pt>
                <c:pt idx="2">
                  <c:v>256</c:v>
                </c:pt>
                <c:pt idx="3">
                  <c:v>131</c:v>
                </c:pt>
              </c:numCache>
            </c:numRef>
          </c:val>
        </c:ser>
        <c:ser>
          <c:idx val="4"/>
          <c:order val="4"/>
          <c:tx>
            <c:strRef>
              <c:f>'Association coefficients1'!$G$12</c:f>
              <c:strCache>
                <c:ptCount val="1"/>
                <c:pt idx="0">
                  <c:v>5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'Association coefficients1'!$B$13:$B$18</c:f>
              <c:strCache>
                <c:ptCount val="4"/>
                <c:pt idx="0">
                  <c:v>White</c:v>
                </c:pt>
                <c:pt idx="1">
                  <c:v>Black</c:v>
                </c:pt>
                <c:pt idx="2">
                  <c:v>Hispanic</c:v>
                </c:pt>
                <c:pt idx="3">
                  <c:v>Other</c:v>
                </c:pt>
              </c:strCache>
            </c:strRef>
          </c:cat>
          <c:val>
            <c:numRef>
              <c:f>'Association coefficients1'!$G$13:$G$18</c:f>
              <c:numCache>
                <c:formatCode>General</c:formatCode>
                <c:ptCount val="6"/>
                <c:pt idx="0">
                  <c:v>1530</c:v>
                </c:pt>
                <c:pt idx="1">
                  <c:v>111</c:v>
                </c:pt>
                <c:pt idx="2">
                  <c:v>96</c:v>
                </c:pt>
                <c:pt idx="3">
                  <c:v>69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544129688"/>
        <c:axId val="544128120"/>
      </c:barChart>
      <c:catAx>
        <c:axId val="54412968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44128120"/>
        <c:crosses val="autoZero"/>
        <c:auto val="1"/>
        <c:lblAlgn val="ctr"/>
        <c:lblOffset val="100"/>
        <c:noMultiLvlLbl val="0"/>
      </c:catAx>
      <c:valAx>
        <c:axId val="544128120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4412968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5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'Association coefficients2'!$C$12</c:f>
              <c:strCache>
                <c:ptCount val="1"/>
                <c:pt idx="0">
                  <c:v>Own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1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'Association coefficients2'!$B$13:$B$16</c:f>
              <c:strCache>
                <c:ptCount val="4"/>
                <c:pt idx="0">
                  <c:v>No high school</c:v>
                </c:pt>
                <c:pt idx="1">
                  <c:v>High school</c:v>
                </c:pt>
                <c:pt idx="2">
                  <c:v>Some college</c:v>
                </c:pt>
                <c:pt idx="3">
                  <c:v>College degree</c:v>
                </c:pt>
              </c:strCache>
            </c:strRef>
          </c:cat>
          <c:val>
            <c:numRef>
              <c:f>'Association coefficients2'!$C$13:$C$16</c:f>
              <c:numCache>
                <c:formatCode>General</c:formatCode>
                <c:ptCount val="4"/>
                <c:pt idx="0">
                  <c:v>252</c:v>
                </c:pt>
                <c:pt idx="1">
                  <c:v>953</c:v>
                </c:pt>
                <c:pt idx="2">
                  <c:v>567</c:v>
                </c:pt>
                <c:pt idx="3">
                  <c:v>2227</c:v>
                </c:pt>
              </c:numCache>
            </c:numRef>
          </c:val>
        </c:ser>
        <c:ser>
          <c:idx val="1"/>
          <c:order val="1"/>
          <c:tx>
            <c:strRef>
              <c:f>'Association coefficients2'!$D$12</c:f>
              <c:strCache>
                <c:ptCount val="1"/>
                <c:pt idx="0">
                  <c:v>Otherwise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'Association coefficients2'!$B$13:$B$16</c:f>
              <c:strCache>
                <c:ptCount val="4"/>
                <c:pt idx="0">
                  <c:v>No high school</c:v>
                </c:pt>
                <c:pt idx="1">
                  <c:v>High school</c:v>
                </c:pt>
                <c:pt idx="2">
                  <c:v>Some college</c:v>
                </c:pt>
                <c:pt idx="3">
                  <c:v>College degree</c:v>
                </c:pt>
              </c:strCache>
            </c:strRef>
          </c:cat>
          <c:val>
            <c:numRef>
              <c:f>'Association coefficients2'!$D$13:$D$16</c:f>
              <c:numCache>
                <c:formatCode>General</c:formatCode>
                <c:ptCount val="4"/>
                <c:pt idx="0">
                  <c:v>294</c:v>
                </c:pt>
                <c:pt idx="1">
                  <c:v>646</c:v>
                </c:pt>
                <c:pt idx="2">
                  <c:v>463</c:v>
                </c:pt>
                <c:pt idx="3">
                  <c:v>613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544126944"/>
        <c:axId val="544121848"/>
      </c:barChart>
      <c:catAx>
        <c:axId val="5441269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44121848"/>
        <c:crosses val="autoZero"/>
        <c:auto val="1"/>
        <c:lblAlgn val="ctr"/>
        <c:lblOffset val="100"/>
        <c:noMultiLvlLbl val="0"/>
      </c:catAx>
      <c:valAx>
        <c:axId val="54412184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4412694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'Xr02-19'!$B$1</c:f>
              <c:strCache>
                <c:ptCount val="1"/>
                <c:pt idx="0">
                  <c:v>Steel production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'Xr02-19'!$A$2:$A$21</c:f>
              <c:strCache>
                <c:ptCount val="20"/>
                <c:pt idx="0">
                  <c:v>Austria</c:v>
                </c:pt>
                <c:pt idx="1">
                  <c:v>Brazil</c:v>
                </c:pt>
                <c:pt idx="2">
                  <c:v>Canada</c:v>
                </c:pt>
                <c:pt idx="3">
                  <c:v>China</c:v>
                </c:pt>
                <c:pt idx="4">
                  <c:v>France</c:v>
                </c:pt>
                <c:pt idx="5">
                  <c:v>Germany</c:v>
                </c:pt>
                <c:pt idx="6">
                  <c:v>India</c:v>
                </c:pt>
                <c:pt idx="7">
                  <c:v>Iran</c:v>
                </c:pt>
                <c:pt idx="8">
                  <c:v>Italy</c:v>
                </c:pt>
                <c:pt idx="9">
                  <c:v>Japan</c:v>
                </c:pt>
                <c:pt idx="10">
                  <c:v>Mexico</c:v>
                </c:pt>
                <c:pt idx="11">
                  <c:v>Poland</c:v>
                </c:pt>
                <c:pt idx="12">
                  <c:v>Russia</c:v>
                </c:pt>
                <c:pt idx="13">
                  <c:v>South Korea</c:v>
                </c:pt>
                <c:pt idx="14">
                  <c:v>Spain</c:v>
                </c:pt>
                <c:pt idx="15">
                  <c:v>Taiwan</c:v>
                </c:pt>
                <c:pt idx="16">
                  <c:v>Turkey</c:v>
                </c:pt>
                <c:pt idx="17">
                  <c:v>Ukraine</c:v>
                </c:pt>
                <c:pt idx="18">
                  <c:v>United Kingdom</c:v>
                </c:pt>
                <c:pt idx="19">
                  <c:v>United States</c:v>
                </c:pt>
              </c:strCache>
            </c:strRef>
          </c:cat>
          <c:val>
            <c:numRef>
              <c:f>'Xr02-19'!$B$2:$B$21</c:f>
              <c:numCache>
                <c:formatCode>#,##0.0</c:formatCode>
                <c:ptCount val="20"/>
                <c:pt idx="0">
                  <c:v>7.9</c:v>
                </c:pt>
                <c:pt idx="1">
                  <c:v>33.9</c:v>
                </c:pt>
                <c:pt idx="2">
                  <c:v>12.7</c:v>
                </c:pt>
                <c:pt idx="3">
                  <c:v>822.7</c:v>
                </c:pt>
                <c:pt idx="4">
                  <c:v>16.100000000000001</c:v>
                </c:pt>
                <c:pt idx="5">
                  <c:v>42.9</c:v>
                </c:pt>
                <c:pt idx="6">
                  <c:v>86.5</c:v>
                </c:pt>
                <c:pt idx="7">
                  <c:v>16.3</c:v>
                </c:pt>
                <c:pt idx="8">
                  <c:v>23.7</c:v>
                </c:pt>
                <c:pt idx="9">
                  <c:v>110.7</c:v>
                </c:pt>
                <c:pt idx="10">
                  <c:v>19</c:v>
                </c:pt>
                <c:pt idx="11">
                  <c:v>8.6</c:v>
                </c:pt>
                <c:pt idx="12">
                  <c:v>71.5</c:v>
                </c:pt>
                <c:pt idx="13">
                  <c:v>71.5</c:v>
                </c:pt>
                <c:pt idx="14">
                  <c:v>14.2</c:v>
                </c:pt>
                <c:pt idx="15">
                  <c:v>23.1</c:v>
                </c:pt>
                <c:pt idx="16">
                  <c:v>34</c:v>
                </c:pt>
                <c:pt idx="17">
                  <c:v>27.2</c:v>
                </c:pt>
                <c:pt idx="18">
                  <c:v>12.1</c:v>
                </c:pt>
                <c:pt idx="19">
                  <c:v>88.2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528597320"/>
        <c:axId val="528600064"/>
      </c:barChart>
      <c:catAx>
        <c:axId val="5285973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28600064"/>
        <c:crosses val="autoZero"/>
        <c:auto val="1"/>
        <c:lblAlgn val="ctr"/>
        <c:lblOffset val="100"/>
        <c:noMultiLvlLbl val="0"/>
      </c:catAx>
      <c:valAx>
        <c:axId val="528600064"/>
        <c:scaling>
          <c:orientation val="minMax"/>
        </c:scaling>
        <c:delete val="0"/>
        <c:axPos val="l"/>
        <c:numFmt formatCode="#,##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2859732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'Xr02-20'!$B$1</c:f>
              <c:strCache>
                <c:ptCount val="1"/>
                <c:pt idx="0">
                  <c:v>Amount of Garbage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'Xr02-20'!$A$2:$A$8</c:f>
              <c:strCache>
                <c:ptCount val="7"/>
                <c:pt idx="0">
                  <c:v>Latin America and Caribbean (LAC)</c:v>
                </c:pt>
                <c:pt idx="1">
                  <c:v>Europe and Central Asia (ECA)</c:v>
                </c:pt>
                <c:pt idx="2">
                  <c:v>Middle East and North Africa (MENA)</c:v>
                </c:pt>
                <c:pt idx="3">
                  <c:v>South Asia (SAR)</c:v>
                </c:pt>
                <c:pt idx="4">
                  <c:v>Africa (AFR)</c:v>
                </c:pt>
                <c:pt idx="5">
                  <c:v>Aeast Asia and Pacific (EAP)</c:v>
                </c:pt>
                <c:pt idx="6">
                  <c:v>Organization for Economic  Cooperation and Development (OECD)</c:v>
                </c:pt>
              </c:strCache>
            </c:strRef>
          </c:cat>
          <c:val>
            <c:numRef>
              <c:f>'Xr02-20'!$B$2:$B$8</c:f>
              <c:numCache>
                <c:formatCode>#,##0</c:formatCode>
                <c:ptCount val="7"/>
                <c:pt idx="0">
                  <c:v>322065200000</c:v>
                </c:pt>
                <c:pt idx="1">
                  <c:v>184408299999.99997</c:v>
                </c:pt>
                <c:pt idx="2">
                  <c:v>161032600000</c:v>
                </c:pt>
                <c:pt idx="3">
                  <c:v>132462299999.99998</c:v>
                </c:pt>
                <c:pt idx="4">
                  <c:v>127267700000</c:v>
                </c:pt>
                <c:pt idx="5">
                  <c:v>535043800000</c:v>
                </c:pt>
                <c:pt idx="6">
                  <c:v>1135020100000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536010960"/>
        <c:axId val="536011352"/>
      </c:barChart>
      <c:catAx>
        <c:axId val="5360109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36011352"/>
        <c:crosses val="autoZero"/>
        <c:auto val="1"/>
        <c:lblAlgn val="ctr"/>
        <c:lblOffset val="100"/>
        <c:noMultiLvlLbl val="0"/>
      </c:catAx>
      <c:valAx>
        <c:axId val="536011352"/>
        <c:scaling>
          <c:orientation val="minMax"/>
        </c:scaling>
        <c:delete val="0"/>
        <c:axPos val="l"/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3601096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bestFit"/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'Xr02-21'!$C$1:$C$7</c:f>
              <c:strCache>
                <c:ptCount val="7"/>
                <c:pt idx="0">
                  <c:v>Type</c:v>
                </c:pt>
                <c:pt idx="1">
                  <c:v>Organic</c:v>
                </c:pt>
                <c:pt idx="2">
                  <c:v>Paper</c:v>
                </c:pt>
                <c:pt idx="3">
                  <c:v>Plastic</c:v>
                </c:pt>
                <c:pt idx="4">
                  <c:v>Glass</c:v>
                </c:pt>
                <c:pt idx="5">
                  <c:v>Metal</c:v>
                </c:pt>
                <c:pt idx="6">
                  <c:v>Other</c:v>
                </c:pt>
              </c:strCache>
            </c:strRef>
          </c:cat>
          <c:val>
            <c:numRef>
              <c:f>'Xr02-21'!$D$1:$D$7</c:f>
              <c:numCache>
                <c:formatCode>0.0%</c:formatCode>
                <c:ptCount val="7"/>
                <c:pt idx="1">
                  <c:v>0.45800000000000002</c:v>
                </c:pt>
                <c:pt idx="2">
                  <c:v>0.17199999999999999</c:v>
                </c:pt>
                <c:pt idx="3">
                  <c:v>0.10299999999999999</c:v>
                </c:pt>
                <c:pt idx="4">
                  <c:v>5.0999999999999997E-2</c:v>
                </c:pt>
                <c:pt idx="5">
                  <c:v>4.1000000000000002E-2</c:v>
                </c:pt>
                <c:pt idx="6">
                  <c:v>0.17499999999999999</c:v>
                </c:pt>
              </c:numCache>
            </c:numRef>
          </c:val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'Xr02-22'!$B$1</c:f>
              <c:strCache>
                <c:ptCount val="1"/>
                <c:pt idx="0">
                  <c:v>Oil Imports (thousands of barrels per day)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'Xr02-22'!$A$2:$A$11</c:f>
              <c:strCache>
                <c:ptCount val="10"/>
                <c:pt idx="0">
                  <c:v>Angola</c:v>
                </c:pt>
                <c:pt idx="1">
                  <c:v>Brazil</c:v>
                </c:pt>
                <c:pt idx="2">
                  <c:v>Canada</c:v>
                </c:pt>
                <c:pt idx="3">
                  <c:v>Colombia</c:v>
                </c:pt>
                <c:pt idx="4">
                  <c:v>Ecuador</c:v>
                </c:pt>
                <c:pt idx="5">
                  <c:v>Iraq</c:v>
                </c:pt>
                <c:pt idx="6">
                  <c:v>Kuwait</c:v>
                </c:pt>
                <c:pt idx="7">
                  <c:v>Mexico</c:v>
                </c:pt>
                <c:pt idx="8">
                  <c:v>Saudi Arabia</c:v>
                </c:pt>
                <c:pt idx="9">
                  <c:v>Venezuela</c:v>
                </c:pt>
              </c:strCache>
            </c:strRef>
          </c:cat>
          <c:val>
            <c:numRef>
              <c:f>'Xr02-22'!$B$2:$B$11</c:f>
              <c:numCache>
                <c:formatCode>General</c:formatCode>
                <c:ptCount val="10"/>
                <c:pt idx="0">
                  <c:v>124</c:v>
                </c:pt>
                <c:pt idx="1">
                  <c:v>189</c:v>
                </c:pt>
                <c:pt idx="2">
                  <c:v>3169</c:v>
                </c:pt>
                <c:pt idx="3">
                  <c:v>370</c:v>
                </c:pt>
                <c:pt idx="4">
                  <c:v>225</c:v>
                </c:pt>
                <c:pt idx="5">
                  <c:v>229</c:v>
                </c:pt>
                <c:pt idx="6">
                  <c:v>206</c:v>
                </c:pt>
                <c:pt idx="7">
                  <c:v>688</c:v>
                </c:pt>
                <c:pt idx="8">
                  <c:v>1051</c:v>
                </c:pt>
                <c:pt idx="9">
                  <c:v>779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528510696"/>
        <c:axId val="528513048"/>
      </c:barChart>
      <c:catAx>
        <c:axId val="5285106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28513048"/>
        <c:crosses val="autoZero"/>
        <c:auto val="1"/>
        <c:lblAlgn val="ctr"/>
        <c:lblOffset val="100"/>
        <c:noMultiLvlLbl val="0"/>
      </c:catAx>
      <c:valAx>
        <c:axId val="52851304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2851069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0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4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6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7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8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9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0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4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5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6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7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8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9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0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6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7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8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9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0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3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4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6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7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8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9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0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9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7DD8D3-A892-438D-8368-AEA2CE9D9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38</Pages>
  <Words>832</Words>
  <Characters>4748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WLU</Company>
  <LinksUpToDate>false</LinksUpToDate>
  <CharactersWithSpaces>5569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Gerald Keller</dc:creator>
  <cp:lastModifiedBy>Gerald Keller</cp:lastModifiedBy>
  <cp:revision>38</cp:revision>
  <cp:lastPrinted>2007-11-01T20:05:00Z</cp:lastPrinted>
  <dcterms:created xsi:type="dcterms:W3CDTF">2013-05-16T17:25:00Z</dcterms:created>
  <dcterms:modified xsi:type="dcterms:W3CDTF">2016-10-15T14:54:00Z</dcterms:modified>
</cp:coreProperties>
</file>