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AC" w:rsidRDefault="009474AC" w:rsidP="009474AC">
      <w:pPr>
        <w:pStyle w:val="A"/>
        <w:spacing w:line="360" w:lineRule="auto"/>
        <w:rPr>
          <w:rStyle w:val="rhch"/>
        </w:rPr>
      </w:pPr>
      <w:r>
        <w:t>chapter 1</w:t>
      </w:r>
      <w:r>
        <w:tab/>
      </w:r>
      <w:r>
        <w:rPr>
          <w:rStyle w:val="rhch"/>
        </w:rPr>
        <w:t>Music in Antiquity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</w:rPr>
        <w:t>MULTIPLE CHOICE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>The earliest surviving musical instruments were made from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bone.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stone.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clay.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wood.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metal.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5</w:t>
      </w:r>
      <w:r>
        <w:rPr>
          <w:color w:val="000000"/>
        </w:rPr>
        <w:tab/>
        <w:t>TOP:</w:t>
      </w:r>
      <w:r>
        <w:rPr>
          <w:color w:val="000000"/>
        </w:rPr>
        <w:tab/>
        <w:t>The Earliest Music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 xml:space="preserve">All of the following types of evidence about musical culture from ancient civilizations survive 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today EXCEPT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musical instruments.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visual images of music-making.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notated music.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writings about music.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recorded sound.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5</w:t>
      </w:r>
      <w:r>
        <w:rPr>
          <w:color w:val="000000"/>
        </w:rPr>
        <w:tab/>
        <w:t>TOP:</w:t>
      </w:r>
      <w:r>
        <w:rPr>
          <w:color w:val="000000"/>
        </w:rPr>
        <w:tab/>
        <w:t>Music in Antiquity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Historians mark the end of the prehistoric era at the time when people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created the first cave paintings.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learned how to carve stone.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invented printing.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learned how to work with metal.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invented writing.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5</w:t>
      </w:r>
      <w:r>
        <w:rPr>
          <w:color w:val="000000"/>
        </w:rPr>
        <w:tab/>
        <w:t>TOP:</w:t>
      </w:r>
      <w:r>
        <w:rPr>
          <w:color w:val="000000"/>
        </w:rPr>
        <w:tab/>
        <w:t>The Earliest Music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The origins of Western music can be traced to civilizations from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Arabia.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Greece and Turkey.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China and India.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Iraq and Syria.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Egypt and Israel.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5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Mesopotamia; Other Civilizations</w:t>
      </w:r>
      <w:r>
        <w:rPr>
          <w:color w:val="000000"/>
        </w:rPr>
        <w:tab/>
        <w:t>MSC:</w:t>
      </w:r>
      <w:r>
        <w:rPr>
          <w:color w:val="000000"/>
        </w:rPr>
        <w:tab/>
        <w:t>Analyzing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  <w:t xml:space="preserve">Why, throughout history, do scholars know more about the music-making activities of elite 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members of any given society than of others in that society?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elite suppressed information about music-making in lower socioeconomic groups.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Music-making activities of the elite are probably representative of the society as a whole.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Only the elite could afford to pay composers to write music and artisans to make instruments.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People of lower social status did not make music.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music of lower socioeconomic groups is not interesting.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7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</w:t>
      </w:r>
      <w:r>
        <w:rPr>
          <w:color w:val="000000"/>
        </w:rPr>
        <w:tab/>
        <w:t>MSC:</w:t>
      </w:r>
      <w:r>
        <w:rPr>
          <w:color w:val="000000"/>
        </w:rPr>
        <w:tab/>
        <w:t>Analyzing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All of the following instruments existed in ancient Mesopotamia EXCEPT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harps.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percussion instruments.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bowed instruments.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pipes.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lyres.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6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The instrument shown in this image was used in which region?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626995" cy="349821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Arabia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Greece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Babylonia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Roman Empire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Egypt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6–7</w:t>
      </w:r>
      <w:r>
        <w:rPr>
          <w:color w:val="000000"/>
        </w:rPr>
        <w:tab/>
        <w:t>TOP:</w:t>
      </w:r>
      <w:r>
        <w:rPr>
          <w:color w:val="000000"/>
        </w:rPr>
        <w:tab/>
        <w:t>The Earliest Music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Applying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  <w:t xml:space="preserve">________ is a type of music found in ancient Mesopotamia, but no longer used in Western 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cultures today.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Dance music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Music to accompany epic poetry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funeral lament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nursery song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Military music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  <w:bookmarkStart w:id="0" w:name="_GoBack"/>
      <w:bookmarkEnd w:id="0"/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7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  <w:t>Enheduanna, the first composer known by name, was an Akkadian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king.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queen.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priest.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servant.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priestess.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Difficult</w:t>
      </w:r>
      <w:r>
        <w:rPr>
          <w:color w:val="000000"/>
        </w:rPr>
        <w:tab/>
        <w:t>REF:</w:t>
      </w:r>
      <w:r>
        <w:rPr>
          <w:color w:val="000000"/>
        </w:rPr>
        <w:tab/>
        <w:t>7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  <w:t>The earliest surviving complete piece of music is written on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clay tablet.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paper.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papyrus.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stone tablet.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parchment.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Difficult</w:t>
      </w:r>
      <w:r>
        <w:rPr>
          <w:color w:val="000000"/>
        </w:rPr>
        <w:tab/>
        <w:t>REF:</w:t>
      </w:r>
      <w:r>
        <w:rPr>
          <w:color w:val="000000"/>
        </w:rPr>
        <w:tab/>
        <w:t>8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Mesopotamia</w:t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In ancient Greek mythology, the lyre was associated with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Apollo.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Homer.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Aristotle.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Plato.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Dionysus.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10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Greek Life and Thought: Instruments and Their Uses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  <w:t xml:space="preserve">Scholars think that memory and improvisation played an important role in Greek 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music-making because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ancient Greek writings explain techniques for playing by ear.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ancient Greek writings praise musicians for their excellent memories.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images of music-making from ancient Greece rarely show performers reading music.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 musical notation from ancient Greece survives.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 musical notation from ancient Greece provides chord progressions on which to improvise.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10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Greek Life and Thought: Instruments and Their Uses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Analyzing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13.</w:t>
      </w:r>
      <w:r>
        <w:rPr>
          <w:color w:val="000000"/>
        </w:rPr>
        <w:tab/>
        <w:t>In this image a woman is playing the</w:t>
      </w:r>
    </w:p>
    <w:p w:rsidR="009474AC" w:rsidRDefault="009474AC" w:rsidP="009474AC">
      <w:pPr>
        <w:keepLines/>
        <w:suppressAutoHyphens/>
        <w:autoSpaceDE w:val="0"/>
        <w:autoSpaceDN w:val="0"/>
        <w:adjustRightInd w:val="0"/>
        <w:spacing w:before="120" w:after="120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467610" cy="24676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aulos.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lyre.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bone flute.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panpipes.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kithara.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9, 11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Greek Life and Thought: Instruments and Their Uses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Applying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  <w:t>The ancient Greek civilization lasted for approximately how many years?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Difficult</w:t>
      </w:r>
      <w:r>
        <w:rPr>
          <w:color w:val="000000"/>
        </w:rPr>
        <w:tab/>
        <w:t>REF:</w:t>
      </w:r>
      <w:r>
        <w:rPr>
          <w:color w:val="000000"/>
        </w:rPr>
        <w:tab/>
        <w:t>9 (timeline); 10 (map and caption); 17</w:t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Music in Ancient Greek Life and Thought</w:t>
      </w:r>
      <w:r>
        <w:rPr>
          <w:color w:val="000000"/>
        </w:rPr>
        <w:tab/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i/>
          <w:iCs/>
          <w:color w:val="000000"/>
        </w:rPr>
      </w:pPr>
      <w:r>
        <w:rPr>
          <w:color w:val="000000"/>
        </w:rPr>
        <w:tab/>
        <w:t>15.</w:t>
      </w:r>
      <w:r>
        <w:rPr>
          <w:color w:val="000000"/>
        </w:rPr>
        <w:tab/>
        <w:t xml:space="preserve">All of the following wrote about Greek music </w:t>
      </w:r>
      <w:r>
        <w:rPr>
          <w:i/>
          <w:iCs/>
          <w:color w:val="000000"/>
        </w:rPr>
        <w:t>EXCEPT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Aristides Quintilianus.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Plato.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Aristotle.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Pythagoras.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Orpheus.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11–13</w:t>
      </w:r>
      <w:r>
        <w:rPr>
          <w:color w:val="000000"/>
        </w:rPr>
        <w:tab/>
      </w: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>TOP:</w:t>
      </w:r>
      <w:r>
        <w:rPr>
          <w:color w:val="000000"/>
        </w:rPr>
        <w:tab/>
        <w:t>Greek Musical Thought; Ancient Rome</w:t>
      </w:r>
      <w:r>
        <w:rPr>
          <w:color w:val="000000"/>
        </w:rPr>
        <w:tab/>
      </w:r>
      <w:r>
        <w:rPr>
          <w:color w:val="000000"/>
        </w:rPr>
        <w:tab/>
        <w:t>MSC:</w:t>
      </w:r>
      <w:r>
        <w:rPr>
          <w:color w:val="000000"/>
        </w:rPr>
        <w:tab/>
        <w:t>Remembering</w:t>
      </w: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9474AC" w:rsidRDefault="009474AC" w:rsidP="009474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16.</w:t>
      </w:r>
      <w:r>
        <w:rPr>
          <w:color w:val="000000"/>
        </w:rPr>
        <w:tab/>
        <w:t>________ discovered the relationship between consonant intervals and mathematical ratios.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Aristotle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Ptolmey</w:t>
            </w:r>
          </w:p>
        </w:tc>
      </w:tr>
      <w:tr w:rsidR="009474AC" w:rsidTr="009474AC"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Aristoxenus</w:t>
            </w:r>
          </w:p>
        </w:tc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Pythagoras</w:t>
            </w:r>
          </w:p>
        </w:tc>
      </w:tr>
      <w:tr w:rsidR="009474AC" w:rsidTr="009474AC">
        <w:trPr>
          <w:gridAfter w:val="2"/>
          <w:wAfter w:w="4230" w:type="dxa"/>
        </w:trPr>
        <w:tc>
          <w:tcPr>
            <w:tcW w:w="36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474AC" w:rsidRDefault="009474A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Plato</w:t>
            </w:r>
          </w:p>
        </w:tc>
      </w:tr>
    </w:tbl>
    <w:p w:rsidR="009474AC" w:rsidRDefault="009474AC" w:rsidP="009474AC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474AC" w:rsidRDefault="009474AC" w:rsidP="009474AC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12"/>
          <w:szCs w:val="12"/>
        </w:rPr>
      </w:pPr>
    </w:p>
    <w:p w:rsidR="009474AC" w:rsidRDefault="009474AC" w:rsidP="009474A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13</w:t>
      </w:r>
      <w:r>
        <w:rPr>
          <w:color w:val="000000"/>
        </w:rPr>
        <w:tab/>
        <w:t>TOP:</w:t>
      </w:r>
      <w:r>
        <w:rPr>
          <w:color w:val="000000"/>
        </w:rPr>
        <w:tab/>
        <w:t>Greek Musical Thought</w:t>
      </w:r>
    </w:p>
    <w:p w:rsidR="00ED02F4" w:rsidRDefault="009474AC" w:rsidP="009474AC"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</w:p>
    <w:sectPr w:rsidR="00ED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6"/>
    <w:rsid w:val="00076136"/>
    <w:rsid w:val="009474AC"/>
    <w:rsid w:val="00E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9474AC"/>
    <w:pPr>
      <w:pageBreakBefore/>
      <w:widowControl w:val="0"/>
      <w:tabs>
        <w:tab w:val="right" w:pos="1860"/>
        <w:tab w:val="left" w:pos="2464"/>
      </w:tabs>
      <w:autoSpaceDE w:val="0"/>
      <w:autoSpaceDN w:val="0"/>
      <w:adjustRightInd w:val="0"/>
      <w:spacing w:line="540" w:lineRule="atLeast"/>
    </w:pPr>
    <w:rPr>
      <w:rFonts w:ascii="TimesLTStd-Roman" w:hAnsi="TimesLTStd-Roman" w:cs="TimesLTStd-Roman"/>
      <w:color w:val="000000"/>
      <w:sz w:val="40"/>
      <w:szCs w:val="40"/>
    </w:rPr>
  </w:style>
  <w:style w:type="character" w:customStyle="1" w:styleId="rhch">
    <w:name w:val="rh_ch"/>
    <w:uiPriority w:val="99"/>
    <w:rsid w:val="009474AC"/>
  </w:style>
  <w:style w:type="paragraph" w:styleId="BalloonText">
    <w:name w:val="Balloon Text"/>
    <w:basedOn w:val="Normal"/>
    <w:link w:val="BalloonTextChar"/>
    <w:uiPriority w:val="99"/>
    <w:semiHidden/>
    <w:unhideWhenUsed/>
    <w:rsid w:val="0094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9474AC"/>
    <w:pPr>
      <w:pageBreakBefore/>
      <w:widowControl w:val="0"/>
      <w:tabs>
        <w:tab w:val="right" w:pos="1860"/>
        <w:tab w:val="left" w:pos="2464"/>
      </w:tabs>
      <w:autoSpaceDE w:val="0"/>
      <w:autoSpaceDN w:val="0"/>
      <w:adjustRightInd w:val="0"/>
      <w:spacing w:line="540" w:lineRule="atLeast"/>
    </w:pPr>
    <w:rPr>
      <w:rFonts w:ascii="TimesLTStd-Roman" w:hAnsi="TimesLTStd-Roman" w:cs="TimesLTStd-Roman"/>
      <w:color w:val="000000"/>
      <w:sz w:val="40"/>
      <w:szCs w:val="40"/>
    </w:rPr>
  </w:style>
  <w:style w:type="character" w:customStyle="1" w:styleId="rhch">
    <w:name w:val="rh_ch"/>
    <w:uiPriority w:val="99"/>
    <w:rsid w:val="009474AC"/>
  </w:style>
  <w:style w:type="paragraph" w:styleId="BalloonText">
    <w:name w:val="Balloon Text"/>
    <w:basedOn w:val="Normal"/>
    <w:link w:val="BalloonTextChar"/>
    <w:uiPriority w:val="99"/>
    <w:semiHidden/>
    <w:unhideWhenUsed/>
    <w:rsid w:val="00947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2020-12-01T04:57:00Z</dcterms:created>
  <dcterms:modified xsi:type="dcterms:W3CDTF">2020-12-01T04:58:00Z</dcterms:modified>
</cp:coreProperties>
</file>