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Chapter 2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Supply and Demand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b/>
          <w:szCs w:val="24"/>
        </w:rPr>
      </w:pP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1.1</w:t>
      </w:r>
      <w:r>
        <w:rPr>
          <w:rFonts w:cs="Times New Roman"/>
          <w:szCs w:val="24"/>
        </w:rPr>
        <w:tab/>
        <w:t>To find demand as a function of p, plug in the typical values for p</w:t>
      </w:r>
      <w:r>
        <w:rPr>
          <w:rFonts w:cs="Times New Roman"/>
          <w:szCs w:val="24"/>
          <w:vertAlign w:val="subscript"/>
        </w:rPr>
        <w:t>b</w:t>
      </w:r>
      <w:r>
        <w:rPr>
          <w:rFonts w:cs="Times New Roman"/>
          <w:szCs w:val="24"/>
        </w:rPr>
        <w:t>, p</w:t>
      </w:r>
      <w:r>
        <w:rPr>
          <w:rFonts w:cs="Times New Roman"/>
          <w:szCs w:val="24"/>
          <w:vertAlign w:val="subscript"/>
        </w:rPr>
        <w:t>c</w:t>
      </w:r>
      <w:r>
        <w:rPr>
          <w:rFonts w:cs="Times New Roman"/>
          <w:szCs w:val="24"/>
        </w:rPr>
        <w:t>, and Y and simplify: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Q=276-20p.</w:t>
      </w:r>
    </w:p>
    <w:p w:rsidR="0000124D" w:rsidRDefault="0000124D" w:rsidP="0000124D">
      <w:pPr>
        <w:widowControl w:val="0"/>
        <w:spacing w:after="1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1.2</w:t>
      </w:r>
      <w:r>
        <w:rPr>
          <w:rFonts w:cs="Times New Roman"/>
          <w:szCs w:val="24"/>
        </w:rPr>
        <w:tab/>
      </w:r>
      <w:r>
        <w:rPr>
          <w:rFonts w:cs="Times New Roman"/>
          <w:spacing w:val="-2"/>
          <w:szCs w:val="24"/>
        </w:rPr>
        <w:t xml:space="preserve">The </w:t>
      </w:r>
      <w:r>
        <w:rPr>
          <w:rFonts w:cs="Times New Roman"/>
          <w:szCs w:val="24"/>
        </w:rPr>
        <w:t>demand</w:t>
      </w:r>
      <w:r>
        <w:rPr>
          <w:rFonts w:cs="Times New Roman"/>
          <w:spacing w:val="-2"/>
          <w:szCs w:val="24"/>
        </w:rPr>
        <w:t xml:space="preserve"> curve for pork is </w:t>
      </w:r>
      <w:r>
        <w:rPr>
          <w:rFonts w:cs="Times New Roman"/>
          <w:i/>
          <w:iCs/>
          <w:spacing w:val="-2"/>
          <w:szCs w:val="24"/>
        </w:rPr>
        <w:t>Q</w:t>
      </w:r>
      <w:r>
        <w:rPr>
          <w:rFonts w:cs="Times New Roman"/>
          <w:spacing w:val="-2"/>
          <w:szCs w:val="24"/>
        </w:rPr>
        <w:t xml:space="preserve"> 20</w:t>
      </w:r>
      <w:r>
        <w:rPr>
          <w:rFonts w:cs="Times New Roman"/>
          <w:spacing w:val="-2"/>
          <w:szCs w:val="24"/>
        </w:rPr>
        <w:sym w:font="Times New Roman" w:char="F02D"/>
      </w:r>
      <w:r>
        <w:rPr>
          <w:rFonts w:cs="Times New Roman"/>
          <w:spacing w:val="-2"/>
          <w:szCs w:val="24"/>
        </w:rPr>
        <w:t xml:space="preserve"> 171 </w:t>
      </w:r>
      <w:r>
        <w:rPr>
          <w:rFonts w:cs="Times New Roman"/>
          <w:spacing w:val="-2"/>
          <w:szCs w:val="24"/>
        </w:rPr>
        <w:sym w:font="Times New Roman" w:char="F03D"/>
      </w:r>
      <w:r>
        <w:rPr>
          <w:rFonts w:cs="Times New Roman"/>
          <w:i/>
          <w:iCs/>
          <w:spacing w:val="-2"/>
          <w:szCs w:val="24"/>
        </w:rPr>
        <w:t>p</w:t>
      </w:r>
      <w:r>
        <w:rPr>
          <w:rFonts w:cs="Times New Roman"/>
          <w:spacing w:val="-2"/>
          <w:szCs w:val="24"/>
        </w:rPr>
        <w:t xml:space="preserve"> 20</w:t>
      </w:r>
      <w:r>
        <w:rPr>
          <w:rFonts w:cs="Times New Roman"/>
          <w:spacing w:val="-2"/>
          <w:szCs w:val="24"/>
        </w:rPr>
        <w:sym w:font="Times New Roman" w:char="F02B"/>
      </w:r>
      <w:r>
        <w:rPr>
          <w:rFonts w:cs="Times New Roman"/>
          <w:i/>
          <w:iCs/>
          <w:spacing w:val="-2"/>
          <w:szCs w:val="24"/>
        </w:rPr>
        <w:t>p</w:t>
      </w:r>
      <w:r>
        <w:rPr>
          <w:rFonts w:cs="Times New Roman"/>
          <w:i/>
          <w:iCs/>
          <w:spacing w:val="-2"/>
          <w:szCs w:val="24"/>
          <w:vertAlign w:val="subscript"/>
        </w:rPr>
        <w:t>b</w:t>
      </w:r>
      <w:r>
        <w:rPr>
          <w:rFonts w:cs="Times New Roman"/>
          <w:spacing w:val="-2"/>
          <w:szCs w:val="24"/>
        </w:rPr>
        <w:sym w:font="Times New Roman" w:char="F02B"/>
      </w:r>
      <w:r>
        <w:rPr>
          <w:rFonts w:cs="Times New Roman"/>
          <w:spacing w:val="-2"/>
          <w:szCs w:val="24"/>
        </w:rPr>
        <w:t xml:space="preserve"> 3</w:t>
      </w:r>
      <w:r>
        <w:rPr>
          <w:rFonts w:cs="Times New Roman"/>
          <w:i/>
          <w:iCs/>
          <w:spacing w:val="-2"/>
          <w:szCs w:val="24"/>
        </w:rPr>
        <w:t>p</w:t>
      </w:r>
      <w:r>
        <w:rPr>
          <w:rFonts w:cs="Times New Roman"/>
          <w:i/>
          <w:iCs/>
          <w:spacing w:val="-2"/>
          <w:szCs w:val="24"/>
          <w:vertAlign w:val="subscript"/>
        </w:rPr>
        <w:t>c</w:t>
      </w:r>
      <w:r>
        <w:rPr>
          <w:rFonts w:cs="Times New Roman"/>
          <w:spacing w:val="-2"/>
          <w:szCs w:val="24"/>
        </w:rPr>
        <w:t xml:space="preserve"> 2</w:t>
      </w:r>
      <w:r>
        <w:rPr>
          <w:rFonts w:cs="Times New Roman"/>
          <w:spacing w:val="-2"/>
          <w:szCs w:val="24"/>
        </w:rPr>
        <w:sym w:font="Times New Roman" w:char="F02B"/>
      </w:r>
      <w:r>
        <w:rPr>
          <w:rFonts w:cs="Times New Roman"/>
          <w:i/>
          <w:iCs/>
          <w:spacing w:val="-2"/>
          <w:szCs w:val="24"/>
        </w:rPr>
        <w:t>Y</w:t>
      </w:r>
      <w:r>
        <w:rPr>
          <w:rFonts w:cs="Times New Roman"/>
          <w:spacing w:val="-2"/>
          <w:szCs w:val="24"/>
        </w:rPr>
        <w:t>, where quantity is measured in millions</w:t>
      </w:r>
      <w:r>
        <w:rPr>
          <w:rFonts w:cs="Times New Roman"/>
          <w:spacing w:val="-3"/>
          <w:szCs w:val="24"/>
        </w:rPr>
        <w:t xml:space="preserve">of kg per year and income is measured in thousands of dollars per year. Holding other variables constantwe find: </w:t>
      </w:r>
      <w:r>
        <w:rPr>
          <w:rFonts w:cs="Times New Roman"/>
          <w:spacing w:val="-3"/>
          <w:szCs w:val="24"/>
        </w:rPr>
        <w:sym w:font="Symbol" w:char="F044"/>
      </w:r>
      <w:r>
        <w:rPr>
          <w:rFonts w:cs="Times New Roman"/>
          <w:i/>
          <w:iCs/>
          <w:spacing w:val="-3"/>
          <w:szCs w:val="24"/>
        </w:rPr>
        <w:t>Q</w:t>
      </w:r>
      <w:r>
        <w:rPr>
          <w:rFonts w:cs="Times New Roman"/>
          <w:spacing w:val="-3"/>
          <w:szCs w:val="24"/>
        </w:rPr>
        <w:t xml:space="preserve"> 2</w:t>
      </w:r>
      <w:r>
        <w:rPr>
          <w:rFonts w:cs="Times New Roman"/>
          <w:spacing w:val="-3"/>
          <w:szCs w:val="24"/>
        </w:rPr>
        <w:sym w:font="Times New Roman" w:char="F03D"/>
      </w:r>
      <w:r>
        <w:rPr>
          <w:rFonts w:cs="Times New Roman"/>
          <w:spacing w:val="-3"/>
          <w:szCs w:val="24"/>
        </w:rPr>
        <w:sym w:font="Symbol" w:char="F044"/>
      </w:r>
      <w:r>
        <w:rPr>
          <w:rFonts w:cs="Times New Roman"/>
          <w:i/>
          <w:iCs/>
          <w:spacing w:val="-3"/>
          <w:szCs w:val="24"/>
        </w:rPr>
        <w:t>Y</w:t>
      </w:r>
      <w:r>
        <w:rPr>
          <w:rFonts w:cs="Times New Roman"/>
          <w:spacing w:val="-3"/>
          <w:szCs w:val="24"/>
        </w:rPr>
        <w:t>. That is, a $1000 increase in income (</w:t>
      </w:r>
      <w:r>
        <w:rPr>
          <w:rFonts w:cs="Times New Roman"/>
          <w:i/>
          <w:iCs/>
          <w:spacing w:val="-3"/>
          <w:szCs w:val="24"/>
        </w:rPr>
        <w:t>Y</w:t>
      </w:r>
      <w:r>
        <w:rPr>
          <w:rFonts w:cs="Times New Roman"/>
          <w:spacing w:val="-3"/>
          <w:szCs w:val="24"/>
        </w:rPr>
        <w:t xml:space="preserve"> 1) causes the quantity demanded to</w:t>
      </w:r>
      <w:r>
        <w:rPr>
          <w:rFonts w:cs="Times New Roman"/>
          <w:spacing w:val="-3"/>
          <w:szCs w:val="24"/>
        </w:rPr>
        <w:sym w:font="Times New Roman" w:char="F03D"/>
      </w:r>
      <w:r>
        <w:rPr>
          <w:rFonts w:cs="Times New Roman"/>
          <w:spacing w:val="-3"/>
          <w:szCs w:val="24"/>
        </w:rPr>
        <w:t xml:space="preserve"> increase</w:t>
      </w:r>
      <w:r>
        <w:rPr>
          <w:rFonts w:cs="Times New Roman"/>
          <w:szCs w:val="24"/>
        </w:rPr>
        <w:t xml:space="preserve"> by 2 million kg per year, and a $100 increase in income (</w:t>
      </w:r>
      <w:r>
        <w:rPr>
          <w:rFonts w:cs="Times New Roman"/>
          <w:i/>
          <w:iCs/>
          <w:szCs w:val="24"/>
        </w:rPr>
        <w:t>Y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0.10) causes the quantity demanded to increase by one-tenth as much, or 0.2 million kg per year.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  <w:t xml:space="preserve">The demand curve for pork in Canada is </w:t>
      </w:r>
    </w:p>
    <w:p w:rsidR="0000124D" w:rsidRDefault="0000124D" w:rsidP="0000124D">
      <w:pPr>
        <w:pStyle w:val="equation"/>
        <w:keepNext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171 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+ 20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i/>
          <w:iCs w:val="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 can write the following, assuming the only change is in the price of beef:</w:t>
      </w:r>
    </w:p>
    <w:p w:rsidR="0000124D" w:rsidRDefault="0000124D" w:rsidP="0000124D">
      <w:pPr>
        <w:pStyle w:val="equation"/>
        <w:keepNext w:val="0"/>
        <w:widowControl w:val="0"/>
        <w:tabs>
          <w:tab w:val="clear" w:pos="3600"/>
          <w:tab w:val="left" w:pos="2850"/>
          <w:tab w:val="left" w:pos="3474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b</w:t>
      </w:r>
    </w:p>
    <w:p w:rsidR="0000124D" w:rsidRDefault="0000124D" w:rsidP="0000124D">
      <w:pPr>
        <w:pStyle w:val="equation"/>
        <w:keepNext w:val="0"/>
        <w:widowControl w:val="0"/>
        <w:tabs>
          <w:tab w:val="clear" w:pos="3600"/>
          <w:tab w:val="left" w:pos="285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(20)(1.2) 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48.</w: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Therefore, the quantity demanded for pork increases with increased beef prices (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sym w:font="Times New Roman" w:char="F03E"/>
      </w:r>
      <w:r>
        <w:rPr>
          <w:rFonts w:ascii="Times New Roman" w:hAnsi="Times New Roman"/>
          <w:sz w:val="24"/>
          <w:szCs w:val="24"/>
        </w:rPr>
        <w:t>)  0. This means that the demand for pork shifts to the right.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1.4</w:t>
      </w:r>
      <w:r>
        <w:rPr>
          <w:rFonts w:cs="Times New Roman"/>
          <w:szCs w:val="24"/>
        </w:rPr>
        <w:tab/>
        <w:t xml:space="preserve">The inverse demand function is </w:t>
      </w:r>
      <w:r>
        <w:rPr>
          <w:rFonts w:cs="Times New Roman"/>
          <w:i/>
          <w:szCs w:val="24"/>
        </w:rPr>
        <w:t xml:space="preserve">p </w:t>
      </w:r>
      <w:r>
        <w:rPr>
          <w:rFonts w:cs="Times New Roman"/>
          <w:szCs w:val="24"/>
        </w:rPr>
        <w:t xml:space="preserve"> 0.05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14.30 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i/>
          <w:szCs w:val="24"/>
        </w:rPr>
        <w:t>Q</w:t>
      </w:r>
      <w:r>
        <w:rPr>
          <w:rFonts w:cs="Times New Roman"/>
          <w:szCs w:val="24"/>
        </w:rPr>
        <w:t xml:space="preserve">. We know that </w:t>
      </w:r>
      <w:r>
        <w:rPr>
          <w:rFonts w:cs="Times New Roman"/>
          <w:szCs w:val="24"/>
        </w:rPr>
        <w:sym w:font="Symbol" w:char="F044"/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0.05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sym w:font="Symbol" w:char="F044"/>
      </w:r>
      <w:r>
        <w:rPr>
          <w:rFonts w:cs="Times New Roman"/>
          <w:i/>
          <w:szCs w:val="24"/>
        </w:rPr>
        <w:t>Q.</w:t>
      </w:r>
      <w:r>
        <w:rPr>
          <w:rFonts w:cs="Times New Roman"/>
          <w:szCs w:val="24"/>
        </w:rPr>
        <w:t xml:space="preserve"> If </w:t>
      </w:r>
      <w:r>
        <w:rPr>
          <w:rFonts w:cs="Times New Roman"/>
          <w:szCs w:val="24"/>
        </w:rPr>
        <w:sym w:font="Symbol" w:char="F044"/>
      </w:r>
      <w:r>
        <w:rPr>
          <w:rFonts w:cs="Times New Roman"/>
          <w:i/>
          <w:szCs w:val="24"/>
        </w:rPr>
        <w:t xml:space="preserve">Q 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(a reduction of 2 million kg of pork per year), </w:t>
      </w:r>
      <w:r>
        <w:rPr>
          <w:rFonts w:cs="Times New Roman"/>
          <w:szCs w:val="24"/>
        </w:rPr>
        <w:sym w:font="Symbol" w:char="F044"/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0.05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sym w:font="Symbol" w:char="F0B4"/>
      </w:r>
      <w:r>
        <w:rPr>
          <w:rFonts w:cs="Times New Roman"/>
          <w:szCs w:val="24"/>
        </w:rPr>
        <w:sym w:font="Times New Roman" w:char="F032"/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 Thus, a 10 cent per kg increase in price will result in a 2 million kg</w:t>
      </w:r>
      <w:r>
        <w:rPr>
          <w:rFonts w:cs="Times New Roman"/>
          <w:szCs w:val="24"/>
        </w:rPr>
        <w:sym w:font="Times New Roman" w:char="F020"/>
      </w:r>
      <w:r>
        <w:rPr>
          <w:rFonts w:cs="Times New Roman"/>
          <w:szCs w:val="24"/>
        </w:rPr>
        <w:sym w:font="Times New Roman" w:char="F02E"/>
      </w:r>
      <w:r>
        <w:rPr>
          <w:rFonts w:cs="Times New Roman"/>
          <w:szCs w:val="24"/>
        </w:rPr>
        <w:sym w:font="Times New Roman" w:char="F031"/>
      </w:r>
      <w:r>
        <w:rPr>
          <w:rFonts w:cs="Times New Roman"/>
          <w:szCs w:val="24"/>
        </w:rPr>
        <w:sym w:font="Times New Roman" w:char="F02E"/>
      </w:r>
      <w:r>
        <w:rPr>
          <w:rFonts w:cs="Times New Roman"/>
          <w:szCs w:val="24"/>
        </w:rPr>
        <w:sym w:font="Times New Roman" w:char="F030"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drop in demand.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NL"/>
        <w:widowControl w:val="0"/>
        <w:spacing w:before="0" w:after="120"/>
        <w:ind w:left="720" w:hanging="720"/>
        <w:rPr>
          <w:rFonts w:cs="Times New Roman"/>
        </w:rPr>
      </w:pPr>
      <w:r>
        <w:rPr>
          <w:rFonts w:cs="Times New Roman"/>
        </w:rPr>
        <w:t>1.5</w:t>
      </w:r>
      <w:r>
        <w:rPr>
          <w:rFonts w:cs="Times New Roman"/>
        </w:rPr>
        <w:tab/>
      </w:r>
      <w:r>
        <w:rPr>
          <w:rFonts w:cs="Times New Roman"/>
          <w:position w:val="-24"/>
        </w:rPr>
        <w:object w:dxaOrig="4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30.7pt" o:ole="">
            <v:imagedata r:id="rId6" o:title=""/>
          </v:shape>
          <o:OLEObject Type="Embed" ProgID="Equation.DSMT4" ShapeID="_x0000_i1025" DrawAspect="Content" ObjectID="_1729754440" r:id="rId7"/>
        </w:object>
      </w:r>
      <w:r>
        <w:rPr>
          <w:rFonts w:cs="Times New Roman"/>
        </w:rPr>
        <w:t xml:space="preserve"> = 0.01.An increase in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shifts the demand curve to the right, from </w:t>
      </w:r>
      <w:r>
        <w:rPr>
          <w:rFonts w:cs="Times New Roman"/>
          <w:i/>
        </w:rPr>
        <w:t>D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to </w:t>
      </w:r>
      <w:r>
        <w:rPr>
          <w:rFonts w:cs="Times New Roman"/>
          <w:i/>
        </w:rPr>
        <w:t>D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.</w:t>
      </w:r>
    </w:p>
    <w:p w:rsidR="0000124D" w:rsidRDefault="0000124D" w:rsidP="0000124D">
      <w:pPr>
        <w:widowControl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401570" cy="1621790"/>
            <wp:effectExtent l="0" t="0" r="0" b="0"/>
            <wp:docPr id="4" name="Picture 4" descr="Description: 020102.ai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20102.ai_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1.6</w:t>
      </w:r>
      <w:r>
        <w:rPr>
          <w:rFonts w:cs="Times New Roman"/>
          <w:szCs w:val="24"/>
        </w:rPr>
        <w:tab/>
        <w:t>The total demand curve is the horizontal sum of the individual demand curves for food and feed: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Q=Q</w:t>
      </w:r>
      <w:r>
        <w:rPr>
          <w:rFonts w:cs="Times New Roman"/>
          <w:szCs w:val="24"/>
          <w:vertAlign w:val="subscript"/>
        </w:rPr>
        <w:t>food</w:t>
      </w:r>
      <w:r>
        <w:rPr>
          <w:rFonts w:cs="Times New Roman"/>
          <w:szCs w:val="24"/>
        </w:rPr>
        <w:t>+Q</w:t>
      </w:r>
      <w:r>
        <w:rPr>
          <w:rFonts w:cs="Times New Roman"/>
          <w:szCs w:val="24"/>
          <w:vertAlign w:val="subscript"/>
        </w:rPr>
        <w:t>feed</w:t>
      </w:r>
      <w:r>
        <w:rPr>
          <w:rFonts w:cs="Times New Roman"/>
          <w:szCs w:val="24"/>
        </w:rPr>
        <w:t>.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Since Q</w:t>
      </w:r>
      <w:r>
        <w:rPr>
          <w:rFonts w:cs="Times New Roman"/>
          <w:szCs w:val="24"/>
          <w:vertAlign w:val="subscript"/>
        </w:rPr>
        <w:t>feed</w:t>
      </w:r>
      <w:r>
        <w:rPr>
          <w:rFonts w:cs="Times New Roman"/>
          <w:szCs w:val="24"/>
        </w:rPr>
        <w:t>=0 at prices above $27.56, for p &gt; 27.56;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Q= 1,487 - 22.1p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and for p&lt; 27.56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Q= 7,735 - 248.8p.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1.7</w:t>
      </w:r>
      <w:r>
        <w:rPr>
          <w:rFonts w:cs="Times New Roman"/>
          <w:szCs w:val="24"/>
        </w:rPr>
        <w:tab/>
        <w:t>Q = Q</w:t>
      </w:r>
      <w:r>
        <w:rPr>
          <w:rFonts w:cs="Times New Roman"/>
          <w:szCs w:val="24"/>
          <w:vertAlign w:val="subscript"/>
        </w:rPr>
        <w:t>1</w:t>
      </w:r>
      <w:r>
        <w:rPr>
          <w:rFonts w:cs="Times New Roman"/>
          <w:szCs w:val="24"/>
        </w:rPr>
        <w:t xml:space="preserve"> + Q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= (120 – p) + (60 – 1/2p) = 180 – 1.5p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1.8</w:t>
      </w:r>
      <w:r>
        <w:rPr>
          <w:rFonts w:cs="Times New Roman"/>
          <w:szCs w:val="24"/>
        </w:rPr>
        <w:tab/>
        <w:t xml:space="preserve">The total demand function is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Cs/>
          <w:szCs w:val="24"/>
        </w:rPr>
        <w:t xml:space="preserve"> =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/>
          <w:szCs w:val="24"/>
          <w:vertAlign w:val="subscript"/>
        </w:rPr>
        <w:t>s</w:t>
      </w:r>
      <w:r>
        <w:rPr>
          <w:rFonts w:cs="Times New Roman"/>
          <w:iCs/>
          <w:szCs w:val="24"/>
        </w:rPr>
        <w:t xml:space="preserve"> +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Cs/>
          <w:szCs w:val="24"/>
          <w:vertAlign w:val="subscript"/>
        </w:rPr>
        <w:t>l</w:t>
      </w:r>
      <w:r>
        <w:rPr>
          <w:rFonts w:cs="Times New Roman"/>
          <w:iCs/>
          <w:szCs w:val="24"/>
        </w:rPr>
        <w:t xml:space="preserve"> = 15.6</w:t>
      </w:r>
      <w:r>
        <w:rPr>
          <w:rFonts w:cs="Times New Roman"/>
          <w:i/>
          <w:szCs w:val="24"/>
        </w:rPr>
        <w:t>p</w:t>
      </w:r>
      <w:r>
        <w:rPr>
          <w:rFonts w:cs="Times New Roman"/>
          <w:iCs/>
          <w:szCs w:val="24"/>
          <w:vertAlign w:val="superscript"/>
        </w:rPr>
        <w:t>-0.563</w:t>
      </w:r>
      <w:r>
        <w:rPr>
          <w:rFonts w:cs="Times New Roman"/>
          <w:iCs/>
          <w:szCs w:val="24"/>
        </w:rPr>
        <w:t xml:space="preserve"> + 16</w:t>
      </w:r>
      <w:r>
        <w:rPr>
          <w:rFonts w:cs="Times New Roman"/>
          <w:i/>
          <w:szCs w:val="24"/>
        </w:rPr>
        <w:t>p</w:t>
      </w:r>
      <w:r>
        <w:rPr>
          <w:rFonts w:cs="Times New Roman"/>
          <w:iCs/>
          <w:szCs w:val="24"/>
          <w:vertAlign w:val="superscript"/>
        </w:rPr>
        <w:t>-0.296</w:t>
      </w:r>
      <w:r>
        <w:rPr>
          <w:rFonts w:cs="Times New Roman"/>
          <w:iCs/>
          <w:szCs w:val="24"/>
        </w:rPr>
        <w:t>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>
        <w:rPr>
          <w:rFonts w:cs="Times New Roman"/>
          <w:szCs w:val="24"/>
        </w:rPr>
        <w:tab/>
        <w:t xml:space="preserve">Supply: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40</w:t>
      </w:r>
      <w:r>
        <w:rPr>
          <w:rFonts w:cs="Times New Roman"/>
          <w:szCs w:val="24"/>
        </w:rPr>
        <w:sym w:font="Times New Roman" w:char="F02B"/>
      </w:r>
      <w:r>
        <w:rPr>
          <w:rFonts w:cs="Times New Roman"/>
          <w:szCs w:val="24"/>
        </w:rPr>
        <w:t xml:space="preserve"> 178 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60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i/>
          <w:iCs/>
          <w:szCs w:val="24"/>
          <w:vertAlign w:val="subscript"/>
        </w:rPr>
        <w:t>h</w:t>
      </w:r>
      <w:r>
        <w:rPr>
          <w:rFonts w:cs="Times New Roman"/>
          <w:szCs w:val="24"/>
        </w:rPr>
        <w:t xml:space="preserve">. Replacing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i/>
          <w:iCs/>
          <w:szCs w:val="24"/>
          <w:vertAlign w:val="subscript"/>
        </w:rPr>
        <w:t>h</w:t>
      </w:r>
      <w:r>
        <w:rPr>
          <w:rFonts w:cs="Times New Roman"/>
          <w:szCs w:val="24"/>
        </w:rPr>
        <w:t xml:space="preserve"> with $3 per kg gives us a supply function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  40</w:t>
      </w:r>
      <w:r>
        <w:rPr>
          <w:rFonts w:cs="Times New Roman"/>
          <w:szCs w:val="24"/>
        </w:rPr>
        <w:sym w:font="Times New Roman" w:char="F02B"/>
      </w:r>
      <w:r>
        <w:rPr>
          <w:rFonts w:cs="Times New Roman"/>
          <w:szCs w:val="24"/>
        </w:rPr>
        <w:t xml:space="preserve">178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60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sym w:font="Symbol" w:char="F0B4"/>
      </w:r>
      <w:r>
        <w:rPr>
          <w:rFonts w:cs="Times New Roman"/>
          <w:szCs w:val="24"/>
        </w:rPr>
        <w:t xml:space="preserve">  40</w:t>
      </w:r>
      <w:r>
        <w:rPr>
          <w:rFonts w:cs="Times New Roman"/>
          <w:szCs w:val="24"/>
        </w:rPr>
        <w:sym w:font="Times New Roman" w:char="F03D"/>
      </w:r>
      <w:r>
        <w:rPr>
          <w:rFonts w:cs="Times New Roman"/>
          <w:szCs w:val="24"/>
        </w:rPr>
        <w:t xml:space="preserve">$3 </w:t>
      </w:r>
      <w:r>
        <w:rPr>
          <w:rFonts w:cs="Times New Roman"/>
          <w:i/>
          <w:iCs/>
          <w:szCs w:val="24"/>
        </w:rPr>
        <w:t xml:space="preserve">p </w:t>
      </w:r>
      <w:r>
        <w:rPr>
          <w:rFonts w:cs="Times New Roman"/>
          <w:szCs w:val="24"/>
        </w:rPr>
        <w:t xml:space="preserve"> 2. That is, the</w:t>
      </w: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slope of the supply curve does not change from Equation 2.7, but the whole supply curve shifts to the left.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NL"/>
        <w:widowControl w:val="0"/>
        <w:spacing w:before="0" w:after="120"/>
        <w:ind w:left="720" w:hanging="720"/>
        <w:rPr>
          <w:rFonts w:cs="Times New Roman"/>
        </w:rPr>
      </w:pPr>
      <w:r>
        <w:rPr>
          <w:rFonts w:cs="Times New Roman"/>
        </w:rPr>
        <w:t>2.2</w:t>
      </w:r>
      <w:r>
        <w:rPr>
          <w:rFonts w:cs="Times New Roman"/>
        </w:rPr>
        <w:tab/>
        <w:t xml:space="preserve">The effect of a change in </w:t>
      </w:r>
      <w:r>
        <w:rPr>
          <w:rFonts w:cs="Times New Roman"/>
          <w:i/>
        </w:rPr>
        <w:t>p</w:t>
      </w:r>
      <w:r>
        <w:rPr>
          <w:rFonts w:cs="Times New Roman"/>
          <w:i/>
          <w:vertAlign w:val="subscript"/>
        </w:rPr>
        <w:t>f</w:t>
      </w:r>
      <w:r>
        <w:rPr>
          <w:rFonts w:cs="Times New Roman"/>
        </w:rPr>
        <w:t xml:space="preserve"> on</w:t>
      </w:r>
      <w:r>
        <w:rPr>
          <w:rFonts w:cs="Times New Roman"/>
          <w:i/>
        </w:rPr>
        <w:t xml:space="preserve"> Q</w:t>
      </w:r>
      <w:r>
        <w:rPr>
          <w:rFonts w:cs="Times New Roman"/>
        </w:rPr>
        <w:t xml:space="preserve"> is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  <w:vertAlign w:val="subscript"/>
        </w:rPr>
      </w:pPr>
      <w:r>
        <w:rPr>
          <w:rFonts w:cs="Times New Roman"/>
          <w:position w:val="-32"/>
          <w:szCs w:val="24"/>
        </w:rPr>
        <w:object w:dxaOrig="525" w:dyaOrig="735">
          <v:shape id="_x0000_i1026" type="#_x0000_t75" style="width:25.9pt;height:36.5pt" o:ole="">
            <v:imagedata r:id="rId9" o:title=""/>
          </v:shape>
          <o:OLEObject Type="Embed" ProgID="Equation.DSMT4" ShapeID="_x0000_i1026" DrawAspect="Content" ObjectID="_1729754441" r:id="rId10"/>
        </w:object>
      </w:r>
      <w:r>
        <w:rPr>
          <w:rFonts w:cs="Times New Roman"/>
          <w:szCs w:val="24"/>
        </w:rPr>
        <w:t xml:space="preserve"> = –20</w:t>
      </w:r>
      <w:r>
        <w:rPr>
          <w:rFonts w:cs="Times New Roman"/>
          <w:i/>
          <w:szCs w:val="24"/>
        </w:rPr>
        <w:t>p</w:t>
      </w:r>
      <w:r>
        <w:rPr>
          <w:rFonts w:cs="Times New Roman"/>
          <w:i/>
          <w:szCs w:val="24"/>
          <w:vertAlign w:val="subscript"/>
        </w:rPr>
        <w:t>f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position w:val="-32"/>
          <w:szCs w:val="24"/>
        </w:rPr>
        <w:object w:dxaOrig="525" w:dyaOrig="735">
          <v:shape id="_x0000_i1027" type="#_x0000_t75" style="width:25.9pt;height:36.5pt" o:ole="">
            <v:imagedata r:id="rId11" o:title=""/>
          </v:shape>
          <o:OLEObject Type="Embed" ProgID="Equation.DSMT4" ShapeID="_x0000_i1027" DrawAspect="Content" ObjectID="_1729754442" r:id="rId12"/>
        </w:object>
      </w:r>
      <w:r>
        <w:rPr>
          <w:rFonts w:cs="Times New Roman"/>
          <w:szCs w:val="24"/>
        </w:rPr>
        <w:t xml:space="preserve"> = –20(1.10)</w:t>
      </w:r>
    </w:p>
    <w:p w:rsidR="0000124D" w:rsidRDefault="0000124D" w:rsidP="0000124D">
      <w:pPr>
        <w:widowControl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position w:val="-32"/>
          <w:szCs w:val="24"/>
        </w:rPr>
        <w:object w:dxaOrig="525" w:dyaOrig="735">
          <v:shape id="_x0000_i1028" type="#_x0000_t75" style="width:25.9pt;height:36.5pt" o:ole="">
            <v:imagedata r:id="rId11" o:title=""/>
          </v:shape>
          <o:OLEObject Type="Embed" ProgID="Equation.DSMT4" ShapeID="_x0000_i1028" DrawAspect="Content" ObjectID="_1729754443" r:id="rId13"/>
        </w:object>
      </w:r>
      <w:r>
        <w:rPr>
          <w:rFonts w:cs="Times New Roman"/>
          <w:szCs w:val="24"/>
        </w:rPr>
        <w:t xml:space="preserve"> = –22 units.</w:t>
      </w:r>
    </w:p>
    <w:p w:rsidR="0000124D" w:rsidRDefault="0000124D" w:rsidP="0000124D">
      <w:pPr>
        <w:pStyle w:val="NLText"/>
        <w:widowControl w:val="0"/>
        <w:spacing w:before="0" w:after="120"/>
        <w:ind w:left="720"/>
        <w:rPr>
          <w:rFonts w:cs="Times New Roman"/>
        </w:rPr>
      </w:pPr>
      <w:r>
        <w:rPr>
          <w:rFonts w:cs="Times New Roman"/>
        </w:rPr>
        <w:t>Thus, an increase in the price of fertilizer will shift the avocado supply curve to the left.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2.3</w:t>
      </w:r>
      <w:r>
        <w:rPr>
          <w:rFonts w:cs="Times New Roman"/>
          <w:szCs w:val="24"/>
        </w:rPr>
        <w:tab/>
        <w:t xml:space="preserve">The world supply is: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Cs/>
          <w:szCs w:val="24"/>
        </w:rPr>
        <w:t xml:space="preserve"> =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/>
          <w:szCs w:val="24"/>
          <w:vertAlign w:val="subscript"/>
        </w:rPr>
        <w:t>a</w:t>
      </w:r>
      <w:r>
        <w:rPr>
          <w:rFonts w:cs="Times New Roman"/>
          <w:iCs/>
          <w:szCs w:val="24"/>
        </w:rPr>
        <w:t xml:space="preserve"> + </w:t>
      </w:r>
      <w:r>
        <w:rPr>
          <w:rFonts w:cs="Times New Roman"/>
          <w:i/>
          <w:szCs w:val="24"/>
        </w:rPr>
        <w:t>Q</w:t>
      </w:r>
      <w:r>
        <w:rPr>
          <w:rFonts w:cs="Times New Roman"/>
          <w:i/>
          <w:szCs w:val="24"/>
          <w:vertAlign w:val="subscript"/>
        </w:rPr>
        <w:t>r</w:t>
      </w:r>
      <w:r>
        <w:rPr>
          <w:rFonts w:cs="Times New Roman"/>
          <w:iCs/>
          <w:szCs w:val="24"/>
        </w:rPr>
        <w:t xml:space="preserve"> = (</w:t>
      </w:r>
      <w:r>
        <w:rPr>
          <w:rFonts w:cs="Times New Roman"/>
          <w:i/>
          <w:szCs w:val="24"/>
        </w:rPr>
        <w:t>a</w:t>
      </w:r>
      <w:r>
        <w:rPr>
          <w:rFonts w:cs="Times New Roman"/>
          <w:iCs/>
          <w:szCs w:val="24"/>
        </w:rPr>
        <w:t xml:space="preserve"> + </w:t>
      </w:r>
      <w:r>
        <w:rPr>
          <w:rFonts w:cs="Times New Roman"/>
          <w:i/>
          <w:szCs w:val="24"/>
        </w:rPr>
        <w:t>c</w:t>
      </w:r>
      <w:r>
        <w:rPr>
          <w:rFonts w:cs="Times New Roman"/>
          <w:iCs/>
          <w:szCs w:val="24"/>
        </w:rPr>
        <w:t>) + (</w:t>
      </w:r>
      <w:r>
        <w:rPr>
          <w:rFonts w:cs="Times New Roman"/>
          <w:i/>
          <w:szCs w:val="24"/>
        </w:rPr>
        <w:t>b</w:t>
      </w:r>
      <w:r>
        <w:rPr>
          <w:rFonts w:cs="Times New Roman"/>
          <w:iCs/>
          <w:szCs w:val="24"/>
        </w:rPr>
        <w:t xml:space="preserve"> + </w:t>
      </w:r>
      <w:r>
        <w:rPr>
          <w:rFonts w:cs="Times New Roman"/>
          <w:i/>
          <w:szCs w:val="24"/>
        </w:rPr>
        <w:t>e</w:t>
      </w:r>
      <w:r>
        <w:rPr>
          <w:rFonts w:cs="Times New Roman"/>
          <w:iCs/>
          <w:szCs w:val="24"/>
        </w:rPr>
        <w:t>)</w:t>
      </w:r>
      <w:r>
        <w:rPr>
          <w:rFonts w:cs="Times New Roman"/>
          <w:i/>
          <w:szCs w:val="24"/>
        </w:rPr>
        <w:t>p</w:t>
      </w:r>
      <w:r>
        <w:rPr>
          <w:rFonts w:cs="Times New Roman"/>
          <w:iCs/>
          <w:szCs w:val="24"/>
        </w:rPr>
        <w:t>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2.4</w:t>
      </w:r>
      <w:r>
        <w:rPr>
          <w:rFonts w:cs="Times New Roman"/>
          <w:szCs w:val="24"/>
        </w:rPr>
        <w:tab/>
        <w:t xml:space="preserve">Let’s say the U.S. domestic supply curve intersected the vertical axis at a price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’ (above </w:t>
      </w:r>
      <w:r>
        <w:rPr>
          <w:rFonts w:cs="Times New Roman"/>
          <w:position w:val="-10"/>
          <w:szCs w:val="24"/>
        </w:rPr>
        <w:object w:dxaOrig="360" w:dyaOrig="300">
          <v:shape id="_x0000_i1029" type="#_x0000_t75" style="width:18.25pt;height:15.35pt" o:ole="">
            <v:imagedata r:id="rId14" o:title=""/>
          </v:shape>
          <o:OLEObject Type="Embed" ProgID="Equation.DSMT4" ShapeID="_x0000_i1029" DrawAspect="Content" ObjectID="_1729754444" r:id="rId15"/>
        </w:object>
      </w:r>
      <w:r>
        <w:rPr>
          <w:rFonts w:cs="Times New Roman"/>
          <w:szCs w:val="24"/>
        </w:rPr>
        <w:t xml:space="preserve">The total supply curve would be the same as the foreign supply curve from a price of zero to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’, both before and after the quota is imposed. Above the price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’, the total supply curve would be the combined foreign and domestic quantity.</w:t>
      </w:r>
    </w:p>
    <w:p w:rsidR="0000124D" w:rsidRDefault="0000124D" w:rsidP="0000124D">
      <w:pPr>
        <w:widowControl w:val="0"/>
        <w:spacing w:after="1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3.1</w:t>
      </w:r>
      <w:r>
        <w:rPr>
          <w:rFonts w:cs="Times New Roman"/>
          <w:szCs w:val="24"/>
        </w:rPr>
        <w:tab/>
        <w:t>The statement “Talk is cheap because supply exceeds demand” makes sense if we interpret it to mean that the quantity supplied of talk exceeds the quantity demanded at a price of zero. Imagine a downward-sloping demand curve that hits the horizontal, quantity axis to the left of where the upward-sloping supply curve hits the axis. (The correct aphorism is “Talk is cheap until you hire a lawyer.”)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3.2</w:t>
      </w:r>
      <w:r>
        <w:rPr>
          <w:rFonts w:cs="Times New Roman"/>
          <w:szCs w:val="24"/>
        </w:rPr>
        <w:tab/>
      </w:r>
    </w:p>
    <w:p w:rsidR="0000124D" w:rsidRDefault="0000124D" w:rsidP="0000124D">
      <w:pPr>
        <w:pStyle w:val="ListParagraph"/>
        <w:widowControl w:val="0"/>
        <w:numPr>
          <w:ilvl w:val="0"/>
          <w:numId w:val="1"/>
        </w:num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know that the town consumes 9000 gallons per day at no cost, thus there is a point on the demand curve at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0,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= 9,000. By the “Law of Demand” the demand curve is weakly downward sloping (except in certain circumstances). Thus (since we assume there is no negative demand), a linear demand curve would be along the horizontal axis, where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</w:t>
      </w:r>
    </w:p>
    <w:p w:rsidR="0000124D" w:rsidRDefault="0000124D" w:rsidP="0000124D">
      <w:pPr>
        <w:pStyle w:val="ListParagraph"/>
        <w:widowControl w:val="0"/>
        <w:numPr>
          <w:ilvl w:val="0"/>
          <w:numId w:val="1"/>
        </w:num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supply curve is drawn along the horizontal axis from the point where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= 0 until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= 10,000. To the right of where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= 10,000, the supply curve is upward sloping.</w:t>
      </w:r>
    </w:p>
    <w:p w:rsidR="0000124D" w:rsidRDefault="0000124D" w:rsidP="0000124D">
      <w:pPr>
        <w:pStyle w:val="ListParagraph"/>
        <w:widowControl w:val="0"/>
        <w:numPr>
          <w:ilvl w:val="0"/>
          <w:numId w:val="1"/>
        </w:num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Quantity supplied and demanded reach an equilibrium at any point under </w:t>
      </w:r>
      <w:r>
        <w:rPr>
          <w:rFonts w:cs="Times New Roman"/>
          <w:i/>
          <w:iCs/>
          <w:szCs w:val="24"/>
        </w:rPr>
        <w:t>q</w:t>
      </w:r>
      <w:r>
        <w:rPr>
          <w:rFonts w:cs="Times New Roman"/>
          <w:szCs w:val="24"/>
        </w:rPr>
        <w:t xml:space="preserve"> = 10,000, where </w:t>
      </w:r>
      <w:r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 xml:space="preserve"> = 0. 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NL"/>
        <w:widowControl w:val="0"/>
        <w:spacing w:before="0" w:after="120"/>
        <w:ind w:left="720" w:hanging="720"/>
        <w:rPr>
          <w:rFonts w:cs="Times New Roman"/>
        </w:rPr>
      </w:pPr>
      <w:r>
        <w:rPr>
          <w:rFonts w:cs="Times New Roman"/>
        </w:rPr>
        <w:t>3.3</w:t>
      </w:r>
      <w:r>
        <w:rPr>
          <w:rFonts w:cs="Times New Roman"/>
        </w:rPr>
        <w:tab/>
        <w:t>The supply curve is upward sloping and intersects the vertical price axis at $6. The demand curve is downward sloping and intersects the vertical price axis at $4. When all market participants are able to buy or sell as much as they want, we say that the market is in equilibrium: a situation in which no participant wants to change its behavior. Graphically, a market equilibrium occurs where supply equals demand. An equilibrium does not occur at a positive quantity because supply does not equal demand at any price.</w:t>
      </w:r>
    </w:p>
    <w:p w:rsidR="0000124D" w:rsidRDefault="0000124D" w:rsidP="0000124D">
      <w:pPr>
        <w:widowControl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096770" cy="1694815"/>
            <wp:effectExtent l="0" t="0" r="0" b="635"/>
            <wp:docPr id="3" name="Picture 3" descr="Description: 020301.ai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0301.ai_h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  <w:t xml:space="preserve">Demand: 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171 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i/>
          <w:iCs/>
          <w:sz w:val="24"/>
          <w:szCs w:val="24"/>
        </w:rPr>
        <w:t>Y</w:t>
      </w: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Supply: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sz w:val="24"/>
          <w:szCs w:val="24"/>
        </w:rPr>
        <w:t xml:space="preserve"> 178 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h</w:t>
      </w:r>
    </w:p>
    <w:p w:rsidR="0000124D" w:rsidRDefault="0000124D" w:rsidP="0000124D">
      <w:pPr>
        <w:pStyle w:val="equation"/>
        <w:keepNext w:val="0"/>
        <w:widowControl w:val="0"/>
        <w:tabs>
          <w:tab w:val="left" w:pos="2175"/>
        </w:tabs>
        <w:spacing w:before="0" w:after="10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>*  7 + 20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i/>
          <w:iCs w:val="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+ 60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>]/60</w:t>
      </w:r>
    </w:p>
    <w:p w:rsidR="0000124D" w:rsidRDefault="0000124D" w:rsidP="0000124D">
      <w:pPr>
        <w:pStyle w:val="equation"/>
        <w:keepNext w:val="0"/>
        <w:widowControl w:val="0"/>
        <w:tabs>
          <w:tab w:val="left" w:pos="2088"/>
        </w:tabs>
        <w:spacing w:before="0" w:after="10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>*  7 + 20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40[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178 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i/>
          <w:iCs w:val="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+ 60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i/>
          <w:iCs w:val="0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>]/60</w:t>
      </w:r>
    </w:p>
    <w:p w:rsidR="0000124D" w:rsidRDefault="0000124D" w:rsidP="0000124D">
      <w:pPr>
        <w:pStyle w:val="MCQList1"/>
        <w:keepNext w:val="0"/>
        <w:keepLines w:val="0"/>
        <w:widowControl w:val="0"/>
        <w:tabs>
          <w:tab w:val="clear" w:pos="274"/>
          <w:tab w:val="left" w:pos="420"/>
        </w:tabs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If 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 xml:space="preserve"> 1.5,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sym w:font="Times New Roman" w:char="F020"/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 xml:space="preserve"> 3.33, and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12.5</w:t>
      </w:r>
      <w:r>
        <w:rPr>
          <w:rFonts w:ascii="Times New Roman" w:hAnsi="Times New Roman"/>
          <w:sz w:val="24"/>
          <w:szCs w:val="24"/>
        </w:rPr>
        <w:sym w:font="Times New Roman" w:char="F03D"/>
      </w:r>
    </w:p>
    <w:p w:rsidR="0000124D" w:rsidRDefault="0000124D" w:rsidP="0000124D">
      <w:pPr>
        <w:pStyle w:val="equation"/>
        <w:keepNext w:val="0"/>
        <w:widowControl w:val="0"/>
        <w:tabs>
          <w:tab w:val="left" w:pos="2175"/>
        </w:tabs>
        <w:spacing w:before="0" w:after="10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20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286 </w:t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88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 40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</w:p>
    <w:p w:rsidR="0000124D" w:rsidRDefault="0000124D" w:rsidP="0000124D">
      <w:pPr>
        <w:pStyle w:val="equation"/>
        <w:keepNext w:val="0"/>
        <w:widowControl w:val="0"/>
        <w:tabs>
          <w:tab w:val="left" w:pos="2808"/>
          <w:tab w:val="left" w:pos="3075"/>
        </w:tabs>
        <w:spacing w:before="0" w:after="10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>*  $3.3</w:t>
      </w:r>
    </w:p>
    <w:p w:rsidR="0000124D" w:rsidRDefault="0000124D" w:rsidP="0000124D">
      <w:pPr>
        <w:pStyle w:val="equation"/>
        <w:keepNext w:val="0"/>
        <w:widowControl w:val="0"/>
        <w:tabs>
          <w:tab w:val="left" w:pos="2772"/>
        </w:tabs>
        <w:spacing w:before="0" w:after="10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>*  220</w:t>
      </w:r>
    </w:p>
    <w:p w:rsidR="0000124D" w:rsidRDefault="0000124D" w:rsidP="0000124D">
      <w:pPr>
        <w:pStyle w:val="equation"/>
        <w:keepNext w:val="0"/>
        <w:widowControl w:val="0"/>
        <w:tabs>
          <w:tab w:val="left" w:pos="2772"/>
        </w:tabs>
        <w:spacing w:before="0" w:after="120"/>
        <w:ind w:left="720" w:hanging="720"/>
        <w:jc w:val="left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 xml:space="preserve">In equilibrium, the quantity demanded,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bp</w:t>
      </w:r>
      <w:r>
        <w:rPr>
          <w:rFonts w:ascii="Times New Roman" w:hAnsi="Times New Roman"/>
          <w:sz w:val="24"/>
          <w:szCs w:val="24"/>
        </w:rPr>
        <w:t xml:space="preserve">, equals the quantity supplied, </w: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, so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 w:val="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 w:val="0"/>
          <w:sz w:val="24"/>
          <w:szCs w:val="24"/>
        </w:rPr>
        <w:t>bp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iCs w:val="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 w:val="0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.</w: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 solving this equation for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we find that the equilibrium price is: 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 w:val="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 w:val="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 w:val="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)/(</w:t>
      </w:r>
      <w:r>
        <w:rPr>
          <w:rFonts w:ascii="Times New Roman" w:hAnsi="Times New Roman"/>
          <w:i/>
          <w:iCs w:val="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 w:val="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).</w: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By substituting this expression for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into either the demand curve or the supply curve, we find that the equilibrium quantity is: 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 w:val="0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i/>
          <w:iCs w:val="0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sym w:font="Times New Roman" w:char="F02B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 w:val="0"/>
          <w:sz w:val="24"/>
          <w:szCs w:val="24"/>
        </w:rPr>
        <w:t>bc</w:t>
      </w:r>
      <w:r>
        <w:rPr>
          <w:rFonts w:ascii="Times New Roman" w:hAnsi="Times New Roman"/>
          <w:sz w:val="24"/>
          <w:szCs w:val="24"/>
        </w:rPr>
        <w:t>)/(</w:t>
      </w:r>
      <w:r>
        <w:rPr>
          <w:rFonts w:ascii="Times New Roman" w:hAnsi="Times New Roman"/>
          <w:i/>
          <w:iCs w:val="0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 w:val="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).</w:t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ab/>
        <w:t>The demand for processed tomatoes is: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object w:dxaOrig="5565" w:dyaOrig="360">
          <v:shape id="_x0000_i1030" type="#_x0000_t75" style="width:278.4pt;height:18.25pt" o:ole="">
            <v:imagedata r:id="rId17" o:title=""/>
          </v:shape>
          <o:OLEObject Type="Embed" ProgID="Equation.DSMT4" ShapeID="_x0000_i1030" DrawAspect="Content" ObjectID="_1729754445" r:id="rId18"/>
        </w:objec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110,</w:t>
      </w:r>
      <w:r>
        <w:rPr>
          <w:rFonts w:ascii="Times New Roman" w:hAnsi="Times New Roman"/>
          <w:sz w:val="24"/>
          <w:szCs w:val="24"/>
        </w:rPr>
        <w:sym w:font="Times New Roman" w:char="F03D"/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object w:dxaOrig="3300" w:dyaOrig="330">
          <v:shape id="_x0000_i1031" type="#_x0000_t75" style="width:165.1pt;height:16.3pt" o:ole="">
            <v:imagedata r:id="rId19" o:title=""/>
          </v:shape>
          <o:OLEObject Type="Embed" ProgID="Equation.DSMT4" ShapeID="_x0000_i1031" DrawAspect="Content" ObjectID="_1729754446" r:id="rId20"/>
        </w:objec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 find the equilibrium, we equate the right sides of the original logarithmic supply and demand functions and using algebra, we find: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6"/>
          <w:sz w:val="24"/>
          <w:szCs w:val="24"/>
        </w:rPr>
        <w:object w:dxaOrig="3015" w:dyaOrig="1020">
          <v:shape id="_x0000_i1032" type="#_x0000_t75" style="width:150.7pt;height:50.9pt" o:ole="">
            <v:imagedata r:id="rId21" o:title=""/>
          </v:shape>
          <o:OLEObject Type="Embed" ProgID="Equation.DSMT4" ShapeID="_x0000_i1032" DrawAspect="Content" ObjectID="_1729754447" r:id="rId22"/>
        </w:objec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 then set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110, solve for</w:t>
      </w:r>
      <w:r>
        <w:rPr>
          <w:rFonts w:ascii="Times New Roman" w:hAnsi="Times New Roman"/>
          <w:sz w:val="24"/>
          <w:szCs w:val="24"/>
        </w:rPr>
        <w:sym w:font="Times New Roman" w:char="F03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$62.80/ton.</w:t>
      </w:r>
      <w:r>
        <w:rPr>
          <w:rFonts w:ascii="Times New Roman" w:hAnsi="Times New Roman"/>
          <w:sz w:val="24"/>
          <w:szCs w:val="24"/>
        </w:rPr>
        <w:sym w:font="Times New Roman" w:char="F03D"/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Or, we can find the supply function: 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object w:dxaOrig="3915" w:dyaOrig="330">
          <v:shape id="_x0000_i1033" type="#_x0000_t75" style="width:195.85pt;height:16.3pt" o:ole="">
            <v:imagedata r:id="rId23" o:title=""/>
          </v:shape>
          <o:OLEObject Type="Embed" ProgID="Equation.DSMT4" ShapeID="_x0000_i1033" DrawAspect="Content" ObjectID="_1729754448" r:id="rId24"/>
        </w:objec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Equating the right side of the supply and demand functions, we find: </w:t>
      </w:r>
    </w:p>
    <w:p w:rsidR="0000124D" w:rsidRDefault="0000124D" w:rsidP="0000124D">
      <w:pPr>
        <w:pStyle w:val="equation"/>
        <w:keepNext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object w:dxaOrig="2805" w:dyaOrig="615">
          <v:shape id="_x0000_i1034" type="#_x0000_t75" style="width:140.15pt;height:30.7pt" o:ole="">
            <v:imagedata r:id="rId25" o:title=""/>
          </v:shape>
          <o:OLEObject Type="Embed" ProgID="Equation.DSMT4" ShapeID="_x0000_i1034" DrawAspect="Content" ObjectID="_1729754449" r:id="rId26"/>
        </w:object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0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Substituting the price in either the supply or the demand function yields a quantity at equilibrium of about 11.9 million tons. </w:t>
      </w:r>
    </w:p>
    <w:p w:rsidR="0000124D" w:rsidRDefault="0000124D" w:rsidP="0000124D">
      <w:pPr>
        <w:pStyle w:val="NL"/>
        <w:widowControl w:val="0"/>
        <w:spacing w:before="0" w:after="120"/>
        <w:ind w:left="720" w:hanging="720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  <w:t xml:space="preserve">Outsourcing shifts the labor demand curve to the right because more Indian workers are </w:t>
      </w:r>
      <w:r>
        <w:rPr>
          <w:rFonts w:cs="Times New Roman"/>
        </w:rPr>
        <w:lastRenderedPageBreak/>
        <w:t>demanded at each wage. The new market equilibrium is where the original supply curve intersects the new labor demand curve.</w:t>
      </w:r>
    </w:p>
    <w:p w:rsidR="0000124D" w:rsidRDefault="0000124D" w:rsidP="0000124D">
      <w:pPr>
        <w:widowControl w:val="0"/>
        <w:autoSpaceDE w:val="0"/>
        <w:autoSpaceDN w:val="0"/>
        <w:adjustRightInd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719070" cy="2267585"/>
            <wp:effectExtent l="0" t="0" r="5080" b="0"/>
            <wp:docPr id="2" name="Picture 2" descr="Description: 020403.ai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020403.ai_h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2" t="17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D" w:rsidRDefault="0000124D" w:rsidP="0000124D">
      <w:pPr>
        <w:widowControl w:val="0"/>
        <w:spacing w:after="120"/>
        <w:ind w:left="720" w:hanging="720"/>
        <w:rPr>
          <w:rFonts w:cs="Times New Roman"/>
          <w:szCs w:val="24"/>
        </w:rPr>
      </w:pPr>
    </w:p>
    <w:p w:rsidR="0000124D" w:rsidRDefault="0000124D" w:rsidP="0000124D">
      <w:pPr>
        <w:pStyle w:val="NL"/>
        <w:widowControl w:val="0"/>
        <w:spacing w:before="0" w:after="120"/>
        <w:ind w:left="720" w:hanging="720"/>
        <w:rPr>
          <w:rFonts w:cs="Times New Roman"/>
        </w:rPr>
      </w:pPr>
      <w:r>
        <w:rPr>
          <w:rFonts w:cs="Times New Roman"/>
        </w:rPr>
        <w:t>4.2</w:t>
      </w:r>
      <w:r>
        <w:rPr>
          <w:rFonts w:cs="Times New Roman"/>
        </w:rPr>
        <w:tab/>
        <w:t xml:space="preserve">Suppose supply is initially </w:t>
      </w:r>
      <w:r>
        <w:rPr>
          <w:rFonts w:cs="Times New Roman"/>
          <w:i/>
        </w:rPr>
        <w:t>S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, but it decreases by a small amount to </w:t>
      </w:r>
      <w:r>
        <w:rPr>
          <w:rFonts w:cs="Times New Roman"/>
          <w:i/>
        </w:rPr>
        <w:t>S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after the BP oil spill. When all market participants are able to buy or sell as much as they want, we say that the market is in equilibrium: a situation in which no participant wants to change its behavior. Graphically, a market equilibrium occurs where supply equals demand. The original market equilibrium is where the original demand curve intersects the original supply curve (</w:t>
      </w:r>
      <w:r>
        <w:rPr>
          <w:rFonts w:cs="Times New Roman"/>
          <w:i/>
        </w:rPr>
        <w:t>e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). The new market equilibrium is where the original demand curve intersects the new supply curve (</w:t>
      </w:r>
      <w:r>
        <w:rPr>
          <w:rFonts w:cs="Times New Roman"/>
          <w:i/>
        </w:rPr>
        <w:t>e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). When the supply curve shifts by a relatively small amount, the change in the equilibrium price is likely to be small. </w:t>
      </w:r>
    </w:p>
    <w:p w:rsidR="0000124D" w:rsidRDefault="0000124D" w:rsidP="0000124D">
      <w:pPr>
        <w:widowControl w:val="0"/>
        <w:spacing w:after="120"/>
        <w:ind w:left="720" w:hanging="72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2621280" cy="2304415"/>
            <wp:effectExtent l="0" t="0" r="7620" b="635"/>
            <wp:docPr id="1" name="Picture 1" descr="Description: 020408.ai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020408.ai_h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0" t="25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00124D" w:rsidRDefault="0000124D" w:rsidP="0000124D">
      <w:pPr>
        <w:pStyle w:val="MCQList1"/>
        <w:keepNext w:val="0"/>
        <w:keepLines w:val="0"/>
        <w:widowControl w:val="0"/>
        <w:spacing w:before="0" w:after="120"/>
        <w:ind w:left="720" w:hanging="720"/>
        <w:rPr>
          <w:rFonts w:ascii="Times New Roman" w:hAnsi="Times New Roman"/>
          <w:sz w:val="24"/>
          <w:szCs w:val="24"/>
        </w:rPr>
      </w:pPr>
    </w:p>
    <w:p w:rsidR="00C15384" w:rsidRDefault="0000124D" w:rsidP="0000124D">
      <w:r>
        <w:rPr>
          <w:szCs w:val="24"/>
        </w:rPr>
        <w:t>4.3</w:t>
      </w:r>
      <w:r>
        <w:rPr>
          <w:szCs w:val="24"/>
        </w:rPr>
        <w:tab/>
      </w:r>
      <w:r>
        <w:rPr>
          <w:spacing w:val="-2"/>
          <w:szCs w:val="24"/>
        </w:rPr>
        <w:t>If the orange juice supply curve is the horizontal sum of the supply curves of U.S. and</w:t>
      </w:r>
      <w:bookmarkStart w:id="0" w:name="_GoBack"/>
      <w:bookmarkEnd w:id="0"/>
    </w:p>
    <w:sectPr w:rsidR="00C1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A19"/>
    <w:multiLevelType w:val="hybridMultilevel"/>
    <w:tmpl w:val="B0DC7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8"/>
    <w:rsid w:val="0000124D"/>
    <w:rsid w:val="009D7618"/>
    <w:rsid w:val="00C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D"/>
    <w:pPr>
      <w:spacing w:after="0" w:line="240" w:lineRule="auto"/>
    </w:pPr>
    <w:rPr>
      <w:rFonts w:ascii="Times New Roman" w:eastAsia="SimSu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4D"/>
    <w:pPr>
      <w:ind w:left="720"/>
      <w:contextualSpacing/>
    </w:pPr>
  </w:style>
  <w:style w:type="paragraph" w:customStyle="1" w:styleId="MCQList1">
    <w:name w:val="MCQ_List1"/>
    <w:basedOn w:val="Normal"/>
    <w:rsid w:val="0000124D"/>
    <w:pPr>
      <w:keepNext/>
      <w:keepLines/>
      <w:tabs>
        <w:tab w:val="right" w:pos="274"/>
      </w:tabs>
      <w:snapToGrid w:val="0"/>
      <w:spacing w:before="200" w:after="60"/>
      <w:ind w:left="446" w:hanging="446"/>
      <w:outlineLvl w:val="2"/>
    </w:pPr>
    <w:rPr>
      <w:rFonts w:ascii="Times" w:eastAsia="Times New Roman" w:hAnsi="Times" w:cs="Times New Roman"/>
      <w:sz w:val="22"/>
      <w:szCs w:val="20"/>
    </w:rPr>
  </w:style>
  <w:style w:type="paragraph" w:customStyle="1" w:styleId="equation">
    <w:name w:val="equation"/>
    <w:basedOn w:val="Normal"/>
    <w:rsid w:val="0000124D"/>
    <w:pPr>
      <w:keepNext/>
      <w:tabs>
        <w:tab w:val="left" w:pos="3600"/>
        <w:tab w:val="left" w:pos="9000"/>
      </w:tabs>
      <w:spacing w:before="140"/>
      <w:jc w:val="center"/>
    </w:pPr>
    <w:rPr>
      <w:rFonts w:ascii="Times" w:eastAsia="Times New Roman" w:hAnsi="Times" w:cs="Times New Roman"/>
      <w:iCs/>
      <w:sz w:val="22"/>
    </w:rPr>
  </w:style>
  <w:style w:type="paragraph" w:customStyle="1" w:styleId="NL">
    <w:name w:val="NL"/>
    <w:basedOn w:val="Normal"/>
    <w:rsid w:val="0000124D"/>
    <w:pPr>
      <w:spacing w:before="240"/>
      <w:ind w:left="547" w:hanging="547"/>
    </w:pPr>
    <w:rPr>
      <w:szCs w:val="24"/>
    </w:rPr>
  </w:style>
  <w:style w:type="paragraph" w:customStyle="1" w:styleId="NLText">
    <w:name w:val="NL Text"/>
    <w:basedOn w:val="Normal"/>
    <w:qFormat/>
    <w:rsid w:val="0000124D"/>
    <w:pPr>
      <w:autoSpaceDE w:val="0"/>
      <w:autoSpaceDN w:val="0"/>
      <w:adjustRightInd w:val="0"/>
      <w:spacing w:before="120"/>
      <w:ind w:left="547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4D"/>
    <w:pPr>
      <w:spacing w:after="0" w:line="240" w:lineRule="auto"/>
    </w:pPr>
    <w:rPr>
      <w:rFonts w:ascii="Times New Roman" w:eastAsia="SimSu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4D"/>
    <w:pPr>
      <w:ind w:left="720"/>
      <w:contextualSpacing/>
    </w:pPr>
  </w:style>
  <w:style w:type="paragraph" w:customStyle="1" w:styleId="MCQList1">
    <w:name w:val="MCQ_List1"/>
    <w:basedOn w:val="Normal"/>
    <w:rsid w:val="0000124D"/>
    <w:pPr>
      <w:keepNext/>
      <w:keepLines/>
      <w:tabs>
        <w:tab w:val="right" w:pos="274"/>
      </w:tabs>
      <w:snapToGrid w:val="0"/>
      <w:spacing w:before="200" w:after="60"/>
      <w:ind w:left="446" w:hanging="446"/>
      <w:outlineLvl w:val="2"/>
    </w:pPr>
    <w:rPr>
      <w:rFonts w:ascii="Times" w:eastAsia="Times New Roman" w:hAnsi="Times" w:cs="Times New Roman"/>
      <w:sz w:val="22"/>
      <w:szCs w:val="20"/>
    </w:rPr>
  </w:style>
  <w:style w:type="paragraph" w:customStyle="1" w:styleId="equation">
    <w:name w:val="equation"/>
    <w:basedOn w:val="Normal"/>
    <w:rsid w:val="0000124D"/>
    <w:pPr>
      <w:keepNext/>
      <w:tabs>
        <w:tab w:val="left" w:pos="3600"/>
        <w:tab w:val="left" w:pos="9000"/>
      </w:tabs>
      <w:spacing w:before="140"/>
      <w:jc w:val="center"/>
    </w:pPr>
    <w:rPr>
      <w:rFonts w:ascii="Times" w:eastAsia="Times New Roman" w:hAnsi="Times" w:cs="Times New Roman"/>
      <w:iCs/>
      <w:sz w:val="22"/>
    </w:rPr>
  </w:style>
  <w:style w:type="paragraph" w:customStyle="1" w:styleId="NL">
    <w:name w:val="NL"/>
    <w:basedOn w:val="Normal"/>
    <w:rsid w:val="0000124D"/>
    <w:pPr>
      <w:spacing w:before="240"/>
      <w:ind w:left="547" w:hanging="547"/>
    </w:pPr>
    <w:rPr>
      <w:szCs w:val="24"/>
    </w:rPr>
  </w:style>
  <w:style w:type="paragraph" w:customStyle="1" w:styleId="NLText">
    <w:name w:val="NL Text"/>
    <w:basedOn w:val="Normal"/>
    <w:qFormat/>
    <w:rsid w:val="0000124D"/>
    <w:pPr>
      <w:autoSpaceDE w:val="0"/>
      <w:autoSpaceDN w:val="0"/>
      <w:adjustRightInd w:val="0"/>
      <w:spacing w:before="120"/>
      <w:ind w:left="547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4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2022-11-12T03:34:00Z</dcterms:created>
  <dcterms:modified xsi:type="dcterms:W3CDTF">2022-11-12T03:34:00Z</dcterms:modified>
</cp:coreProperties>
</file>