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315" w:lineRule="exact"/>
        <w:ind w:left="3451"/>
        <w:rPr>
          <w:rFonts w:ascii="Times New Roman Bold" w:eastAsia="Arial Unicode MS" w:hAnsi="Times New Roman Bold" w:cs="Times New Roman Bold"/>
          <w:color w:val="000000"/>
          <w:sz w:val="28"/>
          <w:szCs w:val="28"/>
        </w:rPr>
      </w:pPr>
      <w:r>
        <w:rPr>
          <w:rFonts w:ascii="Times New Roman Bold" w:eastAsia="Arial Unicode MS" w:hAnsi="Times New Roman Bold" w:cs="Times New Roman Bold"/>
          <w:color w:val="000000"/>
          <w:sz w:val="28"/>
          <w:szCs w:val="28"/>
        </w:rPr>
        <w:t xml:space="preserve">Chapter 1 Test Bank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321" w:lineRule="exact"/>
        <w:ind w:left="1934"/>
        <w:rPr>
          <w:rFonts w:ascii="Times New Roman Bold" w:eastAsia="Arial Unicode MS" w:hAnsi="Times New Roman Bold" w:cs="Times New Roman Bold"/>
          <w:color w:val="000000"/>
          <w:sz w:val="28"/>
          <w:szCs w:val="28"/>
        </w:rPr>
      </w:pPr>
      <w:r>
        <w:rPr>
          <w:rFonts w:ascii="Times New Roman Bold" w:eastAsia="Arial Unicode MS" w:hAnsi="Times New Roman Bold" w:cs="Times New Roman Bold"/>
          <w:color w:val="000000"/>
          <w:sz w:val="28"/>
          <w:szCs w:val="28"/>
        </w:rPr>
        <w:t xml:space="preserve">Introduction to Interpersonal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8"/>
          <w:szCs w:val="28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41" w:after="0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Multiple Choice Questions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60" w:lineRule="exact"/>
        <w:ind w:left="20"/>
        <w:jc w:val="both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38" w:after="0" w:line="260" w:lineRule="exact"/>
        <w:ind w:left="20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1) What three elements distinguish interpersonal communication from other forms of human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communication? </w:t>
      </w:r>
    </w:p>
    <w:p w:rsidR="000A0BA2" w:rsidRDefault="000A0BA2" w:rsidP="000A0BA2">
      <w:pPr>
        <w:widowControl w:val="0"/>
        <w:tabs>
          <w:tab w:val="left" w:pos="393"/>
        </w:tabs>
        <w:autoSpaceDE w:val="0"/>
        <w:autoSpaceDN w:val="0"/>
        <w:adjustRightInd w:val="0"/>
        <w:spacing w:before="4" w:after="0" w:line="280" w:lineRule="exact"/>
        <w:ind w:left="33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It is a distinctive, transactional form of human communication involving mutual influence, </w:t>
      </w: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for the purpose of managing relationships. </w:t>
      </w:r>
    </w:p>
    <w:p w:rsidR="000A0BA2" w:rsidRDefault="000A0BA2" w:rsidP="000A0BA2">
      <w:pPr>
        <w:widowControl w:val="0"/>
        <w:tabs>
          <w:tab w:val="left" w:pos="393"/>
        </w:tabs>
        <w:autoSpaceDE w:val="0"/>
        <w:autoSpaceDN w:val="0"/>
        <w:adjustRightInd w:val="0"/>
        <w:spacing w:before="17" w:after="0" w:line="260" w:lineRule="exact"/>
        <w:ind w:left="33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9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w w:val="109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9"/>
          <w:sz w:val="24"/>
          <w:szCs w:val="24"/>
        </w:rPr>
        <w:t xml:space="preserve">It involves treating people as objects, responding to roles rather than the person, and </w:t>
      </w:r>
      <w:r>
        <w:rPr>
          <w:rFonts w:ascii="Times New Roman" w:eastAsia="Arial Unicode MS" w:hAnsi="Times New Roman"/>
          <w:color w:val="000000"/>
          <w:w w:val="109"/>
          <w:sz w:val="24"/>
          <w:szCs w:val="24"/>
        </w:rPr>
        <w:br/>
      </w:r>
      <w:r>
        <w:rPr>
          <w:rFonts w:ascii="Times New Roman" w:eastAsia="Arial Unicode MS" w:hAnsi="Times New Roman"/>
          <w:color w:val="000000"/>
          <w:w w:val="109"/>
          <w:sz w:val="24"/>
          <w:szCs w:val="24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distinctive conversations. </w:t>
      </w:r>
    </w:p>
    <w:p w:rsidR="000A0BA2" w:rsidRDefault="000A0BA2" w:rsidP="000A0BA2">
      <w:pPr>
        <w:widowControl w:val="0"/>
        <w:tabs>
          <w:tab w:val="left" w:pos="393"/>
        </w:tabs>
        <w:autoSpaceDE w:val="0"/>
        <w:autoSpaceDN w:val="0"/>
        <w:adjustRightInd w:val="0"/>
        <w:spacing w:before="4" w:after="0" w:line="280" w:lineRule="exact"/>
        <w:ind w:left="33" w:right="9"/>
        <w:jc w:val="both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It is a mechanical, transactional form of human communication, where each person has a role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ab/>
        <w:t xml:space="preserve">to perform. </w:t>
      </w:r>
    </w:p>
    <w:p w:rsidR="000A0BA2" w:rsidRDefault="000A0BA2" w:rsidP="000A0BA2">
      <w:pPr>
        <w:widowControl w:val="0"/>
        <w:tabs>
          <w:tab w:val="left" w:pos="393"/>
        </w:tabs>
        <w:autoSpaceDE w:val="0"/>
        <w:autoSpaceDN w:val="0"/>
        <w:adjustRightInd w:val="0"/>
        <w:spacing w:after="0" w:line="280" w:lineRule="exact"/>
        <w:ind w:left="33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It  involves  communicating  with  someone  you  care  about,  communicating  in  an  I-It </w:t>
      </w: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relationship, and treating people as individuals.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A, Page Ref: 3, Skill: 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261" w:after="0" w:line="280" w:lineRule="exact"/>
        <w:ind w:left="20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8"/>
          <w:sz w:val="24"/>
          <w:szCs w:val="24"/>
        </w:rPr>
        <w:t xml:space="preserve">2) When the president of the United States is giving the State of the Union address, he is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engaging in __________ communication.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3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small group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33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public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33"/>
        <w:rPr>
          <w:rFonts w:ascii="Times New Roman" w:eastAsia="Arial Unicode MS" w:hAnsi="Times New Roman"/>
          <w:color w:val="000000"/>
          <w:w w:val="104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4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mass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intrapersonal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C, Page Ref: 4, Skill: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60" w:lineRule="exact"/>
        <w:ind w:left="20"/>
        <w:jc w:val="both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38" w:after="0" w:line="260" w:lineRule="exact"/>
        <w:ind w:left="20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 xml:space="preserve">3) When you drive through a fast-food restaurant, place your order, pay, and are thanked with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“Have a nice day” by the clerk, you are engaging in __________ communication.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7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interpersonal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3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intrapersonal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w w:val="101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 xml:space="preserve">impersonal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33"/>
        <w:rPr>
          <w:rFonts w:ascii="Times New Roman" w:eastAsia="Arial Unicode MS" w:hAnsi="Times New Roman"/>
          <w:color w:val="000000"/>
          <w:w w:val="101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 xml:space="preserve">internal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C, Page Ref: 3, Skill:  Application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80" w:lineRule="exact"/>
        <w:ind w:left="20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4) What percentage of time do most people spend of their waking hours communicating with </w:t>
      </w: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br/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others?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w w:val="101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 xml:space="preserve">80-90%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33"/>
        <w:rPr>
          <w:rFonts w:ascii="Times New Roman" w:eastAsia="Arial Unicode MS" w:hAnsi="Times New Roman"/>
          <w:color w:val="000000"/>
          <w:w w:val="102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 xml:space="preserve">60-70%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33"/>
        <w:rPr>
          <w:rFonts w:ascii="Times New Roman" w:eastAsia="Arial Unicode MS" w:hAnsi="Times New Roman"/>
          <w:color w:val="000000"/>
          <w:w w:val="102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 xml:space="preserve">40-50%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w w:val="101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 xml:space="preserve">20-30%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A, Page Ref: 2, Skill: 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6" w:lineRule="exact"/>
        <w:ind w:left="45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6" w:lineRule="exact"/>
        <w:ind w:left="45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6" w:lineRule="exact"/>
        <w:ind w:left="45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6" w:lineRule="exact"/>
        <w:ind w:left="45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6" w:lineRule="exact"/>
        <w:ind w:left="45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6" w:lineRule="exact"/>
        <w:ind w:left="45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6" w:lineRule="exact"/>
        <w:ind w:left="45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72" w:after="0" w:line="276" w:lineRule="exact"/>
        <w:ind w:left="452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212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2" w:after="0" w:line="230" w:lineRule="exact"/>
        <w:ind w:left="1724"/>
        <w:rPr>
          <w:rFonts w:ascii="Times New Roman" w:eastAsia="Arial Unicode MS" w:hAnsi="Times New Roman"/>
          <w:color w:val="000000"/>
          <w:w w:val="103"/>
          <w:sz w:val="19"/>
          <w:szCs w:val="19"/>
        </w:rPr>
      </w:pPr>
      <w:r>
        <w:rPr>
          <w:rFonts w:ascii="Times New Roman" w:eastAsia="Arial Unicode MS" w:hAnsi="Times New Roman"/>
          <w:color w:val="000000"/>
          <w:w w:val="103"/>
          <w:sz w:val="19"/>
          <w:szCs w:val="19"/>
        </w:rPr>
        <w:t xml:space="preserve">Copyright ©2014, 2011, 2008 Pearson Education, Inc. All rights reserved.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1320800</wp:posOffset>
                </wp:positionV>
                <wp:extent cx="5980430" cy="12700"/>
                <wp:effectExtent l="0" t="0" r="254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0"/>
                        </a:xfrm>
                        <a:custGeom>
                          <a:avLst/>
                          <a:gdLst>
                            <a:gd name="T0" fmla="*/ 0 w 9418"/>
                            <a:gd name="T1" fmla="*/ 20 h 20"/>
                            <a:gd name="T2" fmla="*/ 9418 w 9418"/>
                            <a:gd name="T3" fmla="*/ 20 h 20"/>
                            <a:gd name="T4" fmla="*/ 9418 w 9418"/>
                            <a:gd name="T5" fmla="*/ 0 h 20"/>
                            <a:gd name="T6" fmla="*/ 0 w 9418"/>
                            <a:gd name="T7" fmla="*/ 0 h 20"/>
                            <a:gd name="T8" fmla="*/ 0 w 94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8" h="20">
                              <a:moveTo>
                                <a:pt x="0" y="20"/>
                              </a:moveTo>
                              <a:lnTo>
                                <a:pt x="9418" y="20"/>
                              </a:lnTo>
                              <a:lnTo>
                                <a:pt x="941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4pt,105pt,541.3pt,105pt,541.3pt,104pt,70.4pt,104pt,70.4pt,105pt" coordsize="9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" o:allowincell="f" fillcolor="black" stroked="f">
                <v:path arrowok="t" o:connecttype="custom" o:connectlocs="0,12700;5980430,12700;5980430,0;0,0;0,12700" o:connectangles="0,0,0,0,0"/>
                <w10:wrap anchorx="page" anchory="page"/>
              </v:polyline>
            </w:pict>
          </mc:Fallback>
        </mc:AlternateContent>
      </w:r>
    </w:p>
    <w:p w:rsidR="000A0BA2" w:rsidRDefault="000A0BA2" w:rsidP="000A0BA2">
      <w:pPr>
        <w:spacing w:after="0" w:line="240" w:lineRule="auto"/>
        <w:rPr>
          <w:rFonts w:ascii="Times New Roman" w:eastAsia="Arial Unicode MS" w:hAnsi="Times New Roman"/>
          <w:color w:val="000000"/>
          <w:w w:val="103"/>
          <w:sz w:val="19"/>
          <w:szCs w:val="19"/>
        </w:rPr>
        <w:sectPr w:rsidR="000A0BA2">
          <w:pgSz w:w="12240" w:h="15840"/>
          <w:pgMar w:top="-1418" w:right="1242" w:bottom="-20" w:left="1417" w:header="720" w:footer="720" w:gutter="0"/>
          <w:cols w:space="720"/>
        </w:sect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37" w:lineRule="exact"/>
        <w:ind w:left="3792"/>
        <w:rPr>
          <w:rFonts w:ascii="Times New Roman Italic" w:eastAsia="Arial Unicode MS" w:hAnsi="Times New Roman Italic" w:cs="Times New Roman Italic"/>
          <w:i/>
          <w:iCs/>
          <w:color w:val="000000"/>
          <w:w w:val="102"/>
          <w:sz w:val="21"/>
          <w:szCs w:val="21"/>
        </w:rPr>
      </w:pPr>
      <w:bookmarkStart w:id="0" w:name="Pg215"/>
      <w:bookmarkEnd w:id="0"/>
      <w:r>
        <w:rPr>
          <w:rFonts w:ascii="Times New Roman Italic" w:eastAsia="Arial Unicode MS" w:hAnsi="Times New Roman Italic" w:cs="Times New Roman Italic"/>
          <w:i/>
          <w:iCs/>
          <w:color w:val="000000"/>
          <w:w w:val="102"/>
          <w:sz w:val="21"/>
          <w:szCs w:val="21"/>
        </w:rPr>
        <w:lastRenderedPageBreak/>
        <w:t xml:space="preserve">Chapter 1 Test Bank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w w:val="102"/>
          <w:sz w:val="21"/>
          <w:szCs w:val="21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195" w:after="0" w:line="276" w:lineRule="exact"/>
        <w:ind w:left="2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5) All of the follow statements are true EXCEPT: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Grief-stricken spouses are more likely than others to die prematurely.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Being childless will likely lengthen one’s life. </w:t>
      </w:r>
    </w:p>
    <w:p w:rsidR="000A0BA2" w:rsidRDefault="000A0BA2" w:rsidP="000A0BA2">
      <w:pPr>
        <w:widowControl w:val="0"/>
        <w:tabs>
          <w:tab w:val="left" w:pos="393"/>
        </w:tabs>
        <w:autoSpaceDE w:val="0"/>
        <w:autoSpaceDN w:val="0"/>
        <w:adjustRightInd w:val="0"/>
        <w:spacing w:before="1" w:after="0" w:line="280" w:lineRule="exact"/>
        <w:ind w:left="33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Terminally ill patients with a limited number of friends or no social support die sooner than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those with stronger ties. </w:t>
      </w:r>
    </w:p>
    <w:p w:rsidR="000A0BA2" w:rsidRDefault="000A0BA2" w:rsidP="000A0BA2">
      <w:pPr>
        <w:widowControl w:val="0"/>
        <w:tabs>
          <w:tab w:val="left" w:pos="393"/>
        </w:tabs>
        <w:autoSpaceDE w:val="0"/>
        <w:autoSpaceDN w:val="0"/>
        <w:adjustRightInd w:val="0"/>
        <w:spacing w:after="0" w:line="280" w:lineRule="exact"/>
        <w:ind w:left="33" w:right="9"/>
        <w:jc w:val="both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One study found that middle-aged, childless wives were almost two-and-one-half times more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ab/>
        <w:t xml:space="preserve">likely to die in a given year than those who had at least one child.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5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B, Page Ref: 6, Skill: 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0" w:lineRule="exact"/>
        <w:ind w:left="20"/>
        <w:jc w:val="both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23" w:after="0" w:line="270" w:lineRule="exact"/>
        <w:ind w:left="20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6) When Sandy and Annie discuss what issues in their relationship are acceptable to discuss in </w:t>
      </w: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front of friends and which are acceptable only to discuss between themselves, they are engaging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in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6" w:after="0" w:line="276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impersonal communication.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metacommunication.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content communication.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asynchronous communication.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B, Page Ref: 14, Skill:  Application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80" w:lineRule="exact"/>
        <w:ind w:left="20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7) Alicia tells Zoe that “this is NOT the place to tell Fred that he failed the interview.” She is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referring to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5" w:lineRule="exact"/>
        <w:ind w:left="33"/>
        <w:rPr>
          <w:rFonts w:ascii="Times New Roman" w:eastAsia="Arial Unicode MS" w:hAnsi="Times New Roman"/>
          <w:color w:val="000000"/>
          <w:spacing w:val="3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feedback.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33"/>
        <w:rPr>
          <w:rFonts w:ascii="Times New Roman" w:eastAsia="Arial Unicode MS" w:hAnsi="Times New Roman"/>
          <w:color w:val="000000"/>
          <w:spacing w:val="3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complication.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w w:val="102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 xml:space="preserve">context.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3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decoding.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C, Page Ref: 8, Skill: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261" w:after="0" w:line="280" w:lineRule="exact"/>
        <w:ind w:left="20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10"/>
          <w:sz w:val="24"/>
          <w:szCs w:val="24"/>
        </w:rPr>
        <w:t xml:space="preserve">8) When Gladys says, “I’m sorry, Pete. I take it back. Your new haircut isn’t REALLY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atrocious,” she is forgetting that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is irreversible.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3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is complicated.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33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C)  is governed by rules.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D) involves both content and relationship dimensions.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A, Page Ref: 11-12, Skill: Application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0" w:lineRule="exact"/>
        <w:ind w:left="20"/>
        <w:jc w:val="both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19" w:after="0" w:line="270" w:lineRule="exact"/>
        <w:ind w:left="20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9) Bill and Maria are trying to decide which color to paint their living room. As part of their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decision, they discuss the merits of their choices and how well they will match the furniture and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the style of the house. In which form of communication are they most likely engaging?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6" w:after="0" w:line="276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small group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interpersonal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impersonal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intrapersonal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B, Page Ref: 3, Skill:  Application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6" w:lineRule="exact"/>
        <w:ind w:left="45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6" w:lineRule="exact"/>
        <w:ind w:left="45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6" w:lineRule="exact"/>
        <w:ind w:left="45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6" w:lineRule="exact"/>
        <w:ind w:left="45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6" w:lineRule="exact"/>
        <w:ind w:left="45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204" w:after="0" w:line="276" w:lineRule="exact"/>
        <w:ind w:left="452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213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2" w:after="0" w:line="230" w:lineRule="exact"/>
        <w:ind w:left="1749"/>
        <w:rPr>
          <w:rFonts w:ascii="Times New Roman" w:eastAsia="Arial Unicode MS" w:hAnsi="Times New Roman"/>
          <w:color w:val="000000"/>
          <w:w w:val="103"/>
          <w:sz w:val="19"/>
          <w:szCs w:val="19"/>
        </w:rPr>
      </w:pPr>
      <w:r>
        <w:rPr>
          <w:rFonts w:ascii="Times New Roman" w:eastAsia="Arial Unicode MS" w:hAnsi="Times New Roman"/>
          <w:color w:val="000000"/>
          <w:w w:val="103"/>
          <w:sz w:val="19"/>
          <w:szCs w:val="19"/>
        </w:rPr>
        <w:t xml:space="preserve">Copyright ©2014, 2011, 2008 Pearson Education, Inc. All rights reserved. </w:t>
      </w:r>
    </w:p>
    <w:p w:rsidR="000A0BA2" w:rsidRDefault="000A0BA2" w:rsidP="000A0BA2">
      <w:pPr>
        <w:spacing w:after="0" w:line="240" w:lineRule="auto"/>
        <w:rPr>
          <w:rFonts w:ascii="Times New Roman" w:eastAsia="Arial Unicode MS" w:hAnsi="Times New Roman"/>
          <w:color w:val="000000"/>
          <w:w w:val="103"/>
          <w:sz w:val="19"/>
          <w:szCs w:val="19"/>
        </w:rPr>
        <w:sectPr w:rsidR="000A0BA2">
          <w:pgSz w:w="12240" w:h="15840"/>
          <w:pgMar w:top="-703" w:right="1242" w:bottom="-20" w:left="1417" w:header="720" w:footer="720" w:gutter="0"/>
          <w:cols w:space="720"/>
        </w:sect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37" w:lineRule="exact"/>
        <w:ind w:left="3792"/>
        <w:rPr>
          <w:rFonts w:ascii="Times New Roman Italic" w:eastAsia="Arial Unicode MS" w:hAnsi="Times New Roman Italic" w:cs="Times New Roman Italic"/>
          <w:i/>
          <w:iCs/>
          <w:color w:val="000000"/>
          <w:w w:val="102"/>
          <w:sz w:val="21"/>
          <w:szCs w:val="21"/>
        </w:rPr>
      </w:pPr>
      <w:bookmarkStart w:id="1" w:name="Pg216"/>
      <w:bookmarkEnd w:id="1"/>
      <w:r>
        <w:rPr>
          <w:rFonts w:ascii="Times New Roman Italic" w:eastAsia="Arial Unicode MS" w:hAnsi="Times New Roman Italic" w:cs="Times New Roman Italic"/>
          <w:i/>
          <w:iCs/>
          <w:color w:val="000000"/>
          <w:w w:val="102"/>
          <w:sz w:val="21"/>
          <w:szCs w:val="21"/>
        </w:rPr>
        <w:lastRenderedPageBreak/>
        <w:t xml:space="preserve">Chapter 1 Test Bank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Times New Roman Italic" w:eastAsia="Arial Unicode MS" w:hAnsi="Times New Roman Italic" w:cs="Times New Roman Italic"/>
          <w:i/>
          <w:iCs/>
          <w:color w:val="000000"/>
          <w:w w:val="102"/>
          <w:sz w:val="21"/>
          <w:szCs w:val="21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188" w:after="0" w:line="280" w:lineRule="exact"/>
        <w:ind w:left="20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10) Beth sends Julian an e-mail asking him to meet her at the bank at 2:30 p.m.  When she gets </w:t>
      </w: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to the bank, Julian doesn’t arrive until 3:15.  When she asks him why he is late, he replies, “I came as soon as I got your message.”  The problem they are encountering may stem from the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fact that a message sent by e-mail can be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synchronous.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33"/>
        <w:rPr>
          <w:rFonts w:ascii="Times New Roman" w:eastAsia="Arial Unicode MS" w:hAnsi="Times New Roman"/>
          <w:color w:val="000000"/>
          <w:spacing w:val="3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instantaneous.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33"/>
        <w:rPr>
          <w:rFonts w:ascii="Times New Roman" w:eastAsia="Arial Unicode MS" w:hAnsi="Times New Roman"/>
          <w:color w:val="000000"/>
          <w:spacing w:val="3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asynchronous.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3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unreliable.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C, Page Ref: 17-18, Skill: Application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264" w:after="0" w:line="276" w:lineRule="exact"/>
        <w:ind w:left="2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11) A hyperpersonal relationship is an electronically mediated relationship, which is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more personal than a face-to-face relationship.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less personal than a face-to-face relationship.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w w:val="101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 xml:space="preserve">energetic.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charismatic.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A, Page Ref: 16-17, Skill: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5" w:after="0" w:line="280" w:lineRule="exact"/>
        <w:ind w:left="20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12) The theory that emotional expression is severely restricted when we use only text-based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messages to communicate is called __________ theory.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media richness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cues-filtered-out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diminished capacity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transactional interference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B, Page Ref: 20, Skill: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264" w:after="0" w:line="276" w:lineRule="exact"/>
        <w:ind w:left="2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13) Which of the following is defined as “the process of acting upon information”?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human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interpersonal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3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impersonal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C, Page Ref: 2, Skill: 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12" w:after="0" w:line="276" w:lineRule="exact"/>
        <w:ind w:left="2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14) Interpersonal communication occurs when the other person is viewed as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I-It.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" w:eastAsia="Arial Unicode MS" w:hAnsi="Times New Roman"/>
          <w:color w:val="000000"/>
          <w:w w:val="102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 xml:space="preserve">It-Thou.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20"/>
        <w:rPr>
          <w:rFonts w:ascii="Times New Roman" w:eastAsia="Arial Unicode MS" w:hAnsi="Times New Roman"/>
          <w:color w:val="000000"/>
          <w:w w:val="102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 xml:space="preserve">I-Thou.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" w:eastAsia="Arial Unicode MS" w:hAnsi="Times New Roman"/>
          <w:color w:val="000000"/>
          <w:w w:val="105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5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It.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C, Page Ref: 3, Skill: 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0" w:lineRule="exact"/>
        <w:ind w:left="20"/>
        <w:jc w:val="both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19" w:after="0" w:line="270" w:lineRule="exact"/>
        <w:ind w:left="20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15) Bob went to dinner with his good friend Megan. They stayed at the restaurant for hours </w:t>
      </w:r>
      <w:r>
        <w:rPr>
          <w:rFonts w:ascii="Times New Roman" w:eastAsia="Arial Unicode MS" w:hAnsi="Times New Roman"/>
          <w:color w:val="000000"/>
          <w:w w:val="105"/>
          <w:sz w:val="24"/>
          <w:szCs w:val="24"/>
        </w:rPr>
        <w:br/>
      </w: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simply  because  they  were  enjoying  each  other’s  conversation.  Their  relationship  is  best </w:t>
      </w: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described as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6" w:after="0" w:line="276" w:lineRule="exact"/>
        <w:ind w:left="33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I-It.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w w:val="102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 xml:space="preserve">It-Thou.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w w:val="102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 xml:space="preserve">I-Thou.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33"/>
        <w:rPr>
          <w:rFonts w:ascii="Times New Roman" w:eastAsia="Arial Unicode MS" w:hAnsi="Times New Roman"/>
          <w:color w:val="000000"/>
          <w:w w:val="105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5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5"/>
          <w:sz w:val="24"/>
          <w:szCs w:val="24"/>
        </w:rPr>
        <w:t xml:space="preserve">It.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C, Page Ref: 3, Skill:  Application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204" w:after="0" w:line="276" w:lineRule="exact"/>
        <w:ind w:left="452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214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2" w:after="0" w:line="230" w:lineRule="exact"/>
        <w:ind w:left="1749"/>
        <w:rPr>
          <w:rFonts w:ascii="Times New Roman" w:eastAsia="Arial Unicode MS" w:hAnsi="Times New Roman"/>
          <w:color w:val="000000"/>
          <w:w w:val="103"/>
          <w:sz w:val="19"/>
          <w:szCs w:val="19"/>
        </w:rPr>
      </w:pPr>
      <w:r>
        <w:rPr>
          <w:rFonts w:ascii="Times New Roman" w:eastAsia="Arial Unicode MS" w:hAnsi="Times New Roman"/>
          <w:color w:val="000000"/>
          <w:w w:val="103"/>
          <w:sz w:val="19"/>
          <w:szCs w:val="19"/>
        </w:rPr>
        <w:t xml:space="preserve">Copyright ©2014, 2011, 2008 Pearson Education, Inc. All rights reserved. </w:t>
      </w:r>
    </w:p>
    <w:p w:rsidR="000A0BA2" w:rsidRDefault="000A0BA2" w:rsidP="000A0BA2">
      <w:pPr>
        <w:spacing w:after="0" w:line="240" w:lineRule="auto"/>
        <w:rPr>
          <w:rFonts w:ascii="Times New Roman" w:eastAsia="Arial Unicode MS" w:hAnsi="Times New Roman"/>
          <w:color w:val="000000"/>
          <w:w w:val="103"/>
          <w:sz w:val="19"/>
          <w:szCs w:val="19"/>
        </w:rPr>
        <w:sectPr w:rsidR="000A0BA2">
          <w:pgSz w:w="12240" w:h="15840"/>
          <w:pgMar w:top="-703" w:right="1242" w:bottom="-20" w:left="1417" w:header="720" w:footer="720" w:gutter="0"/>
          <w:cols w:space="720"/>
        </w:sect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37" w:lineRule="exact"/>
        <w:ind w:left="3792"/>
        <w:rPr>
          <w:rFonts w:ascii="Times New Roman Italic" w:eastAsia="Arial Unicode MS" w:hAnsi="Times New Roman Italic" w:cs="Times New Roman Italic"/>
          <w:i/>
          <w:iCs/>
          <w:color w:val="000000"/>
          <w:w w:val="102"/>
          <w:sz w:val="21"/>
          <w:szCs w:val="21"/>
        </w:rPr>
      </w:pPr>
      <w:bookmarkStart w:id="2" w:name="Pg217"/>
      <w:bookmarkEnd w:id="2"/>
      <w:r>
        <w:rPr>
          <w:rFonts w:ascii="Times New Roman Italic" w:eastAsia="Arial Unicode MS" w:hAnsi="Times New Roman Italic" w:cs="Times New Roman Italic"/>
          <w:i/>
          <w:iCs/>
          <w:color w:val="000000"/>
          <w:w w:val="102"/>
          <w:sz w:val="21"/>
          <w:szCs w:val="21"/>
        </w:rPr>
        <w:lastRenderedPageBreak/>
        <w:t xml:space="preserve">Chapter 1 Test Bank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Times New Roman Italic" w:eastAsia="Arial Unicode MS" w:hAnsi="Times New Roman Italic" w:cs="Times New Roman Italic"/>
          <w:i/>
          <w:iCs/>
          <w:color w:val="000000"/>
          <w:w w:val="102"/>
          <w:sz w:val="21"/>
          <w:szCs w:val="21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188" w:after="0" w:line="280" w:lineRule="exact"/>
        <w:ind w:left="20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16) Sammy and Jo are considering moving in together. Sammy is unsure, so she sits down to make a list of the pros and cons of cohabitating with Jo. This is an example of which form of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communication?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interpersonal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impersonal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20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intrapersonal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intermediate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C, Page Ref: 4, Skill:  Application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17) The quality of interpersonal communication is enhanced when both you and your partner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are simultaneously present.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can “know” what the other is thinking at all times.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are both focused on each other.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B and C only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C, Page Ref: 4-5, Skill: 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261" w:after="0" w:line="280" w:lineRule="exact"/>
        <w:ind w:left="20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 xml:space="preserve">18) Which form of communication occurs when someone communicates the same message to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many people at once but the creator of the message is not physically present?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mass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public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small group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intrapersonal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A, Page Ref: 4, Skill: 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60" w:lineRule="exact"/>
        <w:ind w:left="20"/>
        <w:jc w:val="both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38" w:after="0" w:line="260" w:lineRule="exact"/>
        <w:ind w:left="20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19) When we create a message without giving much thought to the person who is listening, we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are engaging in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7" w:after="0" w:line="276" w:lineRule="exact"/>
        <w:ind w:left="33"/>
        <w:rPr>
          <w:rFonts w:ascii="Times New Roman" w:eastAsia="Arial Unicode MS" w:hAnsi="Times New Roman"/>
          <w:color w:val="000000"/>
          <w:w w:val="101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 xml:space="preserve">thinking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egocentric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ethics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interpersonal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B, Page Ref: 25, Skill: 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5" w:after="0" w:line="280" w:lineRule="exact"/>
        <w:ind w:left="20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20) Sociologist Jean Twenge’s research found that, by the late 1980s, ________ of teens aged 14 to 16 agreed with the statement “I am an important person.”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w w:val="102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 xml:space="preserve">40%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33"/>
        <w:rPr>
          <w:rFonts w:ascii="Times New Roman" w:eastAsia="Arial Unicode MS" w:hAnsi="Times New Roman"/>
          <w:color w:val="000000"/>
          <w:w w:val="104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4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20%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33"/>
        <w:rPr>
          <w:rFonts w:ascii="Times New Roman" w:eastAsia="Arial Unicode MS" w:hAnsi="Times New Roman"/>
          <w:color w:val="000000"/>
          <w:w w:val="104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4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4"/>
          <w:sz w:val="24"/>
          <w:szCs w:val="24"/>
        </w:rPr>
        <w:t xml:space="preserve">60%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w w:val="102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 xml:space="preserve">80%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D, Page Ref: 25-26, Skill: 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261" w:after="0" w:line="280" w:lineRule="exact"/>
        <w:ind w:left="20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21) Communication as __________ is the oldest and most simplistic of the models of human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communication.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w w:val="101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 xml:space="preserve">action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w w:val="101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 xml:space="preserve">interaction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w w:val="101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 xml:space="preserve">transaction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33"/>
        <w:rPr>
          <w:rFonts w:ascii="Times New Roman" w:eastAsia="Arial Unicode MS" w:hAnsi="Times New Roman"/>
          <w:color w:val="000000"/>
          <w:spacing w:val="3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contraction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A, Page Ref: 8, Skill: 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204" w:after="0" w:line="276" w:lineRule="exact"/>
        <w:ind w:left="452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215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2" w:after="0" w:line="230" w:lineRule="exact"/>
        <w:ind w:left="1749"/>
        <w:rPr>
          <w:rFonts w:ascii="Times New Roman" w:eastAsia="Arial Unicode MS" w:hAnsi="Times New Roman"/>
          <w:color w:val="000000"/>
          <w:w w:val="103"/>
          <w:sz w:val="19"/>
          <w:szCs w:val="19"/>
        </w:rPr>
      </w:pPr>
      <w:r>
        <w:rPr>
          <w:rFonts w:ascii="Times New Roman" w:eastAsia="Arial Unicode MS" w:hAnsi="Times New Roman"/>
          <w:color w:val="000000"/>
          <w:w w:val="103"/>
          <w:sz w:val="19"/>
          <w:szCs w:val="19"/>
        </w:rPr>
        <w:t xml:space="preserve">Copyright ©2014, 2011, 2008 Pearson Education, Inc. All rights reserved. </w:t>
      </w:r>
    </w:p>
    <w:p w:rsidR="000A0BA2" w:rsidRDefault="000A0BA2" w:rsidP="000A0BA2">
      <w:pPr>
        <w:spacing w:after="0" w:line="240" w:lineRule="auto"/>
        <w:rPr>
          <w:rFonts w:ascii="Times New Roman" w:eastAsia="Arial Unicode MS" w:hAnsi="Times New Roman"/>
          <w:color w:val="000000"/>
          <w:w w:val="103"/>
          <w:sz w:val="19"/>
          <w:szCs w:val="19"/>
        </w:rPr>
        <w:sectPr w:rsidR="000A0BA2">
          <w:pgSz w:w="12240" w:h="15840"/>
          <w:pgMar w:top="-703" w:right="1242" w:bottom="-20" w:left="1417" w:header="720" w:footer="720" w:gutter="0"/>
          <w:cols w:space="720"/>
        </w:sect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37" w:lineRule="exact"/>
        <w:ind w:left="3792"/>
        <w:rPr>
          <w:rFonts w:ascii="Times New Roman Italic" w:eastAsia="Arial Unicode MS" w:hAnsi="Times New Roman Italic" w:cs="Times New Roman Italic"/>
          <w:i/>
          <w:iCs/>
          <w:color w:val="000000"/>
          <w:w w:val="102"/>
          <w:sz w:val="21"/>
          <w:szCs w:val="21"/>
        </w:rPr>
      </w:pPr>
      <w:bookmarkStart w:id="3" w:name="Pg218"/>
      <w:bookmarkEnd w:id="3"/>
      <w:r>
        <w:rPr>
          <w:rFonts w:ascii="Times New Roman Italic" w:eastAsia="Arial Unicode MS" w:hAnsi="Times New Roman Italic" w:cs="Times New Roman Italic"/>
          <w:i/>
          <w:iCs/>
          <w:color w:val="000000"/>
          <w:w w:val="102"/>
          <w:sz w:val="21"/>
          <w:szCs w:val="21"/>
        </w:rPr>
        <w:lastRenderedPageBreak/>
        <w:t xml:space="preserve">Chapter 1 Test Bank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Times New Roman Italic" w:eastAsia="Arial Unicode MS" w:hAnsi="Times New Roman Italic" w:cs="Times New Roman Italic"/>
          <w:i/>
          <w:iCs/>
          <w:color w:val="000000"/>
          <w:w w:val="102"/>
          <w:sz w:val="21"/>
          <w:szCs w:val="21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Times New Roman Italic" w:eastAsia="Arial Unicode MS" w:hAnsi="Times New Roman Italic" w:cs="Times New Roman Italic"/>
          <w:i/>
          <w:iCs/>
          <w:color w:val="000000"/>
          <w:w w:val="102"/>
          <w:sz w:val="21"/>
          <w:szCs w:val="21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188" w:after="0" w:line="280" w:lineRule="exact"/>
        <w:ind w:left="20" w:right="9"/>
        <w:jc w:val="both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22) Which of the following models is considered by the authors to be the most realistic model of interpersonal communication?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communication as action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communication as interaction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20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communication as transaction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communication as contraction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C, Page Ref: 9, Skill: 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60" w:lineRule="exact"/>
        <w:ind w:left="20"/>
        <w:jc w:val="both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38" w:after="0" w:line="260" w:lineRule="exact"/>
        <w:ind w:left="20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9"/>
          <w:sz w:val="24"/>
          <w:szCs w:val="24"/>
        </w:rPr>
        <w:t xml:space="preserve">23) The message transfer model of communication portrays human communication as a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__________ process.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7" w:after="0" w:line="276" w:lineRule="exact"/>
        <w:ind w:left="33"/>
        <w:rPr>
          <w:rFonts w:ascii="Times New Roman" w:eastAsia="Arial Unicode MS" w:hAnsi="Times New Roman"/>
          <w:color w:val="000000"/>
          <w:spacing w:val="3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revolving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w w:val="103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3"/>
          <w:sz w:val="24"/>
          <w:szCs w:val="24"/>
        </w:rPr>
        <w:t xml:space="preserve">linear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w w:val="102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2"/>
          <w:sz w:val="24"/>
          <w:szCs w:val="24"/>
        </w:rPr>
        <w:t xml:space="preserve">circular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w w:val="101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w w:val="101"/>
          <w:sz w:val="24"/>
          <w:szCs w:val="24"/>
        </w:rPr>
        <w:t xml:space="preserve">helical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B, Page Ref: 8, Skill: 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12" w:after="0" w:line="276" w:lineRule="exact"/>
        <w:ind w:left="2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24) Which of the following actions best describes </w:t>
      </w: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>encoding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?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putting thoughts, ideas, and feelings into words and messages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filtering messages through past experiences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20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minimizing external and psychological noise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making sense out of words and messages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A, Page Ref: 7, Skill: 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25) Which of the following actions best describes </w:t>
      </w: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>decoding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?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2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putting thoughts, ideas, and feelings into words and messages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filtering messages through past experiences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minimizing external and psychological noise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interpreting ideas, feelings, and thoughts that have been translated into a code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D, Page Ref: 7, Skill: 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264" w:after="0" w:line="276" w:lineRule="exact"/>
        <w:ind w:left="2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26) Which of the following statements describes </w:t>
      </w: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>noise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?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the physical and psychological environment for communication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the filters through which messages pass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anything that interferes with the message being interpreted in the way it was intended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6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the transmission of a thought or feeling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t xml:space="preserve">Answer:  C, Page Ref: 7, Skill:  Factual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80" w:lineRule="exact"/>
        <w:ind w:left="20" w:right="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27) Based upon the criteria for determining the “richness” of communication channels, which of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the following would be the richest channel of communication?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1" w:after="0" w:line="255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A)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a live video conference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8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B)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an exchange of e-mail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C)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a personal letter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33"/>
        <w:rPr>
          <w:rFonts w:ascii="Times New Roman" w:eastAsia="Arial Unicode MS" w:hAnsi="Times New Roman"/>
          <w:color w:val="000000"/>
          <w:spacing w:val="1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D)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 xml:space="preserve">a memo sent by your boss </w:t>
      </w:r>
    </w:p>
    <w:p w:rsidR="000A0BA2" w:rsidRDefault="000A0BA2" w:rsidP="000A0BA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</w:pPr>
      <w:r>
        <w:rPr>
          <w:rFonts w:ascii="Times New Roman Italic" w:eastAsia="Arial Unicode MS" w:hAnsi="Times New Roman Italic" w:cs="Times New Roman Italic"/>
          <w:i/>
          <w:iCs/>
          <w:color w:val="000000"/>
          <w:sz w:val="24"/>
          <w:szCs w:val="24"/>
        </w:rPr>
        <w:lastRenderedPageBreak/>
        <w:t xml:space="preserve">Answer:  A, Page Ref: 20-21, Skill: Conceptual </w:t>
      </w:r>
    </w:p>
    <w:p w:rsidR="0037129C" w:rsidRDefault="0037129C">
      <w:bookmarkStart w:id="4" w:name="_GoBack"/>
      <w:bookmarkEnd w:id="4"/>
    </w:p>
    <w:sectPr w:rsidR="0037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EB"/>
    <w:rsid w:val="000A0BA2"/>
    <w:rsid w:val="0037129C"/>
    <w:rsid w:val="00B8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A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A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2022-10-31T05:35:00Z</dcterms:created>
  <dcterms:modified xsi:type="dcterms:W3CDTF">2022-10-31T05:37:00Z</dcterms:modified>
</cp:coreProperties>
</file>